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B6C81" w14:textId="3A719237" w:rsidR="0013258F" w:rsidRPr="00C30BD7" w:rsidRDefault="003642C8" w:rsidP="0013258F">
      <w:pPr>
        <w:widowControl w:val="0"/>
        <w:kinsoku w:val="0"/>
        <w:overflowPunct w:val="0"/>
        <w:autoSpaceDE w:val="0"/>
        <w:autoSpaceDN w:val="0"/>
        <w:adjustRightInd w:val="0"/>
        <w:snapToGrid w:val="0"/>
        <w:ind w:left="480" w:hanging="480"/>
        <w:jc w:val="center"/>
        <w:rPr>
          <w:rFonts w:ascii="微軟正黑體" w:eastAsia="微軟正黑體" w:hAnsi="微軟正黑體"/>
          <w:color w:val="FF0000"/>
          <w:sz w:val="52"/>
          <w:szCs w:val="52"/>
          <w:lang w:eastAsia="zh-CN"/>
        </w:rPr>
      </w:pPr>
      <w:bookmarkStart w:id="0" w:name="OLE_LINK22"/>
      <w:bookmarkStart w:id="1" w:name="OLE_LINK23"/>
      <w:bookmarkStart w:id="2" w:name="OLE_LINK6"/>
      <w:bookmarkStart w:id="3" w:name="OLE_LINK3"/>
      <w:bookmarkStart w:id="4" w:name="OLE_LINK4"/>
      <w:r w:rsidRPr="003642C8">
        <w:rPr>
          <w:rFonts w:ascii="微軟正黑體" w:eastAsia="DengXian" w:hAnsi="微軟正黑體" w:hint="eastAsia"/>
          <w:color w:val="FF0000"/>
          <w:sz w:val="56"/>
          <w:szCs w:val="56"/>
          <w:lang w:eastAsia="zh-CN"/>
        </w:rPr>
        <w:t>萃智</w:t>
      </w:r>
      <w:r w:rsidRPr="003642C8">
        <w:rPr>
          <w:rFonts w:ascii="微軟正黑體" w:eastAsia="DengXian" w:hAnsi="微軟正黑體"/>
          <w:color w:val="FF0000"/>
          <w:sz w:val="56"/>
          <w:szCs w:val="56"/>
          <w:lang w:eastAsia="zh-CN"/>
        </w:rPr>
        <w:t>(TRIZ)</w:t>
      </w:r>
      <w:r w:rsidRPr="003642C8">
        <w:rPr>
          <w:rFonts w:ascii="微軟正黑體" w:eastAsia="DengXian" w:hAnsi="微軟正黑體" w:hint="eastAsia"/>
          <w:color w:val="FF0000"/>
          <w:sz w:val="56"/>
          <w:szCs w:val="56"/>
          <w:lang w:eastAsia="zh-CN"/>
        </w:rPr>
        <w:t>系统性技术创新</w:t>
      </w:r>
      <w:r w:rsidRPr="003642C8">
        <w:rPr>
          <w:rFonts w:ascii="微軟正黑體" w:eastAsia="DengXian" w:hAnsi="微軟正黑體" w:hint="eastAsia"/>
          <w:color w:val="FF0000"/>
          <w:sz w:val="52"/>
          <w:szCs w:val="52"/>
          <w:lang w:eastAsia="zh-CN"/>
        </w:rPr>
        <w:t>师资培训</w:t>
      </w:r>
    </w:p>
    <w:bookmarkEnd w:id="0"/>
    <w:bookmarkEnd w:id="1"/>
    <w:bookmarkEnd w:id="2"/>
    <w:p w14:paraId="79D73777" w14:textId="77777777" w:rsidR="00D25D4D" w:rsidRDefault="003642C8" w:rsidP="00A257FF">
      <w:pPr>
        <w:pStyle w:val="aff3"/>
        <w:widowControl w:val="0"/>
        <w:kinsoku w:val="0"/>
        <w:overflowPunct w:val="0"/>
        <w:autoSpaceDE w:val="0"/>
        <w:autoSpaceDN w:val="0"/>
        <w:adjustRightInd w:val="0"/>
        <w:snapToGrid w:val="0"/>
        <w:spacing w:beforeAutospacing="0" w:after="0" w:afterAutospacing="0"/>
        <w:jc w:val="center"/>
        <w:rPr>
          <w:rFonts w:ascii="微軟正黑體" w:eastAsiaTheme="minorEastAsia" w:hAnsi="微軟正黑體" w:cs="Arial"/>
          <w:b/>
          <w:color w:val="0000FF"/>
          <w:kern w:val="2"/>
          <w:lang w:eastAsia="zh-CN"/>
        </w:rPr>
      </w:pPr>
      <w:r w:rsidRPr="003642C8">
        <w:rPr>
          <w:rFonts w:ascii="微軟正黑體" w:eastAsia="DengXian" w:hAnsi="微軟正黑體" w:cs="Arial" w:hint="eastAsia"/>
          <w:b/>
          <w:color w:val="0000FF"/>
          <w:kern w:val="2"/>
          <w:lang w:eastAsia="zh-CN"/>
        </w:rPr>
        <w:t>时间：</w:t>
      </w:r>
      <w:r w:rsidRPr="003642C8">
        <w:rPr>
          <w:rFonts w:ascii="微軟正黑體" w:eastAsia="DengXian" w:hAnsi="微軟正黑體" w:cs="Arial"/>
          <w:b/>
          <w:color w:val="0000FF"/>
          <w:kern w:val="2"/>
          <w:lang w:eastAsia="zh-CN"/>
        </w:rPr>
        <w:t>2024/4/13, 14, 20 (L1); 2024/</w:t>
      </w:r>
      <w:r w:rsidR="00D25D4D">
        <w:rPr>
          <w:rFonts w:ascii="微軟正黑體" w:eastAsia="微軟正黑體" w:hAnsi="微軟正黑體" w:cs="Arial" w:hint="eastAsia"/>
          <w:b/>
          <w:color w:val="FF0000"/>
          <w:kern w:val="2"/>
          <w:lang w:eastAsia="zh-CN"/>
        </w:rPr>
        <w:t>5/5(日)，5/11(六)，5/12(日)，5/19(日)（L2）</w:t>
      </w:r>
      <w:r w:rsidRPr="003642C8">
        <w:rPr>
          <w:rFonts w:ascii="微軟正黑體" w:eastAsia="DengXian" w:hAnsi="微軟正黑體" w:cs="Arial" w:hint="eastAsia"/>
          <w:b/>
          <w:color w:val="0000FF"/>
          <w:kern w:val="2"/>
          <w:lang w:eastAsia="zh-CN"/>
        </w:rPr>
        <w:t>。</w:t>
      </w:r>
    </w:p>
    <w:p w14:paraId="0CBFA15F" w14:textId="39B89920" w:rsidR="00BC2D93" w:rsidRDefault="003642C8" w:rsidP="00A257FF">
      <w:pPr>
        <w:pStyle w:val="aff3"/>
        <w:widowControl w:val="0"/>
        <w:kinsoku w:val="0"/>
        <w:overflowPunct w:val="0"/>
        <w:autoSpaceDE w:val="0"/>
        <w:autoSpaceDN w:val="0"/>
        <w:adjustRightInd w:val="0"/>
        <w:snapToGrid w:val="0"/>
        <w:spacing w:beforeAutospacing="0" w:after="0" w:afterAutospacing="0"/>
        <w:jc w:val="center"/>
        <w:rPr>
          <w:rFonts w:ascii="微軟正黑體" w:eastAsia="微軟正黑體" w:hAnsi="微軟正黑體" w:cs="Arial"/>
          <w:b/>
          <w:color w:val="0000FF"/>
          <w:kern w:val="2"/>
          <w:lang w:eastAsia="zh-CN"/>
        </w:rPr>
      </w:pPr>
      <w:r w:rsidRPr="003642C8">
        <w:rPr>
          <w:rFonts w:ascii="微軟正黑體" w:eastAsia="DengXian" w:hAnsi="微軟正黑體" w:cs="Arial"/>
          <w:b/>
          <w:color w:val="0000FF"/>
          <w:kern w:val="2"/>
          <w:lang w:eastAsia="zh-CN"/>
        </w:rPr>
        <w:t>(09-12; 13:00-17:30)</w:t>
      </w:r>
    </w:p>
    <w:p w14:paraId="03FE327F" w14:textId="2DF14F3A" w:rsidR="00FA19A0" w:rsidRPr="00DA41CE" w:rsidRDefault="003642C8" w:rsidP="00A257FF">
      <w:pPr>
        <w:pStyle w:val="aff3"/>
        <w:widowControl w:val="0"/>
        <w:kinsoku w:val="0"/>
        <w:overflowPunct w:val="0"/>
        <w:autoSpaceDE w:val="0"/>
        <w:autoSpaceDN w:val="0"/>
        <w:adjustRightInd w:val="0"/>
        <w:snapToGrid w:val="0"/>
        <w:spacing w:beforeAutospacing="0" w:after="0" w:afterAutospacing="0"/>
        <w:jc w:val="center"/>
        <w:rPr>
          <w:rFonts w:ascii="微軟正黑體" w:eastAsia="微軟正黑體" w:hAnsi="微軟正黑體" w:cs="Arial"/>
          <w:b/>
          <w:color w:val="0000FF"/>
          <w:kern w:val="2"/>
          <w:lang w:eastAsia="zh-CN"/>
        </w:rPr>
      </w:pPr>
      <w:r w:rsidRPr="003642C8">
        <w:rPr>
          <w:rFonts w:ascii="微軟正黑體" w:eastAsia="DengXian" w:hAnsi="微軟正黑體" w:cs="Arial" w:hint="eastAsia"/>
          <w:b/>
          <w:color w:val="0000FF"/>
          <w:kern w:val="2"/>
          <w:lang w:eastAsia="zh-CN"/>
        </w:rPr>
        <w:t>地点：远距同步网路上课。</w:t>
      </w:r>
      <w:r w:rsidR="00E8695B" w:rsidRPr="00BB28B6">
        <w:rPr>
          <w:rFonts w:ascii="微軟正黑體" w:eastAsia="DengXian" w:hAnsi="微軟正黑體" w:cs="Arial" w:hint="eastAsia"/>
          <w:b/>
          <w:color w:val="0000FF"/>
          <w:kern w:val="2"/>
          <w:lang w:eastAsia="zh-CN"/>
        </w:rPr>
        <w:t>（</w:t>
      </w:r>
      <w:r w:rsidR="005151AC" w:rsidRPr="005151AC">
        <w:rPr>
          <w:rFonts w:ascii="微軟正黑體" w:eastAsia="DengXian" w:hAnsi="微軟正黑體" w:cs="Arial" w:hint="eastAsia"/>
          <w:b/>
          <w:color w:val="0000FF"/>
          <w:kern w:val="2"/>
          <w:lang w:eastAsia="zh-CN"/>
        </w:rPr>
        <w:t>若</w:t>
      </w:r>
      <w:r w:rsidR="00E8695B" w:rsidRPr="00E8695B">
        <w:rPr>
          <w:rFonts w:ascii="微軟正黑體" w:eastAsia="DengXian" w:hAnsi="微軟正黑體" w:cs="Arial" w:hint="eastAsia"/>
          <w:b/>
          <w:color w:val="0000FF"/>
          <w:kern w:val="2"/>
          <w:lang w:eastAsia="zh-CN"/>
        </w:rPr>
        <w:t>时间不允许</w:t>
      </w:r>
      <w:r w:rsidR="00EC1EC9" w:rsidRPr="003642C8">
        <w:rPr>
          <w:rFonts w:ascii="微軟正黑體" w:eastAsia="DengXian" w:hAnsi="微軟正黑體" w:cs="Arial" w:hint="eastAsia"/>
          <w:b/>
          <w:color w:val="0000FF"/>
          <w:kern w:val="2"/>
          <w:lang w:eastAsia="zh-CN"/>
        </w:rPr>
        <w:t>同步</w:t>
      </w:r>
      <w:r w:rsidR="00E8695B" w:rsidRPr="00E8695B">
        <w:rPr>
          <w:rFonts w:ascii="微軟正黑體" w:eastAsia="DengXian" w:hAnsi="微軟正黑體" w:cs="Arial" w:hint="eastAsia"/>
          <w:b/>
          <w:color w:val="0000FF"/>
          <w:kern w:val="2"/>
          <w:lang w:eastAsia="zh-CN"/>
        </w:rPr>
        <w:t>可以随后网路补课</w:t>
      </w:r>
      <w:r w:rsidR="00E8695B">
        <w:rPr>
          <w:rFonts w:asciiTheme="minorEastAsia" w:eastAsiaTheme="minorEastAsia" w:hAnsiTheme="minorEastAsia" w:cs="Arial" w:hint="eastAsia"/>
          <w:b/>
          <w:color w:val="0000FF"/>
          <w:kern w:val="2"/>
          <w:lang w:eastAsia="zh-CN"/>
        </w:rPr>
        <w:t>）</w:t>
      </w:r>
    </w:p>
    <w:p w14:paraId="6E9D9691" w14:textId="589D61D3" w:rsidR="00305966" w:rsidRPr="0014364F" w:rsidRDefault="003642C8" w:rsidP="00DB6416">
      <w:pPr>
        <w:pStyle w:val="aff3"/>
        <w:snapToGrid w:val="0"/>
        <w:spacing w:beforeAutospacing="0" w:afterAutospacing="0"/>
        <w:rPr>
          <w:rFonts w:ascii="微軟正黑體" w:eastAsia="微軟正黑體" w:hAnsi="微軟正黑體"/>
          <w:b/>
          <w:lang w:eastAsia="zh-CN"/>
        </w:rPr>
      </w:pPr>
      <w:r w:rsidRPr="003642C8">
        <w:rPr>
          <w:rFonts w:ascii="微軟正黑體" w:eastAsia="DengXian" w:hAnsi="微軟正黑體" w:hint="eastAsia"/>
          <w:b/>
          <w:lang w:eastAsia="zh-CN"/>
        </w:rPr>
        <w:t>【目的】</w:t>
      </w:r>
    </w:p>
    <w:p w14:paraId="4E88C896" w14:textId="4E1EA5C4" w:rsidR="00EA1E2A" w:rsidRPr="00561AAE" w:rsidRDefault="003642C8" w:rsidP="00EA1E2A">
      <w:pPr>
        <w:widowControl w:val="0"/>
        <w:snapToGrid w:val="0"/>
        <w:spacing w:before="240" w:after="100" w:line="240" w:lineRule="auto"/>
        <w:ind w:firstLineChars="177" w:firstLine="425"/>
        <w:rPr>
          <w:rFonts w:ascii="微軟正黑體" w:eastAsia="微軟正黑體" w:hAnsi="微軟正黑體"/>
          <w:kern w:val="2"/>
          <w:sz w:val="24"/>
          <w:szCs w:val="24"/>
        </w:rPr>
      </w:pPr>
      <w:bookmarkStart w:id="5" w:name="_Hlk101550730"/>
      <w:r w:rsidRPr="003642C8">
        <w:rPr>
          <w:rFonts w:ascii="微軟正黑體" w:eastAsia="DengXian" w:hAnsi="微軟正黑體" w:hint="eastAsia"/>
          <w:kern w:val="2"/>
          <w:sz w:val="24"/>
          <w:szCs w:val="24"/>
          <w:lang w:eastAsia="zh-CN"/>
        </w:rPr>
        <w:t>本「系统性技术创新讲师培训」之目的在培训产业公司内部技术创新第一阶课程或大学创新课程的讲师，通过本课程讲师资格者由国际创新方法学会</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授予国际创新方法第一阶技术创新合格讲师证。通过相关认定考试者</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其福利如下</w:t>
      </w:r>
      <w:r w:rsidRPr="003642C8">
        <w:rPr>
          <w:rFonts w:ascii="微軟正黑體" w:eastAsia="DengXian" w:hAnsi="微軟正黑體"/>
          <w:kern w:val="2"/>
          <w:sz w:val="24"/>
          <w:szCs w:val="24"/>
          <w:lang w:eastAsia="zh-CN"/>
        </w:rPr>
        <w:t>:</w:t>
      </w:r>
    </w:p>
    <w:p w14:paraId="157CBFD3" w14:textId="771DB278" w:rsidR="00727AC7" w:rsidRPr="00561AAE" w:rsidRDefault="003642C8"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lang w:eastAsia="zh-CN"/>
        </w:rPr>
      </w:pPr>
      <w:r w:rsidRPr="003642C8">
        <w:rPr>
          <w:rFonts w:ascii="微軟正黑體" w:eastAsia="DengXian" w:hAnsi="微軟正黑體" w:hint="eastAsia"/>
          <w:kern w:val="2"/>
          <w:sz w:val="24"/>
          <w:szCs w:val="24"/>
          <w:lang w:eastAsia="zh-CN"/>
        </w:rPr>
        <w:t>得以取得</w:t>
      </w:r>
      <w:r w:rsidRPr="003642C8">
        <w:rPr>
          <w:rFonts w:ascii="微軟正黑體" w:eastAsia="DengXian" w:hAnsi="微軟正黑體" w:hint="eastAsia"/>
          <w:b/>
          <w:bCs/>
          <w:kern w:val="2"/>
          <w:sz w:val="24"/>
          <w:szCs w:val="24"/>
          <w:lang w:eastAsia="zh-CN"/>
        </w:rPr>
        <w:t>国际创新方法学会技术创新师</w:t>
      </w:r>
      <w:r w:rsidRPr="003642C8">
        <w:rPr>
          <w:rFonts w:ascii="微軟正黑體" w:eastAsia="DengXian" w:hAnsi="微軟正黑體"/>
          <w:b/>
          <w:bCs/>
          <w:kern w:val="2"/>
          <w:sz w:val="24"/>
          <w:szCs w:val="24"/>
          <w:lang w:eastAsia="zh-CN"/>
        </w:rPr>
        <w:t>L1</w:t>
      </w:r>
      <w:r w:rsidRPr="003642C8">
        <w:rPr>
          <w:rFonts w:ascii="微軟正黑體" w:eastAsia="DengXian" w:hAnsi="微軟正黑體" w:hint="eastAsia"/>
          <w:kern w:val="2"/>
          <w:sz w:val="24"/>
          <w:szCs w:val="24"/>
          <w:lang w:eastAsia="zh-CN"/>
        </w:rPr>
        <w:t>、</w:t>
      </w:r>
      <w:r w:rsidRPr="003642C8">
        <w:rPr>
          <w:rFonts w:ascii="微軟正黑體" w:eastAsia="DengXian" w:hAnsi="微軟正黑體"/>
          <w:b/>
          <w:bCs/>
          <w:kern w:val="2"/>
          <w:sz w:val="24"/>
          <w:szCs w:val="24"/>
          <w:lang w:eastAsia="zh-CN"/>
        </w:rPr>
        <w:t>L2</w:t>
      </w:r>
      <w:r w:rsidRPr="003642C8">
        <w:rPr>
          <w:rFonts w:ascii="微軟正黑體" w:eastAsia="DengXian" w:hAnsi="微軟正黑體" w:hint="eastAsia"/>
          <w:b/>
          <w:bCs/>
          <w:kern w:val="2"/>
          <w:sz w:val="24"/>
          <w:szCs w:val="24"/>
          <w:lang w:eastAsia="zh-CN"/>
        </w:rPr>
        <w:t>证照</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及</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b/>
          <w:bCs/>
          <w:kern w:val="2"/>
          <w:sz w:val="24"/>
          <w:szCs w:val="24"/>
          <w:lang w:eastAsia="zh-CN"/>
        </w:rPr>
        <w:t>技术创新讲师证照</w:t>
      </w:r>
      <w:r w:rsidRPr="003642C8">
        <w:rPr>
          <w:rFonts w:ascii="微軟正黑體" w:eastAsia="DengXian" w:hAnsi="微軟正黑體"/>
          <w:b/>
          <w:bCs/>
          <w:kern w:val="2"/>
          <w:sz w:val="24"/>
          <w:szCs w:val="24"/>
          <w:lang w:eastAsia="zh-CN"/>
        </w:rPr>
        <w:t xml:space="preserve"> </w:t>
      </w:r>
      <w:r w:rsidRPr="003642C8">
        <w:rPr>
          <w:rFonts w:ascii="微軟正黑體" w:eastAsia="DengXian" w:hAnsi="微軟正黑體" w:hint="eastAsia"/>
          <w:kern w:val="2"/>
          <w:sz w:val="24"/>
          <w:szCs w:val="24"/>
          <w:lang w:eastAsia="zh-CN"/>
        </w:rPr>
        <w:t>资格。</w:t>
      </w:r>
    </w:p>
    <w:p w14:paraId="2673072D" w14:textId="53AA1285" w:rsidR="00EA1E2A" w:rsidRPr="00561AAE" w:rsidRDefault="003642C8"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lang w:eastAsia="zh-CN"/>
        </w:rPr>
      </w:pPr>
      <w:r w:rsidRPr="003642C8">
        <w:rPr>
          <w:rFonts w:ascii="微軟正黑體" w:eastAsia="DengXian" w:hAnsi="微軟正黑體" w:hint="eastAsia"/>
          <w:kern w:val="2"/>
          <w:sz w:val="24"/>
          <w:szCs w:val="24"/>
          <w:lang w:eastAsia="zh-CN"/>
        </w:rPr>
        <w:t>得以</w:t>
      </w:r>
      <w:r w:rsidRPr="003642C8">
        <w:rPr>
          <w:rFonts w:ascii="微軟正黑體" w:eastAsia="DengXian" w:hAnsi="微軟正黑體" w:hint="eastAsia"/>
          <w:b/>
          <w:bCs/>
          <w:kern w:val="2"/>
          <w:sz w:val="24"/>
          <w:szCs w:val="24"/>
          <w:lang w:eastAsia="zh-CN"/>
        </w:rPr>
        <w:t>代表学会在产业或大学里授课</w:t>
      </w:r>
      <w:r w:rsidRPr="003642C8">
        <w:rPr>
          <w:rFonts w:ascii="微軟正黑體" w:eastAsia="DengXian" w:hAnsi="微軟正黑體"/>
          <w:kern w:val="2"/>
          <w:sz w:val="24"/>
          <w:szCs w:val="24"/>
          <w:lang w:eastAsia="zh-CN"/>
        </w:rPr>
        <w:t>TRIZ(</w:t>
      </w:r>
      <w:r w:rsidRPr="003642C8">
        <w:rPr>
          <w:rFonts w:ascii="微軟正黑體" w:eastAsia="DengXian" w:hAnsi="微軟正黑體" w:hint="eastAsia"/>
          <w:kern w:val="2"/>
          <w:sz w:val="24"/>
          <w:szCs w:val="24"/>
          <w:lang w:eastAsia="zh-CN"/>
        </w:rPr>
        <w:t>萃智</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技术创新第一阶课程。其授课学员得以参加</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萃智技术创新师</w:t>
      </w:r>
      <w:r w:rsidRPr="003642C8">
        <w:rPr>
          <w:rFonts w:ascii="微軟正黑體" w:eastAsia="DengXian" w:hAnsi="微軟正黑體"/>
          <w:kern w:val="2"/>
          <w:sz w:val="24"/>
          <w:szCs w:val="24"/>
          <w:lang w:eastAsia="zh-CN"/>
        </w:rPr>
        <w:t xml:space="preserve"> (L1)</w:t>
      </w:r>
      <w:r w:rsidRPr="003642C8">
        <w:rPr>
          <w:rFonts w:ascii="微軟正黑體" w:eastAsia="DengXian" w:hAnsi="微軟正黑體" w:hint="eastAsia"/>
          <w:kern w:val="2"/>
          <w:sz w:val="24"/>
          <w:szCs w:val="24"/>
          <w:lang w:eastAsia="zh-CN"/>
        </w:rPr>
        <w:t>认证检定。</w:t>
      </w:r>
    </w:p>
    <w:p w14:paraId="77D36336" w14:textId="644FD103" w:rsidR="00EA1E2A" w:rsidRPr="00561AAE" w:rsidRDefault="003642C8"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得以</w:t>
      </w:r>
      <w:r w:rsidRPr="003642C8">
        <w:rPr>
          <w:rFonts w:ascii="微軟正黑體" w:eastAsia="DengXian" w:hAnsi="微軟正黑體" w:hint="eastAsia"/>
          <w:b/>
          <w:bCs/>
          <w:kern w:val="2"/>
          <w:sz w:val="24"/>
          <w:szCs w:val="24"/>
          <w:lang w:eastAsia="zh-CN"/>
        </w:rPr>
        <w:t>合法使用国际创新方法学会标准教材</w:t>
      </w:r>
      <w:r w:rsidRPr="003642C8">
        <w:rPr>
          <w:rFonts w:ascii="微軟正黑體" w:eastAsia="DengXian" w:hAnsi="微軟正黑體"/>
          <w:kern w:val="2"/>
          <w:sz w:val="24"/>
          <w:szCs w:val="24"/>
          <w:lang w:eastAsia="zh-CN"/>
        </w:rPr>
        <w:t>ppt</w:t>
      </w:r>
      <w:r w:rsidRPr="003642C8">
        <w:rPr>
          <w:rFonts w:ascii="微軟正黑體" w:eastAsia="DengXian" w:hAnsi="微軟正黑體" w:hint="eastAsia"/>
          <w:kern w:val="2"/>
          <w:sz w:val="24"/>
          <w:szCs w:val="24"/>
          <w:lang w:eastAsia="zh-CN"/>
        </w:rPr>
        <w:t>档于其上课中。</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需签教材保密协定</w:t>
      </w:r>
      <w:r w:rsidRPr="003642C8">
        <w:rPr>
          <w:rFonts w:ascii="微軟正黑體" w:eastAsia="DengXian" w:hAnsi="微軟正黑體"/>
          <w:kern w:val="2"/>
          <w:sz w:val="24"/>
          <w:szCs w:val="24"/>
          <w:lang w:eastAsia="zh-CN"/>
        </w:rPr>
        <w:t>)</w:t>
      </w:r>
    </w:p>
    <w:p w14:paraId="2A0C1C7A" w14:textId="4AB5F8EB" w:rsidR="004C6075" w:rsidRPr="00561AAE" w:rsidRDefault="003642C8"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lang w:eastAsia="zh-CN"/>
        </w:rPr>
      </w:pPr>
      <w:r w:rsidRPr="003642C8">
        <w:rPr>
          <w:rFonts w:ascii="微軟正黑體" w:eastAsia="DengXian" w:hAnsi="微軟正黑體" w:hint="eastAsia"/>
          <w:kern w:val="2"/>
          <w:sz w:val="24"/>
          <w:szCs w:val="24"/>
          <w:lang w:eastAsia="zh-CN"/>
        </w:rPr>
        <w:t>得以参加国际创新方法学会教师群</w:t>
      </w:r>
      <w:r w:rsidRPr="003642C8">
        <w:rPr>
          <w:rFonts w:ascii="微軟正黑體" w:eastAsia="DengXian" w:hAnsi="微軟正黑體" w:hint="eastAsia"/>
          <w:b/>
          <w:bCs/>
          <w:kern w:val="2"/>
          <w:sz w:val="24"/>
          <w:szCs w:val="24"/>
          <w:lang w:eastAsia="zh-CN"/>
        </w:rPr>
        <w:t>年度创新教学与产业应用研讨会</w:t>
      </w:r>
      <w:r w:rsidRPr="003642C8">
        <w:rPr>
          <w:rFonts w:ascii="微軟正黑體" w:eastAsia="DengXian" w:hAnsi="微軟正黑體" w:hint="eastAsia"/>
          <w:kern w:val="2"/>
          <w:sz w:val="24"/>
          <w:szCs w:val="24"/>
          <w:lang w:eastAsia="zh-CN"/>
        </w:rPr>
        <w:t>交流新知和经验。</w:t>
      </w:r>
    </w:p>
    <w:p w14:paraId="7942FD9A" w14:textId="74D29281" w:rsidR="005B0E23" w:rsidRPr="00561AAE" w:rsidRDefault="003642C8"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lang w:eastAsia="zh-CN"/>
        </w:rPr>
      </w:pPr>
      <w:r w:rsidRPr="003642C8">
        <w:rPr>
          <w:rFonts w:ascii="微軟正黑體" w:eastAsia="DengXian" w:hAnsi="微軟正黑體" w:hint="eastAsia"/>
          <w:kern w:val="2"/>
          <w:sz w:val="24"/>
          <w:szCs w:val="24"/>
          <w:lang w:eastAsia="zh-CN"/>
        </w:rPr>
        <w:t>得以合法取得国际创新方法学会年度或不定时</w:t>
      </w:r>
      <w:r w:rsidRPr="003642C8">
        <w:rPr>
          <w:rFonts w:ascii="微軟正黑體" w:eastAsia="DengXian" w:hAnsi="微軟正黑體" w:hint="eastAsia"/>
          <w:b/>
          <w:bCs/>
          <w:kern w:val="2"/>
          <w:sz w:val="24"/>
          <w:szCs w:val="24"/>
          <w:lang w:eastAsia="zh-CN"/>
        </w:rPr>
        <w:t>教材更新</w:t>
      </w:r>
      <w:r w:rsidRPr="003642C8">
        <w:rPr>
          <w:rFonts w:ascii="微軟正黑體" w:eastAsia="DengXian" w:hAnsi="微軟正黑體"/>
          <w:kern w:val="2"/>
          <w:sz w:val="24"/>
          <w:szCs w:val="24"/>
          <w:lang w:eastAsia="zh-CN"/>
        </w:rPr>
        <w:t xml:space="preserve">(.ppt </w:t>
      </w:r>
      <w:r w:rsidRPr="003642C8">
        <w:rPr>
          <w:rFonts w:ascii="微軟正黑體" w:eastAsia="DengXian" w:hAnsi="微軟正黑體" w:hint="eastAsia"/>
          <w:kern w:val="2"/>
          <w:sz w:val="24"/>
          <w:szCs w:val="24"/>
          <w:lang w:eastAsia="zh-CN"/>
        </w:rPr>
        <w:t>档</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w:t>
      </w:r>
    </w:p>
    <w:p w14:paraId="56225CF8" w14:textId="339F9D80" w:rsidR="00C24C52" w:rsidRPr="00561AAE" w:rsidRDefault="003642C8"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附赠</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「萃智创新精通」上册及上册参考解答。</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上册</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价值</w:t>
      </w:r>
      <w:r w:rsidRPr="003642C8">
        <w:rPr>
          <w:rFonts w:ascii="微軟正黑體" w:eastAsia="DengXian" w:hAnsi="微軟正黑體"/>
          <w:kern w:val="2"/>
          <w:sz w:val="24"/>
          <w:szCs w:val="24"/>
          <w:lang w:eastAsia="zh-CN"/>
        </w:rPr>
        <w:t xml:space="preserve"> NT 750/RMB 188; </w:t>
      </w:r>
      <w:r w:rsidRPr="003642C8">
        <w:rPr>
          <w:rFonts w:ascii="微軟正黑體" w:eastAsia="DengXian" w:hAnsi="微軟正黑體" w:hint="eastAsia"/>
          <w:kern w:val="2"/>
          <w:sz w:val="24"/>
          <w:szCs w:val="24"/>
          <w:lang w:eastAsia="zh-CN"/>
        </w:rPr>
        <w:t>参考解答</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价值</w:t>
      </w:r>
      <w:r w:rsidRPr="003642C8">
        <w:rPr>
          <w:rFonts w:ascii="微軟正黑體" w:eastAsia="DengXian" w:hAnsi="微軟正黑體"/>
          <w:kern w:val="2"/>
          <w:sz w:val="24"/>
          <w:szCs w:val="24"/>
          <w:lang w:eastAsia="zh-CN"/>
        </w:rPr>
        <w:t xml:space="preserve"> NT 500/RMB125.)</w:t>
      </w:r>
    </w:p>
    <w:p w14:paraId="5986D418" w14:textId="47E57685" w:rsidR="0061304E" w:rsidRPr="00D1411F" w:rsidRDefault="0061304E" w:rsidP="0061304E">
      <w:pPr>
        <w:pStyle w:val="a3"/>
        <w:widowControl w:val="0"/>
        <w:snapToGrid w:val="0"/>
        <w:spacing w:before="240" w:after="100" w:line="240" w:lineRule="auto"/>
        <w:ind w:left="905"/>
        <w:rPr>
          <w:rFonts w:ascii="微軟正黑體" w:hAnsi="微軟正黑體"/>
          <w:kern w:val="2"/>
          <w:sz w:val="24"/>
          <w:szCs w:val="24"/>
        </w:rPr>
      </w:pPr>
    </w:p>
    <w:bookmarkEnd w:id="5"/>
    <w:p w14:paraId="3EDCBF3E" w14:textId="720D4AA8" w:rsidR="00E64DBF" w:rsidRPr="0014364F" w:rsidRDefault="003642C8" w:rsidP="00DB6416">
      <w:pPr>
        <w:pStyle w:val="aff3"/>
        <w:snapToGrid w:val="0"/>
        <w:spacing w:beforeAutospacing="0" w:afterAutospacing="0"/>
        <w:rPr>
          <w:rFonts w:ascii="微軟正黑體" w:eastAsia="微軟正黑體" w:hAnsi="微軟正黑體"/>
          <w:b/>
        </w:rPr>
      </w:pPr>
      <w:r w:rsidRPr="003642C8">
        <w:rPr>
          <w:rFonts w:ascii="微軟正黑體" w:eastAsia="DengXian" w:hAnsi="微軟正黑體" w:hint="eastAsia"/>
          <w:b/>
          <w:lang w:eastAsia="zh-CN"/>
        </w:rPr>
        <w:t>【</w:t>
      </w:r>
      <w:r w:rsidRPr="003642C8">
        <w:rPr>
          <w:rFonts w:ascii="微軟正黑體" w:eastAsia="DengXian" w:hAnsi="微軟正黑體" w:cs="Calibri" w:hint="eastAsia"/>
          <w:b/>
          <w:lang w:eastAsia="zh-CN"/>
        </w:rPr>
        <w:t>学会</w:t>
      </w:r>
      <w:r w:rsidRPr="003642C8">
        <w:rPr>
          <w:rFonts w:ascii="微軟正黑體" w:eastAsia="DengXian" w:hAnsi="微軟正黑體" w:hint="eastAsia"/>
          <w:b/>
          <w:lang w:eastAsia="zh-CN"/>
        </w:rPr>
        <w:t>简介】</w:t>
      </w:r>
    </w:p>
    <w:p w14:paraId="35A1717C" w14:textId="1FF42137" w:rsidR="00F20FF8" w:rsidRPr="00F20FF8" w:rsidRDefault="003642C8" w:rsidP="00F20FF8">
      <w:pPr>
        <w:widowControl w:val="0"/>
        <w:snapToGrid w:val="0"/>
        <w:spacing w:after="0" w:line="240" w:lineRule="auto"/>
        <w:rPr>
          <w:rFonts w:ascii="微軟正黑體" w:eastAsia="微軟正黑體" w:hAnsi="微軟正黑體"/>
          <w:kern w:val="2"/>
          <w:sz w:val="24"/>
          <w:szCs w:val="24"/>
          <w:lang w:eastAsia="zh-CN"/>
        </w:rPr>
      </w:pP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国际创新方法学会</w:t>
      </w:r>
      <w:r w:rsidRPr="003642C8">
        <w:rPr>
          <w:rFonts w:ascii="微軟正黑體" w:eastAsia="DengXian" w:hAnsi="微軟正黑體"/>
          <w:kern w:val="2"/>
          <w:sz w:val="24"/>
          <w:szCs w:val="24"/>
          <w:lang w:eastAsia="zh-CN"/>
        </w:rPr>
        <w:t>I-SIM (International Society of Innovation Methods)</w:t>
      </w:r>
      <w:r w:rsidRPr="003642C8">
        <w:rPr>
          <w:rFonts w:ascii="微軟正黑體" w:eastAsia="DengXian" w:hAnsi="微軟正黑體" w:hint="eastAsia"/>
          <w:kern w:val="2"/>
          <w:sz w:val="24"/>
          <w:szCs w:val="24"/>
          <w:lang w:eastAsia="zh-CN"/>
        </w:rPr>
        <w:t>，总会在美国创新中心的硅谷立会。为世界上第一个，也是至今唯一以创新方法为名的国际社团组织。有别于一般萃智（</w:t>
      </w:r>
      <w:r w:rsidRPr="003642C8">
        <w:rPr>
          <w:rFonts w:ascii="微軟正黑體" w:eastAsia="DengXian" w:hAnsi="微軟正黑體"/>
          <w:kern w:val="2"/>
          <w:sz w:val="24"/>
          <w:szCs w:val="24"/>
          <w:lang w:eastAsia="zh-CN"/>
        </w:rPr>
        <w:t>TRIZ</w:t>
      </w:r>
      <w:r w:rsidRPr="003642C8">
        <w:rPr>
          <w:rFonts w:ascii="微軟正黑體" w:eastAsia="DengXian" w:hAnsi="微軟正黑體" w:hint="eastAsia"/>
          <w:kern w:val="2"/>
          <w:sz w:val="24"/>
          <w:szCs w:val="24"/>
          <w:lang w:eastAsia="zh-CN"/>
        </w:rPr>
        <w:t>）的学会</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协会，国际创新方法学会，宗旨为研究、开发、整合、传播、应用，各种创新方法并形成综效，以为产官学研界创新的助力。其中萃智系统化创新，与其他各种创新方法，均为创新方法的一部分。国际创新方法学会已成为国际推动创新方法整合与综效的最重要单位之一，除了提供创新方法领域人员交流切磋的平台外，也提供此领域最丰富的学习与应用资源。</w:t>
      </w:r>
    </w:p>
    <w:p w14:paraId="39A9B5D2" w14:textId="4AEB7C05" w:rsidR="00E64DBF" w:rsidRPr="00DA41CE" w:rsidRDefault="003642C8" w:rsidP="00DA41CE">
      <w:pPr>
        <w:widowControl w:val="0"/>
        <w:snapToGrid w:val="0"/>
        <w:spacing w:after="0" w:line="240" w:lineRule="auto"/>
        <w:rPr>
          <w:rFonts w:ascii="微軟正黑體" w:eastAsia="微軟正黑體" w:hAnsi="微軟正黑體"/>
          <w:kern w:val="2"/>
          <w:sz w:val="24"/>
          <w:szCs w:val="24"/>
          <w:lang w:eastAsia="zh-CN"/>
        </w:rPr>
      </w:pP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中华系统性创新学会长期与国际和国内单位合作，并提供华人区完整与深入的系统化创新课程、辅导、学习与应用资源。为促进系统性创新理论及工具之研究开发、应用与传布，以期系统性且大幅提升个人及企业解决问题及创新产品</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制程之能力。本会乃引入国际创新方法学会（</w:t>
      </w:r>
      <w:r w:rsidRPr="003642C8">
        <w:rPr>
          <w:rFonts w:ascii="微軟正黑體" w:eastAsia="DengXian" w:hAnsi="微軟正黑體"/>
          <w:kern w:val="2"/>
          <w:sz w:val="24"/>
          <w:szCs w:val="24"/>
          <w:lang w:eastAsia="zh-CN"/>
        </w:rPr>
        <w:t>I-SIM</w:t>
      </w:r>
      <w:r w:rsidRPr="003642C8">
        <w:rPr>
          <w:rFonts w:ascii="微軟正黑體" w:eastAsia="DengXian" w:hAnsi="微軟正黑體" w:hint="eastAsia"/>
          <w:kern w:val="2"/>
          <w:sz w:val="24"/>
          <w:szCs w:val="24"/>
          <w:lang w:eastAsia="zh-CN"/>
        </w:rPr>
        <w:t>）各种创新证照与培训，其萃智证照提供华人区，最完整且最深入的萃智系列课程。也提供国内最完整深入的国际专业创新证照【</w:t>
      </w:r>
      <w:r w:rsidRPr="003642C8">
        <w:rPr>
          <w:rFonts w:ascii="微軟正黑體" w:eastAsia="DengXian" w:hAnsi="微軟正黑體"/>
          <w:kern w:val="2"/>
          <w:sz w:val="24"/>
          <w:szCs w:val="24"/>
          <w:lang w:eastAsia="zh-CN"/>
        </w:rPr>
        <w:t>I-SIM TRIZ</w:t>
      </w:r>
      <w:r w:rsidRPr="003642C8">
        <w:rPr>
          <w:rFonts w:ascii="微軟正黑體" w:eastAsia="DengXian" w:hAnsi="微軟正黑體" w:hint="eastAsia"/>
          <w:kern w:val="2"/>
          <w:sz w:val="24"/>
          <w:szCs w:val="24"/>
          <w:lang w:eastAsia="zh-CN"/>
        </w:rPr>
        <w:t>】。</w:t>
      </w:r>
    </w:p>
    <w:p w14:paraId="3EB10D36" w14:textId="235FC52C" w:rsidR="00E64DBF" w:rsidRPr="0014364F" w:rsidRDefault="003642C8" w:rsidP="00BC2D93">
      <w:pPr>
        <w:pStyle w:val="aff3"/>
        <w:snapToGrid w:val="0"/>
        <w:spacing w:beforeAutospacing="0" w:afterAutospacing="0"/>
        <w:rPr>
          <w:rFonts w:ascii="微軟正黑體" w:eastAsia="微軟正黑體" w:hAnsi="微軟正黑體"/>
          <w:b/>
        </w:rPr>
      </w:pPr>
      <w:r w:rsidRPr="003642C8">
        <w:rPr>
          <w:rFonts w:ascii="微軟正黑體" w:eastAsia="DengXian" w:hAnsi="微軟正黑體" w:hint="eastAsia"/>
          <w:b/>
          <w:lang w:eastAsia="zh-CN"/>
        </w:rPr>
        <w:t>【适合对象】</w:t>
      </w:r>
    </w:p>
    <w:p w14:paraId="333EC0D8" w14:textId="489CB639" w:rsidR="00095747" w:rsidRPr="00561AAE" w:rsidRDefault="003642C8" w:rsidP="00095747">
      <w:pPr>
        <w:pStyle w:val="a3"/>
        <w:numPr>
          <w:ilvl w:val="0"/>
          <w:numId w:val="10"/>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感兴趣之专科以上之教师、产业顾问</w:t>
      </w:r>
    </w:p>
    <w:p w14:paraId="295494E1" w14:textId="7E25D1FF" w:rsidR="00CB6358" w:rsidRPr="00561AAE" w:rsidRDefault="003642C8" w:rsidP="007E01B6">
      <w:pPr>
        <w:pStyle w:val="a3"/>
        <w:numPr>
          <w:ilvl w:val="0"/>
          <w:numId w:val="10"/>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lastRenderedPageBreak/>
        <w:t>产品</w:t>
      </w:r>
      <w:r w:rsidRPr="003642C8">
        <w:rPr>
          <w:rFonts w:ascii="微軟正黑體" w:eastAsia="DengXian" w:hAnsi="微軟正黑體"/>
          <w:bCs/>
          <w:lang w:eastAsia="zh-CN"/>
        </w:rPr>
        <w:t>/</w:t>
      </w:r>
      <w:r w:rsidRPr="003642C8">
        <w:rPr>
          <w:rFonts w:ascii="微軟正黑體" w:eastAsia="DengXian" w:hAnsi="微軟正黑體" w:hint="eastAsia"/>
          <w:bCs/>
          <w:lang w:eastAsia="zh-CN"/>
        </w:rPr>
        <w:t>制程</w:t>
      </w:r>
      <w:r w:rsidRPr="003642C8">
        <w:rPr>
          <w:rFonts w:ascii="微軟正黑體" w:eastAsia="DengXian" w:hAnsi="微軟正黑體"/>
          <w:bCs/>
          <w:lang w:eastAsia="zh-CN"/>
        </w:rPr>
        <w:t>/</w:t>
      </w:r>
      <w:r w:rsidRPr="003642C8">
        <w:rPr>
          <w:rFonts w:ascii="微軟正黑體" w:eastAsia="DengXian" w:hAnsi="微軟正黑體" w:hint="eastAsia"/>
          <w:bCs/>
          <w:lang w:eastAsia="zh-CN"/>
        </w:rPr>
        <w:t>设备等研发人员、工程经理、内部培训师。</w:t>
      </w:r>
    </w:p>
    <w:p w14:paraId="2CE0416C" w14:textId="7C3A0751" w:rsidR="00CB6358" w:rsidRPr="00561AAE" w:rsidRDefault="003642C8" w:rsidP="007E01B6">
      <w:pPr>
        <w:pStyle w:val="a3"/>
        <w:numPr>
          <w:ilvl w:val="0"/>
          <w:numId w:val="10"/>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欲学习系统化技术创新方法，以培养产业菁英之技术创新思维模式者。</w:t>
      </w:r>
    </w:p>
    <w:p w14:paraId="16E7F0FE" w14:textId="77777777" w:rsidR="00517E34" w:rsidRDefault="00517E34" w:rsidP="00BC2D93">
      <w:pPr>
        <w:pStyle w:val="aff3"/>
        <w:snapToGrid w:val="0"/>
        <w:spacing w:beforeAutospacing="0" w:afterAutospacing="0"/>
        <w:rPr>
          <w:rFonts w:ascii="微軟正黑體" w:eastAsia="微軟正黑體" w:hAnsi="微軟正黑體"/>
          <w:b/>
          <w:lang w:eastAsia="zh-CN"/>
        </w:rPr>
      </w:pPr>
    </w:p>
    <w:p w14:paraId="53079156" w14:textId="458FA68D" w:rsidR="00E64DBF" w:rsidRPr="0014364F" w:rsidRDefault="003642C8" w:rsidP="00BC2D93">
      <w:pPr>
        <w:pStyle w:val="aff3"/>
        <w:snapToGrid w:val="0"/>
        <w:spacing w:beforeAutospacing="0" w:afterAutospacing="0"/>
        <w:rPr>
          <w:rFonts w:ascii="微軟正黑體" w:eastAsia="微軟正黑體" w:hAnsi="微軟正黑體"/>
          <w:b/>
        </w:rPr>
      </w:pPr>
      <w:r w:rsidRPr="003642C8">
        <w:rPr>
          <w:rFonts w:ascii="微軟正黑體" w:eastAsia="DengXian" w:hAnsi="微軟正黑體" w:hint="eastAsia"/>
          <w:b/>
          <w:lang w:eastAsia="zh-CN"/>
        </w:rPr>
        <w:t>【课程效益】</w:t>
      </w:r>
    </w:p>
    <w:p w14:paraId="645F79F7" w14:textId="0856CD19" w:rsidR="00814092" w:rsidRPr="00561AAE" w:rsidRDefault="003642C8" w:rsidP="00814092">
      <w:pPr>
        <w:pStyle w:val="a3"/>
        <w:numPr>
          <w:ilvl w:val="0"/>
          <w:numId w:val="10"/>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提升学员的创新思维与逻辑能力，协助求解产业工程问题。</w:t>
      </w:r>
    </w:p>
    <w:p w14:paraId="3DD6DDE2" w14:textId="76B5710A" w:rsidR="00814092" w:rsidRPr="00561AAE" w:rsidRDefault="003642C8" w:rsidP="00814092">
      <w:pPr>
        <w:pStyle w:val="a3"/>
        <w:numPr>
          <w:ilvl w:val="0"/>
          <w:numId w:val="7"/>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提升学员对产业实务（产品、制程与设备）的深度分析与问题解决能力。</w:t>
      </w:r>
    </w:p>
    <w:p w14:paraId="770B092E" w14:textId="35D2C5B6" w:rsidR="00814092" w:rsidRPr="00561AAE" w:rsidRDefault="003642C8" w:rsidP="00814092">
      <w:pPr>
        <w:pStyle w:val="a3"/>
        <w:numPr>
          <w:ilvl w:val="0"/>
          <w:numId w:val="7"/>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提升学员的工程创新之实务教学能力，亦能在日常生活产生创新发明的点子。</w:t>
      </w:r>
    </w:p>
    <w:p w14:paraId="7D6C20FE" w14:textId="7AEC0896" w:rsidR="00814092" w:rsidRPr="00561AAE" w:rsidRDefault="003642C8" w:rsidP="00814092">
      <w:pPr>
        <w:pStyle w:val="a3"/>
        <w:numPr>
          <w:ilvl w:val="0"/>
          <w:numId w:val="7"/>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行销与研发人员</w:t>
      </w:r>
      <w:r w:rsidRPr="003642C8">
        <w:rPr>
          <w:rFonts w:ascii="微軟正黑體" w:eastAsia="DengXian" w:hAnsi="微軟正黑體"/>
          <w:bCs/>
          <w:lang w:eastAsia="zh-CN"/>
        </w:rPr>
        <w:t xml:space="preserve"> </w:t>
      </w:r>
      <w:r w:rsidRPr="003642C8">
        <w:rPr>
          <w:rFonts w:ascii="微軟正黑體" w:eastAsia="DengXian" w:hAnsi="微軟正黑體" w:hint="eastAsia"/>
          <w:bCs/>
          <w:lang w:eastAsia="zh-CN"/>
        </w:rPr>
        <w:t>用于</w:t>
      </w:r>
      <w:r w:rsidRPr="003642C8">
        <w:rPr>
          <w:rFonts w:ascii="微軟正黑體" w:eastAsia="DengXian" w:hAnsi="微軟正黑體"/>
          <w:bCs/>
          <w:lang w:eastAsia="zh-CN"/>
        </w:rPr>
        <w:t xml:space="preserve"> </w:t>
      </w:r>
      <w:r w:rsidRPr="003642C8">
        <w:rPr>
          <w:rFonts w:ascii="微軟正黑體" w:eastAsia="DengXian" w:hAnsi="微軟正黑體" w:hint="eastAsia"/>
          <w:bCs/>
          <w:lang w:eastAsia="zh-CN"/>
        </w:rPr>
        <w:t>激发创新产品的点子。</w:t>
      </w:r>
    </w:p>
    <w:p w14:paraId="383AB712" w14:textId="7616B2CA" w:rsidR="00814092" w:rsidRPr="00561AAE" w:rsidRDefault="003642C8" w:rsidP="00814092">
      <w:pPr>
        <w:pStyle w:val="a3"/>
        <w:numPr>
          <w:ilvl w:val="0"/>
          <w:numId w:val="7"/>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公司主管，用于突破思维惯性，提升创新认知，识别创新机会。</w:t>
      </w:r>
    </w:p>
    <w:p w14:paraId="3F8DFEB0" w14:textId="2DD0B9C1" w:rsidR="00814092" w:rsidRPr="00561AAE" w:rsidRDefault="003642C8" w:rsidP="00814092">
      <w:pPr>
        <w:pStyle w:val="a3"/>
        <w:numPr>
          <w:ilvl w:val="0"/>
          <w:numId w:val="7"/>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大专院校教师欲从事「系统化创新」课程之教学。</w:t>
      </w:r>
    </w:p>
    <w:p w14:paraId="457074E9" w14:textId="43886608" w:rsidR="00814092" w:rsidRDefault="003642C8" w:rsidP="00814092">
      <w:pPr>
        <w:pStyle w:val="a3"/>
        <w:numPr>
          <w:ilvl w:val="0"/>
          <w:numId w:val="7"/>
        </w:numPr>
        <w:snapToGrid w:val="0"/>
        <w:spacing w:after="0" w:line="360" w:lineRule="exact"/>
        <w:ind w:left="845" w:hanging="482"/>
        <w:rPr>
          <w:rFonts w:ascii="微軟正黑體" w:eastAsia="微軟正黑體" w:hAnsi="微軟正黑體"/>
          <w:bCs/>
          <w:lang w:eastAsia="zh-CN"/>
        </w:rPr>
      </w:pPr>
      <w:r w:rsidRPr="003642C8">
        <w:rPr>
          <w:rFonts w:ascii="微軟正黑體" w:eastAsia="DengXian" w:hAnsi="微軟正黑體" w:hint="eastAsia"/>
          <w:bCs/>
          <w:lang w:eastAsia="zh-CN"/>
        </w:rPr>
        <w:t>若取得国际创新证照，可以证明有相对应层级的创新解题或发想的能力。</w:t>
      </w:r>
    </w:p>
    <w:p w14:paraId="0349B2F8" w14:textId="77777777" w:rsidR="00AC5DE9" w:rsidRPr="00561AAE" w:rsidRDefault="00AC5DE9" w:rsidP="00AC5DE9">
      <w:pPr>
        <w:pStyle w:val="a3"/>
        <w:snapToGrid w:val="0"/>
        <w:spacing w:after="0" w:line="360" w:lineRule="exact"/>
        <w:ind w:left="845"/>
        <w:rPr>
          <w:rFonts w:ascii="微軟正黑體" w:eastAsia="微軟正黑體" w:hAnsi="微軟正黑體"/>
          <w:bCs/>
          <w:lang w:eastAsia="zh-CN"/>
        </w:rPr>
      </w:pPr>
    </w:p>
    <w:p w14:paraId="2C15D0FA" w14:textId="56BFD696" w:rsidR="00E64DBF" w:rsidRPr="0014364F" w:rsidRDefault="003642C8" w:rsidP="00BC2D93">
      <w:pPr>
        <w:pStyle w:val="aff3"/>
        <w:snapToGrid w:val="0"/>
        <w:spacing w:beforeAutospacing="0" w:afterAutospacing="0"/>
        <w:rPr>
          <w:rFonts w:ascii="微軟正黑體" w:eastAsia="微軟正黑體" w:hAnsi="微軟正黑體"/>
          <w:b/>
        </w:rPr>
      </w:pPr>
      <w:r w:rsidRPr="003642C8">
        <w:rPr>
          <w:rFonts w:ascii="微軟正黑體" w:eastAsia="DengXian" w:hAnsi="微軟正黑體" w:hint="eastAsia"/>
          <w:b/>
          <w:lang w:eastAsia="zh-CN"/>
        </w:rPr>
        <w:t>【专业证照】</w:t>
      </w:r>
    </w:p>
    <w:p w14:paraId="5BFEC516" w14:textId="1D1F50B0" w:rsidR="000824B1" w:rsidRPr="0014364F" w:rsidRDefault="003642C8" w:rsidP="000824B1">
      <w:pPr>
        <w:pStyle w:val="a3"/>
        <w:numPr>
          <w:ilvl w:val="0"/>
          <w:numId w:val="9"/>
        </w:numPr>
        <w:snapToGrid w:val="0"/>
        <w:spacing w:after="0" w:line="240" w:lineRule="auto"/>
        <w:rPr>
          <w:rFonts w:ascii="微軟正黑體" w:eastAsia="微軟正黑體" w:hAnsi="微軟正黑體"/>
          <w:sz w:val="24"/>
          <w:szCs w:val="24"/>
          <w:lang w:eastAsia="zh-CN"/>
        </w:rPr>
      </w:pPr>
      <w:r w:rsidRPr="003642C8">
        <w:rPr>
          <w:rFonts w:ascii="微軟正黑體" w:eastAsia="DengXian" w:hAnsi="微軟正黑體" w:hint="eastAsia"/>
          <w:sz w:val="24"/>
          <w:szCs w:val="24"/>
          <w:lang w:eastAsia="zh-CN"/>
        </w:rPr>
        <w:t>于实体课程出席率达八成，可取得相关阶层的【结业证书】。</w:t>
      </w:r>
    </w:p>
    <w:p w14:paraId="57DBB4A8" w14:textId="54EEF519" w:rsidR="00F65771" w:rsidRPr="0027488F" w:rsidRDefault="003642C8" w:rsidP="00F65771">
      <w:pPr>
        <w:pStyle w:val="a3"/>
        <w:numPr>
          <w:ilvl w:val="0"/>
          <w:numId w:val="9"/>
        </w:numPr>
        <w:snapToGrid w:val="0"/>
        <w:spacing w:after="0" w:line="240" w:lineRule="auto"/>
        <w:rPr>
          <w:rFonts w:ascii="微軟正黑體" w:eastAsia="微軟正黑體" w:hAnsi="微軟正黑體"/>
          <w:sz w:val="24"/>
          <w:szCs w:val="24"/>
          <w:lang w:eastAsia="zh-CN"/>
        </w:rPr>
      </w:pPr>
      <w:r w:rsidRPr="003642C8">
        <w:rPr>
          <w:rFonts w:ascii="微軟正黑體" w:eastAsia="DengXian" w:hAnsi="微軟正黑體" w:hint="eastAsia"/>
          <w:sz w:val="24"/>
          <w:szCs w:val="24"/>
          <w:lang w:eastAsia="zh-CN"/>
        </w:rPr>
        <w:t>于课程结束并通过考试，可取得【</w:t>
      </w:r>
      <w:r w:rsidRPr="003642C8">
        <w:rPr>
          <w:rFonts w:ascii="微軟正黑體" w:eastAsia="DengXian" w:hAnsi="微軟正黑體" w:cs="新細明體"/>
          <w:sz w:val="24"/>
          <w:szCs w:val="24"/>
          <w:lang w:eastAsia="zh-CN"/>
        </w:rPr>
        <w:t>I-SIM</w:t>
      </w:r>
      <w:r w:rsidRPr="003642C8">
        <w:rPr>
          <w:rFonts w:ascii="微軟正黑體" w:eastAsia="DengXian" w:hAnsi="微軟正黑體" w:cs="新細明體" w:hint="eastAsia"/>
          <w:sz w:val="24"/>
          <w:szCs w:val="24"/>
          <w:lang w:eastAsia="zh-CN"/>
        </w:rPr>
        <w:t>系统化技术创新师</w:t>
      </w:r>
      <w:r w:rsidRPr="003642C8">
        <w:rPr>
          <w:rFonts w:ascii="微軟正黑體" w:eastAsia="DengXian" w:hAnsi="微軟正黑體" w:hint="eastAsia"/>
          <w:sz w:val="24"/>
          <w:szCs w:val="24"/>
          <w:lang w:eastAsia="zh-CN"/>
        </w:rPr>
        <w:t>】</w:t>
      </w:r>
      <w:r w:rsidRPr="003642C8">
        <w:rPr>
          <w:rFonts w:ascii="微軟正黑體" w:eastAsia="DengXian" w:hAnsi="微軟正黑體"/>
          <w:sz w:val="24"/>
          <w:szCs w:val="24"/>
          <w:lang w:eastAsia="zh-CN"/>
        </w:rPr>
        <w:t xml:space="preserve">L1 </w:t>
      </w:r>
      <w:r w:rsidRPr="003642C8">
        <w:rPr>
          <w:rFonts w:ascii="微軟正黑體" w:eastAsia="DengXian" w:hAnsi="微軟正黑體" w:hint="eastAsia"/>
          <w:sz w:val="24"/>
          <w:szCs w:val="24"/>
          <w:lang w:eastAsia="zh-CN"/>
        </w:rPr>
        <w:t>及</w:t>
      </w:r>
      <w:r w:rsidRPr="003642C8">
        <w:rPr>
          <w:rFonts w:ascii="微軟正黑體" w:eastAsia="DengXian" w:hAnsi="微軟正黑體"/>
          <w:sz w:val="24"/>
          <w:szCs w:val="24"/>
          <w:lang w:eastAsia="zh-CN"/>
        </w:rPr>
        <w:t xml:space="preserve"> L2</w:t>
      </w:r>
      <w:r w:rsidRPr="003642C8">
        <w:rPr>
          <w:rFonts w:ascii="微軟正黑體" w:eastAsia="DengXian" w:hAnsi="微軟正黑體" w:hint="eastAsia"/>
          <w:sz w:val="24"/>
          <w:szCs w:val="24"/>
          <w:lang w:eastAsia="zh-CN"/>
        </w:rPr>
        <w:t>证照。再通过讲师培训演练</w:t>
      </w:r>
      <w:r w:rsidRPr="003642C8">
        <w:rPr>
          <w:rFonts w:ascii="微軟正黑體" w:eastAsia="DengXian" w:hAnsi="微軟正黑體"/>
          <w:sz w:val="24"/>
          <w:szCs w:val="24"/>
          <w:lang w:eastAsia="zh-CN"/>
        </w:rPr>
        <w:t xml:space="preserve">, </w:t>
      </w:r>
      <w:r w:rsidRPr="003642C8">
        <w:rPr>
          <w:rFonts w:ascii="微軟正黑體" w:eastAsia="DengXian" w:hAnsi="微軟正黑體" w:hint="eastAsia"/>
          <w:sz w:val="24"/>
          <w:szCs w:val="24"/>
          <w:lang w:eastAsia="zh-CN"/>
        </w:rPr>
        <w:t>可取得【</w:t>
      </w:r>
      <w:r w:rsidRPr="003642C8">
        <w:rPr>
          <w:rFonts w:ascii="微軟正黑體" w:eastAsia="DengXian" w:hAnsi="微軟正黑體" w:cs="新細明體"/>
          <w:sz w:val="24"/>
          <w:szCs w:val="24"/>
          <w:lang w:eastAsia="zh-CN"/>
        </w:rPr>
        <w:t>I-SIM</w:t>
      </w:r>
      <w:r w:rsidRPr="003642C8">
        <w:rPr>
          <w:rFonts w:ascii="微軟正黑體" w:eastAsia="DengXian" w:hAnsi="微軟正黑體" w:cs="新細明體" w:hint="eastAsia"/>
          <w:sz w:val="24"/>
          <w:szCs w:val="24"/>
          <w:lang w:eastAsia="zh-CN"/>
        </w:rPr>
        <w:t>系统化技术创新讲师】资格。</w:t>
      </w:r>
    </w:p>
    <w:tbl>
      <w:tblPr>
        <w:tblStyle w:val="afc"/>
        <w:tblW w:w="6804"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379"/>
      </w:tblGrid>
      <w:tr w:rsidR="0027488F" w14:paraId="4702B9BF" w14:textId="77777777" w:rsidTr="00450551">
        <w:trPr>
          <w:trHeight w:val="1532"/>
        </w:trPr>
        <w:tc>
          <w:tcPr>
            <w:tcW w:w="3425" w:type="dxa"/>
            <w:vAlign w:val="center"/>
          </w:tcPr>
          <w:p w14:paraId="11B9C728" w14:textId="248003DA" w:rsidR="0027488F" w:rsidRPr="00F56062" w:rsidRDefault="003642C8" w:rsidP="0027488F">
            <w:pPr>
              <w:snapToGrid w:val="0"/>
              <w:spacing w:after="0" w:line="240" w:lineRule="auto"/>
              <w:jc w:val="center"/>
              <w:rPr>
                <w:rFonts w:ascii="微軟正黑體" w:eastAsia="微軟正黑體" w:hAnsi="微軟正黑體"/>
                <w:sz w:val="24"/>
                <w:szCs w:val="24"/>
              </w:rPr>
            </w:pPr>
            <w:r w:rsidRPr="003642C8">
              <w:rPr>
                <w:rFonts w:ascii="微軟正黑體" w:eastAsia="DengXian" w:hAnsi="微軟正黑體" w:cs="新細明體"/>
                <w:sz w:val="24"/>
                <w:szCs w:val="24"/>
                <w:lang w:eastAsia="zh-CN"/>
              </w:rPr>
              <w:t>I-SIM</w:t>
            </w:r>
            <w:r w:rsidRPr="003642C8">
              <w:rPr>
                <w:rFonts w:ascii="微軟正黑體" w:eastAsia="DengXian" w:hAnsi="微軟正黑體" w:cs="新細明體" w:hint="eastAsia"/>
                <w:sz w:val="24"/>
                <w:szCs w:val="24"/>
                <w:lang w:eastAsia="zh-CN"/>
              </w:rPr>
              <w:t>系统化技术创新师</w:t>
            </w:r>
            <w:r w:rsidRPr="003642C8">
              <w:rPr>
                <w:rFonts w:ascii="微軟正黑體" w:eastAsia="DengXian" w:hAnsi="微軟正黑體"/>
                <w:sz w:val="24"/>
                <w:szCs w:val="24"/>
                <w:lang w:eastAsia="zh-CN"/>
              </w:rPr>
              <w:t>L1</w:t>
            </w:r>
          </w:p>
        </w:tc>
        <w:tc>
          <w:tcPr>
            <w:tcW w:w="3379" w:type="dxa"/>
            <w:vAlign w:val="center"/>
          </w:tcPr>
          <w:p w14:paraId="1F1A1776" w14:textId="0459A7FD" w:rsidR="0027488F" w:rsidRDefault="0027488F" w:rsidP="0027488F">
            <w:pPr>
              <w:snapToGrid w:val="0"/>
              <w:spacing w:after="0" w:line="240" w:lineRule="auto"/>
              <w:jc w:val="center"/>
              <w:rPr>
                <w:rFonts w:ascii="微軟正黑體" w:eastAsia="微軟正黑體" w:hAnsi="微軟正黑體"/>
                <w:sz w:val="24"/>
                <w:szCs w:val="24"/>
              </w:rPr>
            </w:pPr>
            <w:r>
              <w:rPr>
                <w:rFonts w:ascii="微軟正黑體" w:eastAsia="微軟正黑體" w:hAnsi="微軟正黑體"/>
                <w:noProof/>
                <w:sz w:val="24"/>
                <w:szCs w:val="24"/>
              </w:rPr>
              <w:drawing>
                <wp:inline distT="0" distB="0" distL="0" distR="0" wp14:anchorId="7E8E4430" wp14:editId="6528B684">
                  <wp:extent cx="1413810" cy="1060358"/>
                  <wp:effectExtent l="0" t="0" r="0" b="6985"/>
                  <wp:docPr id="16978996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899627" name="圖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3810" cy="1060358"/>
                          </a:xfrm>
                          <a:prstGeom prst="rect">
                            <a:avLst/>
                          </a:prstGeom>
                          <a:noFill/>
                          <a:ln>
                            <a:noFill/>
                          </a:ln>
                        </pic:spPr>
                      </pic:pic>
                    </a:graphicData>
                  </a:graphic>
                </wp:inline>
              </w:drawing>
            </w:r>
          </w:p>
        </w:tc>
      </w:tr>
      <w:tr w:rsidR="0027488F" w14:paraId="6E60A495" w14:textId="77777777" w:rsidTr="00450551">
        <w:trPr>
          <w:trHeight w:val="1546"/>
        </w:trPr>
        <w:tc>
          <w:tcPr>
            <w:tcW w:w="3425" w:type="dxa"/>
            <w:vAlign w:val="center"/>
          </w:tcPr>
          <w:p w14:paraId="4E9CB0D9" w14:textId="21A7FEC6" w:rsidR="0027488F" w:rsidRPr="00F56062" w:rsidRDefault="003642C8" w:rsidP="0027488F">
            <w:pPr>
              <w:snapToGrid w:val="0"/>
              <w:spacing w:after="0" w:line="240" w:lineRule="auto"/>
              <w:jc w:val="center"/>
              <w:rPr>
                <w:rFonts w:ascii="微軟正黑體" w:eastAsia="微軟正黑體" w:hAnsi="微軟正黑體"/>
                <w:sz w:val="24"/>
                <w:szCs w:val="24"/>
              </w:rPr>
            </w:pPr>
            <w:r w:rsidRPr="003642C8">
              <w:rPr>
                <w:rFonts w:ascii="微軟正黑體" w:eastAsia="DengXian" w:hAnsi="微軟正黑體" w:cs="新細明體"/>
                <w:sz w:val="24"/>
                <w:szCs w:val="24"/>
                <w:lang w:eastAsia="zh-CN"/>
              </w:rPr>
              <w:t>I-SIM</w:t>
            </w:r>
            <w:r w:rsidRPr="003642C8">
              <w:rPr>
                <w:rFonts w:ascii="微軟正黑體" w:eastAsia="DengXian" w:hAnsi="微軟正黑體" w:cs="新細明體" w:hint="eastAsia"/>
                <w:sz w:val="24"/>
                <w:szCs w:val="24"/>
                <w:lang w:eastAsia="zh-CN"/>
              </w:rPr>
              <w:t>系统化技术创新师</w:t>
            </w:r>
            <w:r w:rsidRPr="003642C8">
              <w:rPr>
                <w:rFonts w:ascii="微軟正黑體" w:eastAsia="DengXian" w:hAnsi="微軟正黑體"/>
                <w:sz w:val="24"/>
                <w:szCs w:val="24"/>
                <w:lang w:eastAsia="zh-CN"/>
              </w:rPr>
              <w:t>L2</w:t>
            </w:r>
          </w:p>
        </w:tc>
        <w:tc>
          <w:tcPr>
            <w:tcW w:w="3379" w:type="dxa"/>
            <w:vAlign w:val="center"/>
          </w:tcPr>
          <w:p w14:paraId="6C395437" w14:textId="3567450F" w:rsidR="0027488F" w:rsidRDefault="0027488F" w:rsidP="0027488F">
            <w:pPr>
              <w:snapToGrid w:val="0"/>
              <w:spacing w:after="0" w:line="240" w:lineRule="auto"/>
              <w:jc w:val="center"/>
              <w:rPr>
                <w:rFonts w:ascii="微軟正黑體" w:eastAsia="微軟正黑體" w:hAnsi="微軟正黑體"/>
                <w:sz w:val="24"/>
                <w:szCs w:val="24"/>
              </w:rPr>
            </w:pPr>
            <w:r>
              <w:rPr>
                <w:rFonts w:ascii="微軟正黑體" w:eastAsia="微軟正黑體" w:hAnsi="微軟正黑體"/>
                <w:noProof/>
                <w:sz w:val="24"/>
                <w:szCs w:val="24"/>
              </w:rPr>
              <w:drawing>
                <wp:inline distT="0" distB="0" distL="0" distR="0" wp14:anchorId="4BEDFBE9" wp14:editId="62DD76F0">
                  <wp:extent cx="1440000" cy="1080000"/>
                  <wp:effectExtent l="0" t="0" r="8255" b="6350"/>
                  <wp:docPr id="15853602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360227" name="圖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0000" cy="1080000"/>
                          </a:xfrm>
                          <a:prstGeom prst="rect">
                            <a:avLst/>
                          </a:prstGeom>
                          <a:noFill/>
                          <a:ln>
                            <a:noFill/>
                          </a:ln>
                        </pic:spPr>
                      </pic:pic>
                    </a:graphicData>
                  </a:graphic>
                </wp:inline>
              </w:drawing>
            </w:r>
          </w:p>
        </w:tc>
      </w:tr>
      <w:tr w:rsidR="0027488F" w14:paraId="3FC5DE4C" w14:textId="77777777" w:rsidTr="00450551">
        <w:trPr>
          <w:trHeight w:val="1560"/>
        </w:trPr>
        <w:tc>
          <w:tcPr>
            <w:tcW w:w="3425" w:type="dxa"/>
            <w:vAlign w:val="center"/>
          </w:tcPr>
          <w:p w14:paraId="0C96E9D5" w14:textId="0480D16B" w:rsidR="0027488F" w:rsidRPr="00F56062" w:rsidRDefault="003642C8" w:rsidP="0027488F">
            <w:pPr>
              <w:snapToGrid w:val="0"/>
              <w:spacing w:after="0" w:line="240" w:lineRule="auto"/>
              <w:jc w:val="center"/>
              <w:rPr>
                <w:rFonts w:ascii="微軟正黑體" w:eastAsia="微軟正黑體" w:hAnsi="微軟正黑體"/>
                <w:sz w:val="24"/>
                <w:szCs w:val="24"/>
                <w:lang w:eastAsia="zh-CN"/>
              </w:rPr>
            </w:pPr>
            <w:r w:rsidRPr="003642C8">
              <w:rPr>
                <w:rFonts w:ascii="微軟正黑體" w:eastAsia="DengXian" w:hAnsi="微軟正黑體" w:cs="新細明體"/>
                <w:sz w:val="24"/>
                <w:szCs w:val="24"/>
                <w:lang w:eastAsia="zh-CN"/>
              </w:rPr>
              <w:t>I-SIM</w:t>
            </w:r>
            <w:r w:rsidRPr="003642C8">
              <w:rPr>
                <w:rFonts w:ascii="微軟正黑體" w:eastAsia="DengXian" w:hAnsi="微軟正黑體" w:cs="新細明體" w:hint="eastAsia"/>
                <w:sz w:val="24"/>
                <w:szCs w:val="24"/>
                <w:lang w:eastAsia="zh-CN"/>
              </w:rPr>
              <w:t>系统化技术创新讲师</w:t>
            </w:r>
          </w:p>
        </w:tc>
        <w:tc>
          <w:tcPr>
            <w:tcW w:w="3379" w:type="dxa"/>
            <w:vAlign w:val="center"/>
          </w:tcPr>
          <w:p w14:paraId="1495540B" w14:textId="6ED3D9FC" w:rsidR="0027488F" w:rsidRPr="00F56062" w:rsidRDefault="00F56062" w:rsidP="0027488F">
            <w:pPr>
              <w:snapToGrid w:val="0"/>
              <w:spacing w:after="0" w:line="240" w:lineRule="auto"/>
              <w:jc w:val="center"/>
              <w:rPr>
                <w:rFonts w:ascii="微軟正黑體" w:eastAsia="微軟正黑體" w:hAnsi="微軟正黑體"/>
                <w:color w:val="FF0000"/>
                <w:sz w:val="24"/>
                <w:szCs w:val="24"/>
              </w:rPr>
            </w:pPr>
            <w:r>
              <w:rPr>
                <w:rFonts w:ascii="微軟正黑體" w:eastAsia="微軟正黑體" w:hAnsi="微軟正黑體"/>
                <w:noProof/>
                <w:sz w:val="24"/>
                <w:szCs w:val="24"/>
              </w:rPr>
              <w:drawing>
                <wp:inline distT="0" distB="0" distL="0" distR="0" wp14:anchorId="505E84AB" wp14:editId="6F27BF29">
                  <wp:extent cx="1440000" cy="1080000"/>
                  <wp:effectExtent l="0" t="0" r="8255" b="6350"/>
                  <wp:docPr id="179255647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556479"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40000" cy="1080000"/>
                          </a:xfrm>
                          <a:prstGeom prst="rect">
                            <a:avLst/>
                          </a:prstGeom>
                          <a:noFill/>
                          <a:ln>
                            <a:noFill/>
                          </a:ln>
                        </pic:spPr>
                      </pic:pic>
                    </a:graphicData>
                  </a:graphic>
                </wp:inline>
              </w:drawing>
            </w:r>
          </w:p>
        </w:tc>
      </w:tr>
    </w:tbl>
    <w:p w14:paraId="1454192A" w14:textId="77777777" w:rsidR="0027488F" w:rsidRDefault="0027488F" w:rsidP="0027488F">
      <w:pPr>
        <w:snapToGrid w:val="0"/>
        <w:spacing w:after="0" w:line="240" w:lineRule="auto"/>
        <w:rPr>
          <w:rFonts w:ascii="微軟正黑體" w:eastAsia="微軟正黑體" w:hAnsi="微軟正黑體"/>
          <w:sz w:val="24"/>
          <w:szCs w:val="24"/>
        </w:rPr>
      </w:pPr>
    </w:p>
    <w:p w14:paraId="771A5B23" w14:textId="77777777" w:rsidR="0027488F" w:rsidRPr="0027488F" w:rsidRDefault="0027488F" w:rsidP="0027488F">
      <w:pPr>
        <w:snapToGrid w:val="0"/>
        <w:spacing w:after="0" w:line="240" w:lineRule="auto"/>
        <w:rPr>
          <w:rFonts w:ascii="微軟正黑體" w:eastAsia="微軟正黑體" w:hAnsi="微軟正黑體"/>
          <w:sz w:val="24"/>
          <w:szCs w:val="24"/>
        </w:rPr>
      </w:pPr>
    </w:p>
    <w:p w14:paraId="22A6A45D" w14:textId="0649B9AC" w:rsidR="007A3801" w:rsidRPr="005839BD" w:rsidRDefault="0014364F" w:rsidP="006761E8">
      <w:pPr>
        <w:pStyle w:val="a3"/>
        <w:snapToGrid w:val="0"/>
        <w:spacing w:after="0" w:line="240" w:lineRule="auto"/>
        <w:ind w:left="0"/>
        <w:rPr>
          <w:rFonts w:asciiTheme="minorEastAsia" w:eastAsiaTheme="minorEastAsia" w:hAnsiTheme="minorEastAsia" w:cs="新細明體"/>
          <w:b/>
          <w:bCs/>
          <w:lang w:eastAsia="zh-CN"/>
        </w:rPr>
      </w:pPr>
      <w:r>
        <w:rPr>
          <w:rFonts w:ascii="微軟正黑體" w:eastAsia="微軟正黑體" w:hAnsi="微軟正黑體"/>
          <w:sz w:val="24"/>
          <w:szCs w:val="24"/>
          <w:lang w:eastAsia="zh-CN"/>
        </w:rPr>
        <w:br w:type="page"/>
      </w:r>
      <w:r w:rsidR="003642C8" w:rsidRPr="003642C8">
        <w:rPr>
          <w:rFonts w:ascii="微軟正黑體" w:eastAsia="DengXian" w:hAnsi="微軟正黑體" w:hint="eastAsia"/>
          <w:b/>
          <w:lang w:eastAsia="zh-CN"/>
        </w:rPr>
        <w:lastRenderedPageBreak/>
        <w:t>【课程大纲】</w:t>
      </w:r>
      <w:r w:rsidR="006761E8">
        <w:rPr>
          <w:rFonts w:ascii="微軟正黑體" w:eastAsiaTheme="minorEastAsia" w:hAnsi="微軟正黑體" w:hint="eastAsia"/>
          <w:b/>
          <w:lang w:eastAsia="zh-CN"/>
        </w:rPr>
        <w:t xml:space="preserve"> </w:t>
      </w:r>
      <w:r w:rsidR="006761E8">
        <w:rPr>
          <w:rFonts w:ascii="微軟正黑體" w:eastAsiaTheme="minorEastAsia" w:hAnsi="微軟正黑體"/>
          <w:b/>
          <w:lang w:eastAsia="zh-CN"/>
        </w:rPr>
        <w:t xml:space="preserve">    </w:t>
      </w:r>
      <w:r w:rsidR="003642C8" w:rsidRPr="003642C8">
        <w:rPr>
          <w:rFonts w:asciiTheme="minorEastAsia" w:eastAsia="DengXian" w:hAnsiTheme="minorEastAsia" w:cs="新細明體" w:hint="eastAsia"/>
          <w:b/>
          <w:bCs/>
          <w:lang w:eastAsia="zh-CN"/>
        </w:rPr>
        <w:t>技术创新</w:t>
      </w:r>
      <w:r w:rsidR="003642C8" w:rsidRPr="003642C8">
        <w:rPr>
          <w:rFonts w:asciiTheme="minorEastAsia" w:eastAsia="DengXian" w:hAnsiTheme="minorEastAsia" w:cs="新細明體"/>
          <w:b/>
          <w:bCs/>
          <w:lang w:eastAsia="zh-CN"/>
        </w:rPr>
        <w:t xml:space="preserve"> Level 1</w:t>
      </w:r>
      <w:r w:rsidR="003642C8" w:rsidRPr="003642C8">
        <w:rPr>
          <w:rFonts w:asciiTheme="minorEastAsia" w:eastAsia="DengXian" w:hAnsiTheme="minorEastAsia" w:cs="新細明體" w:hint="eastAsia"/>
          <w:b/>
          <w:bCs/>
          <w:lang w:eastAsia="zh-CN"/>
        </w:rPr>
        <w:t>：训练内容</w:t>
      </w:r>
      <w:r w:rsidR="003642C8" w:rsidRPr="003642C8">
        <w:rPr>
          <w:rFonts w:asciiTheme="minorEastAsia" w:eastAsia="DengXian" w:hAnsiTheme="minorEastAsia" w:cs="新細明體"/>
          <w:b/>
          <w:bCs/>
          <w:lang w:eastAsia="zh-CN"/>
        </w:rPr>
        <w:t xml:space="preserve"> - 3 </w:t>
      </w:r>
      <w:r w:rsidR="003642C8" w:rsidRPr="003642C8">
        <w:rPr>
          <w:rFonts w:asciiTheme="minorEastAsia" w:eastAsia="DengXian" w:hAnsiTheme="minorEastAsia" w:cs="新細明體" w:hint="eastAsia"/>
          <w:b/>
          <w:bCs/>
          <w:lang w:eastAsia="zh-CN"/>
        </w:rPr>
        <w:t>天</w:t>
      </w:r>
    </w:p>
    <w:tbl>
      <w:tblPr>
        <w:tblW w:w="903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304"/>
        <w:gridCol w:w="6732"/>
      </w:tblGrid>
      <w:tr w:rsidR="007A3801" w:rsidRPr="005839BD" w14:paraId="017EC465" w14:textId="77777777" w:rsidTr="007A60C2">
        <w:trPr>
          <w:trHeight w:val="421"/>
          <w:tblCellSpacing w:w="0" w:type="dxa"/>
          <w:jc w:val="center"/>
        </w:trPr>
        <w:tc>
          <w:tcPr>
            <w:tcW w:w="9036" w:type="dxa"/>
            <w:gridSpan w:val="2"/>
            <w:shd w:val="clear" w:color="auto" w:fill="FFFF00"/>
            <w:vAlign w:val="center"/>
          </w:tcPr>
          <w:p w14:paraId="6DFC420C" w14:textId="4D9F2042" w:rsidR="007A3801" w:rsidRPr="005839BD" w:rsidRDefault="003642C8" w:rsidP="00BC2D93">
            <w:pPr>
              <w:spacing w:after="0" w:line="400" w:lineRule="exact"/>
              <w:jc w:val="center"/>
              <w:rPr>
                <w:rFonts w:asciiTheme="minorEastAsia" w:eastAsiaTheme="minorEastAsia" w:hAnsiTheme="minorEastAsia" w:cs="Arial"/>
                <w:color w:val="000080"/>
              </w:rPr>
            </w:pPr>
            <w:r w:rsidRPr="003642C8">
              <w:rPr>
                <w:rFonts w:asciiTheme="minorEastAsia" w:eastAsia="DengXian" w:hAnsiTheme="minorEastAsia" w:cs="Arial" w:hint="eastAsia"/>
                <w:b/>
                <w:bCs/>
                <w:lang w:eastAsia="zh-CN"/>
              </w:rPr>
              <w:t>技术创新</w:t>
            </w:r>
            <w:r w:rsidRPr="003642C8">
              <w:rPr>
                <w:rFonts w:asciiTheme="minorEastAsia" w:eastAsia="DengXian" w:hAnsiTheme="minorEastAsia" w:cs="Arial"/>
                <w:b/>
                <w:bCs/>
                <w:lang w:eastAsia="zh-CN"/>
              </w:rPr>
              <w:t xml:space="preserve"> Level 1 </w:t>
            </w:r>
            <w:r w:rsidRPr="003642C8">
              <w:rPr>
                <w:rFonts w:asciiTheme="minorEastAsia" w:eastAsia="DengXian" w:hAnsiTheme="minorEastAsia" w:hint="eastAsia"/>
                <w:b/>
                <w:lang w:eastAsia="zh-CN"/>
              </w:rPr>
              <w:t>大纲</w:t>
            </w:r>
          </w:p>
        </w:tc>
      </w:tr>
      <w:tr w:rsidR="007A3801" w:rsidRPr="005839BD" w14:paraId="5E6A0295" w14:textId="77777777" w:rsidTr="000A0317">
        <w:trPr>
          <w:trHeight w:val="330"/>
          <w:tblCellSpacing w:w="0" w:type="dxa"/>
          <w:jc w:val="center"/>
        </w:trPr>
        <w:tc>
          <w:tcPr>
            <w:tcW w:w="2304" w:type="dxa"/>
            <w:shd w:val="clear" w:color="auto" w:fill="FFFFFF" w:themeFill="background1"/>
            <w:vAlign w:val="center"/>
          </w:tcPr>
          <w:p w14:paraId="7740F7E2" w14:textId="1F6EA834" w:rsidR="007A3801" w:rsidRPr="005839BD" w:rsidRDefault="003642C8" w:rsidP="000A0317">
            <w:pPr>
              <w:autoSpaceDE w:val="0"/>
              <w:autoSpaceDN w:val="0"/>
              <w:adjustRightInd w:val="0"/>
              <w:spacing w:line="400" w:lineRule="exact"/>
              <w:rPr>
                <w:rFonts w:asciiTheme="minorEastAsia" w:eastAsiaTheme="minorEastAsia" w:hAnsiTheme="minorEastAsia" w:cs="新細明體"/>
                <w:b/>
              </w:rPr>
            </w:pPr>
            <w:r w:rsidRPr="003642C8">
              <w:rPr>
                <w:rFonts w:asciiTheme="minorEastAsia" w:eastAsia="DengXian" w:hAnsiTheme="minorEastAsia" w:cs="Arial" w:hint="eastAsia"/>
                <w:b/>
                <w:color w:val="000000"/>
                <w:lang w:eastAsia="zh-CN"/>
              </w:rPr>
              <w:t>系统性创新介绍</w:t>
            </w:r>
          </w:p>
        </w:tc>
        <w:tc>
          <w:tcPr>
            <w:tcW w:w="6732" w:type="dxa"/>
            <w:shd w:val="clear" w:color="auto" w:fill="FFFFFF" w:themeFill="background1"/>
            <w:vAlign w:val="center"/>
          </w:tcPr>
          <w:p w14:paraId="127284DA" w14:textId="3618FF94"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萃智与系统性创新概观</w:t>
            </w:r>
          </w:p>
          <w:p w14:paraId="4E5F65DA" w14:textId="5601EE0D"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萃智与其他创新手法比较</w:t>
            </w:r>
          </w:p>
          <w:p w14:paraId="3CD3410D" w14:textId="2BA7B616"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3642C8">
              <w:rPr>
                <w:rFonts w:asciiTheme="minorEastAsia" w:eastAsia="DengXian" w:hAnsiTheme="minorEastAsia" w:hint="eastAsia"/>
                <w:b/>
                <w:spacing w:val="30"/>
                <w:lang w:eastAsia="zh-CN"/>
              </w:rPr>
              <w:t>萃智七大思维哲理</w:t>
            </w:r>
          </w:p>
          <w:p w14:paraId="0F7355EF" w14:textId="32E28A1C" w:rsidR="007A3801" w:rsidRPr="005839BD" w:rsidRDefault="003642C8" w:rsidP="007A3801">
            <w:pPr>
              <w:widowControl w:val="0"/>
              <w:numPr>
                <w:ilvl w:val="1"/>
                <w:numId w:val="33"/>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萃智工作原理</w:t>
            </w:r>
          </w:p>
          <w:p w14:paraId="56B46CDE" w14:textId="21260202" w:rsidR="007A3801" w:rsidRPr="005839BD" w:rsidRDefault="003642C8" w:rsidP="007A3801">
            <w:pPr>
              <w:widowControl w:val="0"/>
              <w:numPr>
                <w:ilvl w:val="1"/>
                <w:numId w:val="33"/>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萃智应用领域与成功例子</w:t>
            </w:r>
          </w:p>
          <w:p w14:paraId="62C15F95" w14:textId="7124EE4D"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萃智与传统解题方法比较</w:t>
            </w:r>
          </w:p>
          <w:p w14:paraId="2F7CB64A" w14:textId="3C6B90D5"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知识体系综观</w:t>
            </w:r>
            <w:r w:rsidRPr="003642C8">
              <w:rPr>
                <w:rFonts w:asciiTheme="minorEastAsia" w:eastAsia="DengXian" w:hAnsiTheme="minorEastAsia"/>
                <w:b/>
                <w:spacing w:val="30"/>
                <w:lang w:eastAsia="zh-CN"/>
              </w:rPr>
              <w:t>&amp;</w:t>
            </w:r>
            <w:r w:rsidRPr="003642C8">
              <w:rPr>
                <w:rFonts w:asciiTheme="minorEastAsia" w:eastAsia="DengXian" w:hAnsiTheme="minorEastAsia" w:hint="eastAsia"/>
                <w:b/>
                <w:spacing w:val="30"/>
                <w:lang w:eastAsia="zh-CN"/>
              </w:rPr>
              <w:t>发明层级</w:t>
            </w:r>
          </w:p>
        </w:tc>
      </w:tr>
      <w:tr w:rsidR="007A3801" w:rsidRPr="005839BD" w14:paraId="3F202F4A" w14:textId="77777777" w:rsidTr="000A0317">
        <w:trPr>
          <w:trHeight w:val="330"/>
          <w:tblCellSpacing w:w="0" w:type="dxa"/>
          <w:jc w:val="center"/>
        </w:trPr>
        <w:tc>
          <w:tcPr>
            <w:tcW w:w="2304" w:type="dxa"/>
            <w:shd w:val="clear" w:color="auto" w:fill="FFFFFF" w:themeFill="background1"/>
            <w:vAlign w:val="center"/>
          </w:tcPr>
          <w:p w14:paraId="23F1F5D5" w14:textId="69AE3343" w:rsidR="007A3801" w:rsidRPr="005839BD" w:rsidRDefault="003642C8" w:rsidP="000A0317">
            <w:pPr>
              <w:spacing w:line="400" w:lineRule="exact"/>
              <w:rPr>
                <w:rFonts w:asciiTheme="minorEastAsia" w:eastAsiaTheme="minorEastAsia" w:hAnsiTheme="minorEastAsia" w:cs="新細明體"/>
                <w:b/>
              </w:rPr>
            </w:pPr>
            <w:r w:rsidRPr="003642C8">
              <w:rPr>
                <w:rFonts w:asciiTheme="minorEastAsia" w:eastAsia="DengXian" w:hAnsiTheme="minorEastAsia" w:cs="Arial" w:hint="eastAsia"/>
                <w:b/>
                <w:color w:val="000000"/>
                <w:lang w:eastAsia="zh-CN"/>
              </w:rPr>
              <w:t>功能分析</w:t>
            </w:r>
          </w:p>
        </w:tc>
        <w:tc>
          <w:tcPr>
            <w:tcW w:w="6732" w:type="dxa"/>
            <w:shd w:val="clear" w:color="auto" w:fill="FFFFFF" w:themeFill="background1"/>
            <w:vAlign w:val="center"/>
          </w:tcPr>
          <w:p w14:paraId="1470AED8" w14:textId="7FAE7B92"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功能分析定义和应用</w:t>
            </w:r>
          </w:p>
          <w:p w14:paraId="41F04C5E" w14:textId="79CA4E22"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元件分析，功能关系矩阵，功能模型</w:t>
            </w:r>
          </w:p>
          <w:p w14:paraId="3AAE78F5" w14:textId="4B64C9EB"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物的观点对比人的观点</w:t>
            </w:r>
          </w:p>
          <w:p w14:paraId="52631B6E" w14:textId="31BCEE97"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换加减法解不利功能</w:t>
            </w:r>
          </w:p>
        </w:tc>
      </w:tr>
      <w:tr w:rsidR="007A3801" w:rsidRPr="005839BD" w14:paraId="3DBA25D6" w14:textId="77777777" w:rsidTr="000A0317">
        <w:trPr>
          <w:trHeight w:val="330"/>
          <w:tblCellSpacing w:w="0" w:type="dxa"/>
          <w:jc w:val="center"/>
        </w:trPr>
        <w:tc>
          <w:tcPr>
            <w:tcW w:w="2304" w:type="dxa"/>
            <w:shd w:val="clear" w:color="auto" w:fill="FFFFFF" w:themeFill="background1"/>
            <w:vAlign w:val="center"/>
          </w:tcPr>
          <w:p w14:paraId="50C30C0A" w14:textId="532B9141" w:rsidR="007A3801" w:rsidRPr="005839BD" w:rsidRDefault="003642C8" w:rsidP="000A0317">
            <w:pPr>
              <w:spacing w:line="400" w:lineRule="exact"/>
              <w:rPr>
                <w:rFonts w:asciiTheme="minorEastAsia" w:eastAsiaTheme="minorEastAsia" w:hAnsiTheme="minorEastAsia" w:cs="新細明體"/>
                <w:b/>
              </w:rPr>
            </w:pPr>
            <w:r w:rsidRPr="003642C8">
              <w:rPr>
                <w:rFonts w:asciiTheme="minorEastAsia" w:eastAsia="DengXian" w:hAnsiTheme="minorEastAsia" w:cs="Arial" w:hint="eastAsia"/>
                <w:b/>
                <w:color w:val="000000"/>
                <w:lang w:eastAsia="zh-CN"/>
              </w:rPr>
              <w:t>因果矛盾链分析</w:t>
            </w:r>
          </w:p>
        </w:tc>
        <w:tc>
          <w:tcPr>
            <w:tcW w:w="6732" w:type="dxa"/>
            <w:shd w:val="clear" w:color="auto" w:fill="FFFFFF" w:themeFill="background1"/>
            <w:vAlign w:val="center"/>
          </w:tcPr>
          <w:p w14:paraId="65B1B386" w14:textId="72F36854"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因果矛盾链定义和应用</w:t>
            </w:r>
          </w:p>
          <w:p w14:paraId="6D40F7FD" w14:textId="2E206192"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因果链</w:t>
            </w:r>
            <w:r w:rsidRPr="003642C8">
              <w:rPr>
                <w:rFonts w:asciiTheme="minorEastAsia" w:eastAsia="DengXian" w:hAnsiTheme="minorEastAsia"/>
                <w:b/>
                <w:spacing w:val="30"/>
                <w:lang w:eastAsia="zh-CN"/>
              </w:rPr>
              <w:t xml:space="preserve"> </w:t>
            </w:r>
            <w:r w:rsidRPr="003642C8">
              <w:rPr>
                <w:rFonts w:asciiTheme="minorEastAsia" w:eastAsia="DengXian" w:hAnsiTheme="minorEastAsia" w:hint="eastAsia"/>
                <w:b/>
                <w:spacing w:val="30"/>
                <w:lang w:eastAsia="zh-CN"/>
              </w:rPr>
              <w:t>及</w:t>
            </w:r>
            <w:r w:rsidRPr="003642C8">
              <w:rPr>
                <w:rFonts w:asciiTheme="minorEastAsia" w:eastAsia="DengXian" w:hAnsiTheme="minorEastAsia"/>
                <w:b/>
                <w:spacing w:val="30"/>
                <w:lang w:eastAsia="zh-CN"/>
              </w:rPr>
              <w:t xml:space="preserve"> </w:t>
            </w:r>
            <w:r w:rsidRPr="003642C8">
              <w:rPr>
                <w:rFonts w:asciiTheme="minorEastAsia" w:eastAsia="DengXian" w:hAnsiTheme="minorEastAsia" w:hint="eastAsia"/>
                <w:b/>
                <w:spacing w:val="30"/>
                <w:lang w:eastAsia="zh-CN"/>
              </w:rPr>
              <w:t>因果矛盾链分析</w:t>
            </w:r>
          </w:p>
          <w:p w14:paraId="70769CB8" w14:textId="1CB9212E"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3642C8">
              <w:rPr>
                <w:rFonts w:asciiTheme="minorEastAsia" w:eastAsia="DengXian" w:hAnsiTheme="minorEastAsia" w:hint="eastAsia"/>
                <w:b/>
                <w:spacing w:val="30"/>
                <w:lang w:eastAsia="zh-CN"/>
              </w:rPr>
              <w:t>基于属性的因果链建构</w:t>
            </w:r>
          </w:p>
          <w:p w14:paraId="116729C5" w14:textId="3537B011"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因果链的阶层关系和解题流程</w:t>
            </w:r>
          </w:p>
        </w:tc>
      </w:tr>
      <w:tr w:rsidR="007A3801" w:rsidRPr="005839BD" w14:paraId="20584950" w14:textId="77777777" w:rsidTr="000A0317">
        <w:trPr>
          <w:trHeight w:val="330"/>
          <w:tblCellSpacing w:w="0" w:type="dxa"/>
          <w:jc w:val="center"/>
        </w:trPr>
        <w:tc>
          <w:tcPr>
            <w:tcW w:w="2304" w:type="dxa"/>
            <w:shd w:val="clear" w:color="auto" w:fill="FFFFFF" w:themeFill="background1"/>
            <w:vAlign w:val="center"/>
          </w:tcPr>
          <w:p w14:paraId="294A5038" w14:textId="6AA434F7" w:rsidR="007A3801" w:rsidRPr="005839BD" w:rsidRDefault="003642C8" w:rsidP="000A0317">
            <w:pPr>
              <w:spacing w:line="400" w:lineRule="exact"/>
              <w:rPr>
                <w:rFonts w:asciiTheme="minorEastAsia" w:eastAsiaTheme="minorEastAsia" w:hAnsiTheme="minorEastAsia" w:cs="新細明體"/>
                <w:b/>
              </w:rPr>
            </w:pPr>
            <w:r w:rsidRPr="003642C8">
              <w:rPr>
                <w:rFonts w:asciiTheme="minorEastAsia" w:eastAsia="DengXian" w:hAnsiTheme="minorEastAsia" w:cs="Arial" w:hint="eastAsia"/>
                <w:b/>
                <w:color w:val="000000"/>
                <w:lang w:eastAsia="zh-CN"/>
              </w:rPr>
              <w:t>工程矛盾与发明原则</w:t>
            </w:r>
          </w:p>
        </w:tc>
        <w:tc>
          <w:tcPr>
            <w:tcW w:w="6732" w:type="dxa"/>
            <w:shd w:val="clear" w:color="auto" w:fill="FFFFFF" w:themeFill="background1"/>
            <w:vAlign w:val="center"/>
          </w:tcPr>
          <w:p w14:paraId="22F44724" w14:textId="1645ED6D"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b/>
                <w:spacing w:val="30"/>
                <w:lang w:eastAsia="zh-CN"/>
              </w:rPr>
              <w:t>40+3</w:t>
            </w:r>
            <w:r w:rsidRPr="003642C8">
              <w:rPr>
                <w:rFonts w:asciiTheme="minorEastAsia" w:eastAsia="DengXian" w:hAnsiTheme="minorEastAsia" w:hint="eastAsia"/>
                <w:b/>
                <w:spacing w:val="30"/>
                <w:lang w:eastAsia="zh-CN"/>
              </w:rPr>
              <w:t>个发明原则</w:t>
            </w:r>
          </w:p>
          <w:p w14:paraId="1059FEE8" w14:textId="39580421"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b/>
                <w:spacing w:val="30"/>
                <w:lang w:eastAsia="zh-CN"/>
              </w:rPr>
              <w:t>39</w:t>
            </w:r>
            <w:r w:rsidRPr="003642C8">
              <w:rPr>
                <w:rFonts w:asciiTheme="minorEastAsia" w:eastAsia="DengXian" w:hAnsiTheme="minorEastAsia" w:hint="eastAsia"/>
                <w:b/>
                <w:spacing w:val="30"/>
                <w:lang w:eastAsia="zh-CN"/>
              </w:rPr>
              <w:t>至</w:t>
            </w:r>
            <w:r w:rsidRPr="003642C8">
              <w:rPr>
                <w:rFonts w:asciiTheme="minorEastAsia" w:eastAsia="DengXian" w:hAnsiTheme="minorEastAsia"/>
                <w:b/>
                <w:spacing w:val="30"/>
                <w:lang w:eastAsia="zh-CN"/>
              </w:rPr>
              <w:t>52</w:t>
            </w:r>
            <w:r w:rsidRPr="003642C8">
              <w:rPr>
                <w:rFonts w:asciiTheme="minorEastAsia" w:eastAsia="DengXian" w:hAnsiTheme="minorEastAsia" w:hint="eastAsia"/>
                <w:b/>
                <w:spacing w:val="30"/>
                <w:lang w:eastAsia="zh-CN"/>
              </w:rPr>
              <w:t>个工程参数</w:t>
            </w:r>
          </w:p>
          <w:p w14:paraId="6794C10D" w14:textId="0EBB1D62"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工程矛盾模式化</w:t>
            </w:r>
          </w:p>
          <w:p w14:paraId="50BF0775" w14:textId="70EE41ED"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矛盾矩阵</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传统矩阵与新矩阵</w:t>
            </w:r>
          </w:p>
          <w:p w14:paraId="4B8DF762" w14:textId="3FE85283"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解决工程矛盾的方法</w:t>
            </w:r>
          </w:p>
        </w:tc>
      </w:tr>
      <w:tr w:rsidR="007A3801" w:rsidRPr="005839BD" w14:paraId="08961433" w14:textId="77777777" w:rsidTr="000A0317">
        <w:trPr>
          <w:trHeight w:val="330"/>
          <w:tblCellSpacing w:w="0" w:type="dxa"/>
          <w:jc w:val="center"/>
        </w:trPr>
        <w:tc>
          <w:tcPr>
            <w:tcW w:w="2304" w:type="dxa"/>
            <w:shd w:val="clear" w:color="auto" w:fill="FFFFFF"/>
            <w:vAlign w:val="center"/>
          </w:tcPr>
          <w:p w14:paraId="76014C50" w14:textId="28355D9A" w:rsidR="007A3801" w:rsidRPr="005839BD" w:rsidRDefault="003642C8" w:rsidP="000A0317">
            <w:pPr>
              <w:spacing w:line="400" w:lineRule="exact"/>
              <w:rPr>
                <w:rFonts w:asciiTheme="minorEastAsia" w:eastAsiaTheme="minorEastAsia" w:hAnsiTheme="minorEastAsia" w:cs="新細明體"/>
                <w:b/>
              </w:rPr>
            </w:pPr>
            <w:r w:rsidRPr="003642C8">
              <w:rPr>
                <w:rFonts w:asciiTheme="minorEastAsia" w:eastAsia="DengXian" w:hAnsiTheme="minorEastAsia" w:cs="Arial" w:hint="eastAsia"/>
                <w:b/>
                <w:color w:val="000000"/>
                <w:lang w:eastAsia="zh-CN"/>
              </w:rPr>
              <w:t>解决物</w:t>
            </w:r>
            <w:r w:rsidRPr="005839BD">
              <w:rPr>
                <w:rFonts w:asciiTheme="minorEastAsia" w:eastAsiaTheme="minorEastAsia" w:hAnsiTheme="minorEastAsia" w:cs="Arial" w:hint="eastAsia"/>
                <w:b/>
                <w:color w:val="000000"/>
                <w:lang w:eastAsia="zh-CN"/>
              </w:rPr>
              <w:t>理</w:t>
            </w:r>
            <w:r w:rsidRPr="003642C8">
              <w:rPr>
                <w:rFonts w:asciiTheme="minorEastAsia" w:eastAsia="DengXian" w:hAnsiTheme="minorEastAsia" w:cs="Arial" w:hint="eastAsia"/>
                <w:b/>
                <w:color w:val="000000"/>
                <w:lang w:eastAsia="zh-CN"/>
              </w:rPr>
              <w:t>矛盾</w:t>
            </w:r>
          </w:p>
        </w:tc>
        <w:tc>
          <w:tcPr>
            <w:tcW w:w="6732" w:type="dxa"/>
            <w:shd w:val="clear" w:color="auto" w:fill="FFFFFF"/>
            <w:vAlign w:val="center"/>
          </w:tcPr>
          <w:p w14:paraId="2AD9997E" w14:textId="21F3085F"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物理矛盾模式化</w:t>
            </w:r>
          </w:p>
          <w:p w14:paraId="78E23722" w14:textId="1AF23038"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传统解决物理矛盾的方法</w:t>
            </w:r>
            <w:r w:rsidRPr="003642C8">
              <w:rPr>
                <w:rFonts w:asciiTheme="minorEastAsia" w:eastAsia="DengXian" w:hAnsiTheme="minorEastAsia"/>
                <w:b/>
                <w:spacing w:val="30"/>
                <w:lang w:eastAsia="zh-CN"/>
              </w:rPr>
              <w:t xml:space="preserve">: </w:t>
            </w:r>
            <w:r w:rsidRPr="003642C8">
              <w:rPr>
                <w:rFonts w:asciiTheme="minorEastAsia" w:eastAsia="DengXian" w:hAnsiTheme="minorEastAsia" w:hint="eastAsia"/>
                <w:b/>
                <w:spacing w:val="30"/>
                <w:lang w:eastAsia="zh-CN"/>
              </w:rPr>
              <w:t>参数</w:t>
            </w:r>
            <w:r w:rsidRPr="003642C8">
              <w:rPr>
                <w:rFonts w:asciiTheme="minorEastAsia" w:eastAsia="DengXian" w:hAnsiTheme="minorEastAsia" w:cs="新細明體" w:hint="eastAsia"/>
                <w:b/>
                <w:lang w:eastAsia="zh-CN"/>
              </w:rPr>
              <w:t>内</w:t>
            </w:r>
            <w:r w:rsidRPr="003642C8">
              <w:rPr>
                <w:rFonts w:asciiTheme="minorEastAsia" w:eastAsia="DengXian" w:hAnsiTheme="minorEastAsia" w:hint="eastAsia"/>
                <w:b/>
                <w:spacing w:val="30"/>
                <w:lang w:eastAsia="zh-CN"/>
              </w:rPr>
              <w:t>分离</w:t>
            </w:r>
          </w:p>
          <w:p w14:paraId="196A14AE" w14:textId="5D21638F"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参数展开及参数间分离解物理矛盾</w:t>
            </w:r>
          </w:p>
          <w:p w14:paraId="15A81E78" w14:textId="1C392843"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系统转换</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转移法</w:t>
            </w:r>
          </w:p>
          <w:p w14:paraId="6DA5B177" w14:textId="05F673D3"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工程矛盾与物理矛盾的转换</w:t>
            </w:r>
          </w:p>
        </w:tc>
      </w:tr>
      <w:tr w:rsidR="007A3801" w:rsidRPr="005839BD" w14:paraId="09C357B4" w14:textId="77777777" w:rsidTr="000A0317">
        <w:trPr>
          <w:trHeight w:val="330"/>
          <w:tblCellSpacing w:w="0" w:type="dxa"/>
          <w:jc w:val="center"/>
        </w:trPr>
        <w:tc>
          <w:tcPr>
            <w:tcW w:w="2304" w:type="dxa"/>
            <w:shd w:val="clear" w:color="auto" w:fill="FFFFFF"/>
            <w:vAlign w:val="center"/>
          </w:tcPr>
          <w:p w14:paraId="0091A6A6" w14:textId="0B37DDFC" w:rsidR="007A3801" w:rsidRPr="005839BD" w:rsidRDefault="003642C8" w:rsidP="000A0317">
            <w:pPr>
              <w:spacing w:line="400" w:lineRule="exact"/>
              <w:rPr>
                <w:rFonts w:asciiTheme="minorEastAsia" w:eastAsiaTheme="minorEastAsia" w:hAnsiTheme="minorEastAsia" w:cs="Arial"/>
                <w:b/>
                <w:color w:val="000000"/>
                <w:lang w:eastAsia="zh-CN"/>
              </w:rPr>
            </w:pPr>
            <w:r w:rsidRPr="003642C8">
              <w:rPr>
                <w:rFonts w:asciiTheme="minorEastAsia" w:eastAsia="DengXian" w:hAnsiTheme="minorEastAsia" w:cs="Arial" w:hint="eastAsia"/>
                <w:b/>
                <w:color w:val="000000"/>
                <w:lang w:eastAsia="zh-CN"/>
              </w:rPr>
              <w:t>效应</w:t>
            </w:r>
            <w:r w:rsidRPr="003642C8">
              <w:rPr>
                <w:rFonts w:asciiTheme="minorEastAsia" w:eastAsia="DengXian" w:hAnsiTheme="minorEastAsia" w:cs="Arial"/>
                <w:b/>
                <w:color w:val="000000"/>
                <w:lang w:eastAsia="zh-CN"/>
              </w:rPr>
              <w:t>/</w:t>
            </w:r>
            <w:r w:rsidRPr="003642C8">
              <w:rPr>
                <w:rFonts w:asciiTheme="minorEastAsia" w:eastAsia="DengXian" w:hAnsiTheme="minorEastAsia" w:cs="Arial" w:hint="eastAsia"/>
                <w:b/>
                <w:color w:val="000000"/>
                <w:lang w:eastAsia="zh-CN"/>
              </w:rPr>
              <w:t>资源知识库与功能导向搜索</w:t>
            </w:r>
          </w:p>
        </w:tc>
        <w:tc>
          <w:tcPr>
            <w:tcW w:w="6732" w:type="dxa"/>
            <w:shd w:val="clear" w:color="auto" w:fill="FFFFFF"/>
            <w:vAlign w:val="center"/>
          </w:tcPr>
          <w:p w14:paraId="6EB2D1AB" w14:textId="0356F5F7"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基于</w:t>
            </w:r>
            <w:r w:rsidRPr="003642C8">
              <w:rPr>
                <w:rFonts w:asciiTheme="minorEastAsia" w:eastAsia="DengXian" w:hAnsiTheme="minorEastAsia"/>
                <w:b/>
                <w:spacing w:val="30"/>
                <w:lang w:eastAsia="zh-CN"/>
              </w:rPr>
              <w:t>TRIZ</w:t>
            </w:r>
            <w:r w:rsidRPr="003642C8">
              <w:rPr>
                <w:rFonts w:asciiTheme="minorEastAsia" w:eastAsia="DengXian" w:hAnsiTheme="minorEastAsia" w:hint="eastAsia"/>
                <w:b/>
                <w:spacing w:val="30"/>
                <w:lang w:eastAsia="zh-CN"/>
              </w:rPr>
              <w:t>的搜索概观</w:t>
            </w:r>
          </w:p>
          <w:p w14:paraId="5D228322" w14:textId="28FC3773"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功能</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属性</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效应</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资源</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技术间的关系</w:t>
            </w:r>
          </w:p>
          <w:p w14:paraId="100D9808" w14:textId="55823536"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搜寻管道与实作</w:t>
            </w:r>
          </w:p>
          <w:p w14:paraId="748E14DD" w14:textId="589E9389"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功能导向搜索：一个整合的流程</w:t>
            </w:r>
          </w:p>
        </w:tc>
      </w:tr>
      <w:tr w:rsidR="007A3801" w:rsidRPr="005839BD" w14:paraId="3398631E" w14:textId="77777777" w:rsidTr="000A0317">
        <w:trPr>
          <w:trHeight w:val="330"/>
          <w:tblCellSpacing w:w="0" w:type="dxa"/>
          <w:jc w:val="center"/>
        </w:trPr>
        <w:tc>
          <w:tcPr>
            <w:tcW w:w="2304" w:type="dxa"/>
            <w:shd w:val="clear" w:color="auto" w:fill="FFFFFF"/>
            <w:vAlign w:val="center"/>
          </w:tcPr>
          <w:p w14:paraId="260839C8" w14:textId="3E3A1FC7" w:rsidR="007A3801" w:rsidRPr="005839BD" w:rsidRDefault="003642C8" w:rsidP="000A0317">
            <w:pPr>
              <w:spacing w:line="400" w:lineRule="exact"/>
              <w:rPr>
                <w:rFonts w:asciiTheme="minorEastAsia" w:eastAsiaTheme="minorEastAsia" w:hAnsiTheme="minorEastAsia" w:cs="新細明體"/>
                <w:b/>
              </w:rPr>
            </w:pPr>
            <w:r w:rsidRPr="003642C8">
              <w:rPr>
                <w:rFonts w:asciiTheme="minorEastAsia" w:eastAsia="DengXian" w:hAnsiTheme="minorEastAsia" w:cs="Arial" w:hint="eastAsia"/>
                <w:b/>
                <w:color w:val="000000"/>
                <w:lang w:eastAsia="zh-CN"/>
              </w:rPr>
              <w:t>装置裁剪</w:t>
            </w:r>
          </w:p>
        </w:tc>
        <w:tc>
          <w:tcPr>
            <w:tcW w:w="6732" w:type="dxa"/>
            <w:shd w:val="clear" w:color="auto" w:fill="FFFFFF"/>
            <w:vAlign w:val="center"/>
          </w:tcPr>
          <w:p w14:paraId="249D79A3" w14:textId="31BFDE22"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装置裁剪概观</w:t>
            </w:r>
          </w:p>
          <w:p w14:paraId="48501CBC" w14:textId="701F435A"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裁剪流程</w:t>
            </w:r>
          </w:p>
          <w:p w14:paraId="446B2CD1" w14:textId="14E0A6B8"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b/>
                <w:spacing w:val="30"/>
                <w:lang w:eastAsia="zh-CN"/>
              </w:rPr>
              <w:t>6+11</w:t>
            </w:r>
            <w:r w:rsidRPr="003642C8">
              <w:rPr>
                <w:rFonts w:asciiTheme="minorEastAsia" w:eastAsia="DengXian" w:hAnsiTheme="minorEastAsia" w:hint="eastAsia"/>
                <w:b/>
                <w:spacing w:val="30"/>
                <w:lang w:eastAsia="zh-CN"/>
              </w:rPr>
              <w:t>裁剪模式</w:t>
            </w:r>
          </w:p>
          <w:p w14:paraId="5EA32391" w14:textId="74D7A461" w:rsidR="007A3801" w:rsidRPr="005839BD" w:rsidRDefault="003642C8" w:rsidP="007A3801">
            <w:pPr>
              <w:pStyle w:val="a3"/>
              <w:widowControl w:val="0"/>
              <w:numPr>
                <w:ilvl w:val="1"/>
                <w:numId w:val="32"/>
              </w:numPr>
              <w:tabs>
                <w:tab w:val="clear" w:pos="992"/>
                <w:tab w:val="num" w:pos="649"/>
              </w:tabs>
              <w:autoSpaceDE w:val="0"/>
              <w:autoSpaceDN w:val="0"/>
              <w:snapToGrid w:val="0"/>
              <w:spacing w:after="0" w:line="240" w:lineRule="auto"/>
              <w:ind w:leftChars="81" w:left="601" w:hangingChars="151" w:hanging="423"/>
              <w:contextualSpacing w:val="0"/>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裁剪规划</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裁剪规则</w:t>
            </w:r>
            <w:r w:rsidRPr="003642C8">
              <w:rPr>
                <w:rFonts w:asciiTheme="minorEastAsia" w:eastAsia="DengXian" w:hAnsiTheme="minorEastAsia"/>
                <w:b/>
                <w:spacing w:val="30"/>
                <w:lang w:eastAsia="zh-CN"/>
              </w:rPr>
              <w:t>/</w:t>
            </w:r>
            <w:r w:rsidRPr="003642C8">
              <w:rPr>
                <w:rFonts w:asciiTheme="minorEastAsia" w:eastAsia="DengXian" w:hAnsiTheme="minorEastAsia" w:hint="eastAsia"/>
                <w:b/>
                <w:spacing w:val="30"/>
                <w:lang w:eastAsia="zh-CN"/>
              </w:rPr>
              <w:t>裁剪方法</w:t>
            </w:r>
          </w:p>
        </w:tc>
      </w:tr>
      <w:tr w:rsidR="007A3801" w:rsidRPr="005839BD" w14:paraId="407512B3" w14:textId="77777777" w:rsidTr="000A0317">
        <w:trPr>
          <w:trHeight w:val="330"/>
          <w:tblCellSpacing w:w="0" w:type="dxa"/>
          <w:jc w:val="center"/>
        </w:trPr>
        <w:tc>
          <w:tcPr>
            <w:tcW w:w="2304" w:type="dxa"/>
            <w:shd w:val="clear" w:color="auto" w:fill="FFFFFF" w:themeFill="background1"/>
            <w:vAlign w:val="center"/>
          </w:tcPr>
          <w:p w14:paraId="781F4FE2" w14:textId="5520A918" w:rsidR="007A3801" w:rsidRPr="005839BD" w:rsidRDefault="003642C8" w:rsidP="000A0317">
            <w:pPr>
              <w:spacing w:line="400" w:lineRule="exact"/>
              <w:rPr>
                <w:rFonts w:asciiTheme="minorEastAsia" w:eastAsiaTheme="minorEastAsia" w:hAnsiTheme="minorEastAsia" w:cs="新細明體"/>
                <w:b/>
                <w:lang w:eastAsia="zh-CN"/>
              </w:rPr>
            </w:pPr>
            <w:r w:rsidRPr="003642C8">
              <w:rPr>
                <w:rFonts w:asciiTheme="minorEastAsia" w:eastAsia="DengXian" w:hAnsiTheme="minorEastAsia" w:cs="Arial" w:hint="eastAsia"/>
                <w:b/>
                <w:color w:val="000000"/>
                <w:lang w:eastAsia="zh-CN"/>
              </w:rPr>
              <w:t>相关组织学习资源简介</w:t>
            </w:r>
          </w:p>
        </w:tc>
        <w:tc>
          <w:tcPr>
            <w:tcW w:w="6732" w:type="dxa"/>
            <w:shd w:val="clear" w:color="auto" w:fill="FFFFFF" w:themeFill="background1"/>
            <w:vAlign w:val="center"/>
          </w:tcPr>
          <w:p w14:paraId="64489712" w14:textId="6C65AFA0"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相关组织简介</w:t>
            </w:r>
          </w:p>
          <w:p w14:paraId="4FD8850D" w14:textId="32DBCAC7" w:rsidR="007A3801" w:rsidRPr="005839BD" w:rsidRDefault="003642C8"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3642C8">
              <w:rPr>
                <w:rFonts w:asciiTheme="minorEastAsia" w:eastAsia="DengXian" w:hAnsiTheme="minorEastAsia" w:hint="eastAsia"/>
                <w:b/>
                <w:spacing w:val="30"/>
                <w:lang w:eastAsia="zh-CN"/>
              </w:rPr>
              <w:t>学习资源简介</w:t>
            </w:r>
          </w:p>
        </w:tc>
      </w:tr>
      <w:tr w:rsidR="007A3801" w:rsidRPr="005839BD" w14:paraId="512A18CA" w14:textId="77777777" w:rsidTr="007A3801">
        <w:trPr>
          <w:trHeight w:val="405"/>
          <w:tblCellSpacing w:w="0" w:type="dxa"/>
          <w:jc w:val="center"/>
        </w:trPr>
        <w:tc>
          <w:tcPr>
            <w:tcW w:w="9036" w:type="dxa"/>
            <w:gridSpan w:val="2"/>
            <w:shd w:val="clear" w:color="auto" w:fill="FFFFFF"/>
            <w:vAlign w:val="center"/>
          </w:tcPr>
          <w:p w14:paraId="665B21BC" w14:textId="38EA9339" w:rsidR="007A3801" w:rsidRPr="005839BD" w:rsidRDefault="003642C8" w:rsidP="00BC2D93">
            <w:pPr>
              <w:spacing w:after="0" w:line="400" w:lineRule="exact"/>
              <w:rPr>
                <w:rFonts w:asciiTheme="minorEastAsia" w:eastAsiaTheme="minorEastAsia" w:hAnsiTheme="minorEastAsia" w:cs="新細明體"/>
                <w:b/>
                <w:lang w:eastAsia="zh-CN"/>
              </w:rPr>
            </w:pPr>
            <w:r w:rsidRPr="003642C8">
              <w:rPr>
                <w:rFonts w:asciiTheme="minorEastAsia" w:eastAsia="DengXian" w:hAnsiTheme="minorEastAsia" w:cs="Arial" w:hint="eastAsia"/>
                <w:b/>
                <w:color w:val="000000"/>
                <w:lang w:eastAsia="zh-CN"/>
              </w:rPr>
              <w:t>重点回顾、总结、答疑</w:t>
            </w:r>
          </w:p>
        </w:tc>
      </w:tr>
      <w:tr w:rsidR="007A3801" w:rsidRPr="005839BD" w14:paraId="31722DE2" w14:textId="77777777" w:rsidTr="008A7276">
        <w:trPr>
          <w:trHeight w:val="330"/>
          <w:tblCellSpacing w:w="0" w:type="dxa"/>
          <w:jc w:val="center"/>
        </w:trPr>
        <w:tc>
          <w:tcPr>
            <w:tcW w:w="9036" w:type="dxa"/>
            <w:gridSpan w:val="2"/>
            <w:shd w:val="clear" w:color="auto" w:fill="FFFFFF"/>
            <w:vAlign w:val="center"/>
          </w:tcPr>
          <w:p w14:paraId="17BC64C2" w14:textId="4B624A75" w:rsidR="007A3801" w:rsidRPr="005839BD" w:rsidRDefault="003642C8" w:rsidP="00BC2D93">
            <w:pPr>
              <w:spacing w:after="0" w:line="400" w:lineRule="exact"/>
              <w:rPr>
                <w:rFonts w:asciiTheme="minorEastAsia" w:eastAsiaTheme="minorEastAsia" w:hAnsiTheme="minorEastAsia" w:cs="Arial"/>
                <w:b/>
                <w:color w:val="000000"/>
                <w:lang w:eastAsia="zh-CN"/>
              </w:rPr>
            </w:pPr>
            <w:r w:rsidRPr="003642C8">
              <w:rPr>
                <w:rFonts w:asciiTheme="minorEastAsia" w:eastAsia="DengXian" w:hAnsiTheme="minorEastAsia" w:cs="Arial" w:hint="eastAsia"/>
                <w:b/>
                <w:color w:val="000000"/>
                <w:lang w:eastAsia="zh-CN"/>
              </w:rPr>
              <w:t>参加</w:t>
            </w:r>
            <w:r w:rsidRPr="003642C8">
              <w:rPr>
                <w:rFonts w:asciiTheme="minorEastAsia" w:eastAsia="DengXian" w:hAnsiTheme="minorEastAsia" w:cs="Arial"/>
                <w:b/>
                <w:color w:val="000000"/>
                <w:lang w:eastAsia="zh-CN"/>
              </w:rPr>
              <w:t xml:space="preserve">I-SIM </w:t>
            </w:r>
            <w:r w:rsidRPr="003642C8">
              <w:rPr>
                <w:rFonts w:asciiTheme="minorEastAsia" w:eastAsia="DengXian" w:hAnsiTheme="minorEastAsia" w:cs="Arial" w:hint="eastAsia"/>
                <w:b/>
                <w:color w:val="000000"/>
                <w:lang w:eastAsia="zh-CN"/>
              </w:rPr>
              <w:t>国际证照考试</w:t>
            </w:r>
            <w:r w:rsidRPr="003642C8">
              <w:rPr>
                <w:rFonts w:asciiTheme="minorEastAsia" w:eastAsia="DengXian" w:hAnsiTheme="minorEastAsia" w:cs="Arial"/>
                <w:b/>
                <w:color w:val="000000"/>
                <w:lang w:eastAsia="zh-CN"/>
              </w:rPr>
              <w:t xml:space="preserve"> </w:t>
            </w:r>
            <w:r w:rsidRPr="003642C8">
              <w:rPr>
                <w:rFonts w:asciiTheme="minorEastAsia" w:eastAsia="DengXian" w:hAnsiTheme="minorEastAsia" w:cs="Arial" w:hint="eastAsia"/>
                <w:b/>
                <w:color w:val="000000"/>
                <w:lang w:eastAsia="zh-CN"/>
              </w:rPr>
              <w:t>另行安排考试时间</w:t>
            </w:r>
          </w:p>
        </w:tc>
      </w:tr>
    </w:tbl>
    <w:p w14:paraId="726F9C07" w14:textId="52C6867A" w:rsidR="007A3801" w:rsidRPr="005839BD" w:rsidRDefault="003642C8" w:rsidP="007A3801">
      <w:pPr>
        <w:keepNext/>
        <w:spacing w:afterLines="50" w:after="180" w:line="400" w:lineRule="exact"/>
        <w:jc w:val="center"/>
        <w:rPr>
          <w:rFonts w:asciiTheme="minorEastAsia" w:eastAsiaTheme="minorEastAsia" w:hAnsiTheme="minorEastAsia" w:cs="Arial"/>
          <w:b/>
          <w:bCs/>
          <w:lang w:eastAsia="zh-CN"/>
        </w:rPr>
      </w:pPr>
      <w:r w:rsidRPr="003642C8">
        <w:rPr>
          <w:rFonts w:asciiTheme="minorEastAsia" w:eastAsia="DengXian" w:hAnsiTheme="minorEastAsia" w:cs="Arial" w:hint="eastAsia"/>
          <w:b/>
          <w:bCs/>
          <w:lang w:eastAsia="zh-CN"/>
        </w:rPr>
        <w:lastRenderedPageBreak/>
        <w:t>技术创新</w:t>
      </w:r>
      <w:r w:rsidRPr="003642C8">
        <w:rPr>
          <w:rFonts w:asciiTheme="minorEastAsia" w:eastAsia="DengXian" w:hAnsiTheme="minorEastAsia" w:cs="Arial"/>
          <w:b/>
          <w:bCs/>
          <w:lang w:eastAsia="zh-CN"/>
        </w:rPr>
        <w:t xml:space="preserve"> Level 2</w:t>
      </w:r>
      <w:r w:rsidRPr="003642C8">
        <w:rPr>
          <w:rFonts w:asciiTheme="minorEastAsia" w:eastAsia="DengXian" w:hAnsiTheme="minorEastAsia" w:cs="Arial" w:hint="eastAsia"/>
          <w:b/>
          <w:bCs/>
          <w:lang w:eastAsia="zh-CN"/>
        </w:rPr>
        <w:t>：训练内容</w:t>
      </w:r>
      <w:r w:rsidRPr="003642C8">
        <w:rPr>
          <w:rFonts w:asciiTheme="minorEastAsia" w:eastAsia="DengXian" w:hAnsiTheme="minorEastAsia" w:cs="Arial"/>
          <w:b/>
          <w:bCs/>
          <w:lang w:eastAsia="zh-CN"/>
        </w:rPr>
        <w:t xml:space="preserve"> – 4</w:t>
      </w:r>
      <w:r w:rsidRPr="003642C8">
        <w:rPr>
          <w:rFonts w:asciiTheme="minorEastAsia" w:eastAsia="DengXian" w:hAnsiTheme="minorEastAsia" w:cs="Arial" w:hint="eastAsia"/>
          <w:b/>
          <w:bCs/>
          <w:lang w:eastAsia="zh-CN"/>
        </w:rPr>
        <w:t>天</w:t>
      </w:r>
    </w:p>
    <w:tbl>
      <w:tblPr>
        <w:tblW w:w="8356" w:type="dxa"/>
        <w:jc w:val="center"/>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000" w:firstRow="0" w:lastRow="0" w:firstColumn="0" w:lastColumn="0" w:noHBand="0" w:noVBand="0"/>
      </w:tblPr>
      <w:tblGrid>
        <w:gridCol w:w="2402"/>
        <w:gridCol w:w="5954"/>
      </w:tblGrid>
      <w:tr w:rsidR="007A3801" w:rsidRPr="005839BD" w14:paraId="24641C8E" w14:textId="77777777" w:rsidTr="000A0317">
        <w:trPr>
          <w:trHeight w:val="330"/>
          <w:tblCellSpacing w:w="0" w:type="dxa"/>
          <w:jc w:val="center"/>
        </w:trPr>
        <w:tc>
          <w:tcPr>
            <w:tcW w:w="8356" w:type="dxa"/>
            <w:gridSpan w:val="2"/>
            <w:shd w:val="clear" w:color="auto" w:fill="FFC000"/>
            <w:vAlign w:val="center"/>
          </w:tcPr>
          <w:p w14:paraId="3EC19B00" w14:textId="07766A44" w:rsidR="007A3801" w:rsidRPr="005839BD" w:rsidRDefault="003642C8" w:rsidP="000A0317">
            <w:pPr>
              <w:spacing w:line="400" w:lineRule="exact"/>
              <w:jc w:val="center"/>
              <w:rPr>
                <w:rFonts w:asciiTheme="minorEastAsia" w:eastAsiaTheme="minorEastAsia" w:hAnsiTheme="minorEastAsia" w:cs="Arial"/>
                <w:color w:val="000080"/>
              </w:rPr>
            </w:pPr>
            <w:bookmarkStart w:id="6" w:name="_Hlk104994802"/>
            <w:r w:rsidRPr="003642C8">
              <w:rPr>
                <w:rFonts w:asciiTheme="minorEastAsia" w:eastAsia="DengXian" w:hAnsiTheme="minorEastAsia" w:cs="Arial" w:hint="eastAsia"/>
                <w:b/>
                <w:bCs/>
                <w:lang w:eastAsia="zh-CN"/>
              </w:rPr>
              <w:t>技术创新</w:t>
            </w:r>
            <w:r w:rsidRPr="003642C8">
              <w:rPr>
                <w:rFonts w:asciiTheme="minorEastAsia" w:eastAsia="DengXian" w:hAnsiTheme="minorEastAsia" w:cs="Arial"/>
                <w:b/>
                <w:bCs/>
                <w:lang w:eastAsia="zh-CN"/>
              </w:rPr>
              <w:t xml:space="preserve"> Level 2 </w:t>
            </w:r>
            <w:r w:rsidRPr="003642C8">
              <w:rPr>
                <w:rFonts w:asciiTheme="minorEastAsia" w:eastAsia="DengXian" w:hAnsiTheme="minorEastAsia" w:hint="eastAsia"/>
                <w:b/>
                <w:lang w:eastAsia="zh-CN"/>
              </w:rPr>
              <w:t>大纲</w:t>
            </w:r>
          </w:p>
        </w:tc>
      </w:tr>
      <w:tr w:rsidR="007A3801" w:rsidRPr="005839BD" w14:paraId="3A94C70F" w14:textId="77777777" w:rsidTr="000A0317">
        <w:trPr>
          <w:trHeight w:val="330"/>
          <w:tblCellSpacing w:w="0" w:type="dxa"/>
          <w:jc w:val="center"/>
        </w:trPr>
        <w:tc>
          <w:tcPr>
            <w:tcW w:w="2402" w:type="dxa"/>
            <w:shd w:val="clear" w:color="auto" w:fill="FFFFFF"/>
            <w:vAlign w:val="center"/>
          </w:tcPr>
          <w:p w14:paraId="2FA826FD" w14:textId="396042E3" w:rsidR="007A3801" w:rsidRPr="00335BF1" w:rsidRDefault="003642C8" w:rsidP="000A0317">
            <w:pPr>
              <w:autoSpaceDE w:val="0"/>
              <w:autoSpaceDN w:val="0"/>
              <w:adjustRightInd w:val="0"/>
              <w:spacing w:line="400" w:lineRule="exact"/>
              <w:rPr>
                <w:rFonts w:asciiTheme="minorEastAsia" w:eastAsiaTheme="minorEastAsia" w:hAnsiTheme="minorEastAsia" w:cs="新細明體"/>
                <w:b/>
              </w:rPr>
            </w:pPr>
            <w:bookmarkStart w:id="7" w:name="_Hlk120637942"/>
            <w:r w:rsidRPr="003642C8">
              <w:rPr>
                <w:rFonts w:asciiTheme="minorEastAsia" w:eastAsia="DengXian" w:hAnsiTheme="minorEastAsia" w:cs="新細明體" w:hint="eastAsia"/>
                <w:b/>
                <w:lang w:eastAsia="zh-CN"/>
              </w:rPr>
              <w:t>第一阶工具重点复习</w:t>
            </w:r>
          </w:p>
        </w:tc>
        <w:tc>
          <w:tcPr>
            <w:tcW w:w="5954" w:type="dxa"/>
            <w:shd w:val="clear" w:color="auto" w:fill="FFFFFF"/>
            <w:vAlign w:val="center"/>
          </w:tcPr>
          <w:p w14:paraId="60EC829D" w14:textId="4C554F04" w:rsidR="007A3801" w:rsidRPr="00335BF1" w:rsidRDefault="003642C8" w:rsidP="007A3801">
            <w:pPr>
              <w:pStyle w:val="a3"/>
              <w:widowControl w:val="0"/>
              <w:numPr>
                <w:ilvl w:val="0"/>
                <w:numId w:val="19"/>
              </w:numPr>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萃智七大哲理及其相对应工具</w:t>
            </w:r>
          </w:p>
          <w:p w14:paraId="6C5B9E8B" w14:textId="489DA4C1" w:rsidR="007A3801" w:rsidRPr="00335BF1" w:rsidRDefault="003642C8" w:rsidP="007A3801">
            <w:pPr>
              <w:pStyle w:val="a3"/>
              <w:widowControl w:val="0"/>
              <w:numPr>
                <w:ilvl w:val="0"/>
                <w:numId w:val="19"/>
              </w:numPr>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人的观点</w:t>
            </w:r>
            <w:r w:rsidRPr="003642C8">
              <w:rPr>
                <w:rFonts w:asciiTheme="minorEastAsia" w:eastAsia="DengXian" w:hAnsiTheme="minorEastAsia" w:cs="新細明體"/>
                <w:b/>
                <w:lang w:eastAsia="zh-CN"/>
              </w:rPr>
              <w:t xml:space="preserve"> vs </w:t>
            </w:r>
            <w:r w:rsidRPr="003642C8">
              <w:rPr>
                <w:rFonts w:asciiTheme="minorEastAsia" w:eastAsia="DengXian" w:hAnsiTheme="minorEastAsia" w:cs="新細明體" w:hint="eastAsia"/>
                <w:b/>
                <w:lang w:eastAsia="zh-CN"/>
              </w:rPr>
              <w:t>物的观点</w:t>
            </w:r>
            <w:r w:rsidRPr="003642C8">
              <w:rPr>
                <w:rFonts w:asciiTheme="minorEastAsia" w:eastAsia="DengXian" w:hAnsiTheme="minorEastAsia" w:cs="新細明體"/>
                <w:b/>
                <w:lang w:eastAsia="zh-CN"/>
              </w:rPr>
              <w:t xml:space="preserve"> </w:t>
            </w:r>
            <w:r w:rsidRPr="003642C8">
              <w:rPr>
                <w:rFonts w:asciiTheme="minorEastAsia" w:eastAsia="DengXian" w:hAnsiTheme="minorEastAsia" w:cs="新細明體" w:hint="eastAsia"/>
                <w:b/>
                <w:lang w:eastAsia="zh-CN"/>
              </w:rPr>
              <w:t>的功能分析</w:t>
            </w:r>
          </w:p>
          <w:p w14:paraId="11DE2EB7" w14:textId="6FA0A9DC" w:rsidR="007A3801" w:rsidRPr="00335BF1" w:rsidRDefault="003642C8" w:rsidP="007A3801">
            <w:pPr>
              <w:pStyle w:val="a3"/>
              <w:widowControl w:val="0"/>
              <w:numPr>
                <w:ilvl w:val="0"/>
                <w:numId w:val="19"/>
              </w:numPr>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基于接触理念的因果链和因果矛盾链</w:t>
            </w:r>
          </w:p>
          <w:p w14:paraId="13B2CB78" w14:textId="25703288" w:rsidR="007A3801" w:rsidRPr="00335BF1" w:rsidRDefault="003642C8" w:rsidP="007A3801">
            <w:pPr>
              <w:pStyle w:val="a3"/>
              <w:widowControl w:val="0"/>
              <w:numPr>
                <w:ilvl w:val="0"/>
                <w:numId w:val="19"/>
              </w:numPr>
              <w:tabs>
                <w:tab w:val="num" w:pos="649"/>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工程矛盾与物理矛盾的传统解法</w:t>
            </w:r>
          </w:p>
          <w:p w14:paraId="4D347BC8" w14:textId="1E543DA8" w:rsidR="007A3801" w:rsidRPr="00335BF1" w:rsidRDefault="003642C8"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hint="eastAsia"/>
                <w:b/>
                <w:lang w:eastAsia="zh-CN"/>
              </w:rPr>
              <w:t>效应</w:t>
            </w:r>
            <w:r w:rsidRPr="003642C8">
              <w:rPr>
                <w:rFonts w:asciiTheme="minorEastAsia" w:eastAsia="DengXian" w:hAnsiTheme="minorEastAsia" w:cs="新細明體"/>
                <w:b/>
                <w:lang w:eastAsia="zh-CN"/>
              </w:rPr>
              <w:t>/</w:t>
            </w:r>
            <w:r w:rsidRPr="003642C8">
              <w:rPr>
                <w:rFonts w:asciiTheme="minorEastAsia" w:eastAsia="DengXian" w:hAnsiTheme="minorEastAsia" w:cs="新細明體" w:hint="eastAsia"/>
                <w:b/>
                <w:lang w:eastAsia="zh-CN"/>
              </w:rPr>
              <w:t>资源库解题</w:t>
            </w:r>
          </w:p>
          <w:p w14:paraId="717D828B" w14:textId="205FF793" w:rsidR="007A3801" w:rsidRPr="00335BF1" w:rsidRDefault="003642C8"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hint="eastAsia"/>
                <w:b/>
                <w:lang w:eastAsia="zh-CN"/>
              </w:rPr>
              <w:t>装置裁剪的精义</w:t>
            </w:r>
          </w:p>
          <w:p w14:paraId="7705F4FF" w14:textId="0F9A192A" w:rsidR="007A3801" w:rsidRPr="00335BF1" w:rsidRDefault="003642C8"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b/>
                <w:lang w:eastAsia="zh-CN"/>
              </w:rPr>
              <w:t xml:space="preserve">L1 </w:t>
            </w:r>
            <w:r w:rsidRPr="003642C8">
              <w:rPr>
                <w:rFonts w:asciiTheme="minorEastAsia" w:eastAsia="DengXian" w:hAnsiTheme="minorEastAsia" w:cs="新細明體" w:hint="eastAsia"/>
                <w:b/>
                <w:lang w:eastAsia="zh-CN"/>
              </w:rPr>
              <w:t>解题流程回顾</w:t>
            </w:r>
          </w:p>
        </w:tc>
      </w:tr>
      <w:tr w:rsidR="007A3801" w:rsidRPr="005839BD" w14:paraId="73BB6FD4" w14:textId="77777777" w:rsidTr="000A0317">
        <w:trPr>
          <w:trHeight w:val="330"/>
          <w:tblCellSpacing w:w="0" w:type="dxa"/>
          <w:jc w:val="center"/>
        </w:trPr>
        <w:tc>
          <w:tcPr>
            <w:tcW w:w="2402" w:type="dxa"/>
            <w:shd w:val="clear" w:color="auto" w:fill="FFFFFF"/>
            <w:vAlign w:val="center"/>
          </w:tcPr>
          <w:p w14:paraId="78A55DFE" w14:textId="6F63B763" w:rsidR="007A3801" w:rsidRPr="00335BF1" w:rsidRDefault="003642C8" w:rsidP="000A0317">
            <w:pPr>
              <w:spacing w:line="400" w:lineRule="exact"/>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技术创新工具整体概观</w:t>
            </w:r>
          </w:p>
        </w:tc>
        <w:tc>
          <w:tcPr>
            <w:tcW w:w="5954" w:type="dxa"/>
            <w:shd w:val="clear" w:color="auto" w:fill="FFFFFF"/>
            <w:vAlign w:val="center"/>
          </w:tcPr>
          <w:p w14:paraId="7B13C76A" w14:textId="30AD63B7" w:rsidR="007A3801" w:rsidRPr="00335BF1" w:rsidRDefault="003642C8" w:rsidP="007A3801">
            <w:pPr>
              <w:pStyle w:val="a3"/>
              <w:widowControl w:val="0"/>
              <w:numPr>
                <w:ilvl w:val="0"/>
                <w:numId w:val="35"/>
              </w:numPr>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技术创新工具在解题流程中的关系</w:t>
            </w:r>
          </w:p>
          <w:p w14:paraId="40D62E4F" w14:textId="06A68F03" w:rsidR="007A3801" w:rsidRPr="00335BF1" w:rsidRDefault="003642C8" w:rsidP="007A3801">
            <w:pPr>
              <w:pStyle w:val="a3"/>
              <w:widowControl w:val="0"/>
              <w:numPr>
                <w:ilvl w:val="0"/>
                <w:numId w:val="35"/>
              </w:numPr>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创新方法发展阶段与工具整体观</w:t>
            </w:r>
          </w:p>
        </w:tc>
      </w:tr>
      <w:tr w:rsidR="007A3801" w:rsidRPr="005839BD" w14:paraId="6E9A7B28" w14:textId="77777777" w:rsidTr="000A0317">
        <w:trPr>
          <w:trHeight w:val="330"/>
          <w:tblCellSpacing w:w="0" w:type="dxa"/>
          <w:jc w:val="center"/>
        </w:trPr>
        <w:tc>
          <w:tcPr>
            <w:tcW w:w="2402" w:type="dxa"/>
            <w:shd w:val="clear" w:color="auto" w:fill="FFFFFF"/>
            <w:vAlign w:val="center"/>
          </w:tcPr>
          <w:p w14:paraId="78BDFDC4" w14:textId="45CC6B7E" w:rsidR="007A3801" w:rsidRPr="00335BF1" w:rsidRDefault="003642C8" w:rsidP="000A0317">
            <w:pPr>
              <w:spacing w:line="400" w:lineRule="exact"/>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参数操作以解物理矛盾</w:t>
            </w:r>
          </w:p>
        </w:tc>
        <w:tc>
          <w:tcPr>
            <w:tcW w:w="5954" w:type="dxa"/>
            <w:shd w:val="clear" w:color="auto" w:fill="FFFFFF"/>
            <w:vAlign w:val="center"/>
          </w:tcPr>
          <w:p w14:paraId="2BBD3BD2" w14:textId="37F7F5B3" w:rsidR="007A3801" w:rsidRPr="00335BF1" w:rsidRDefault="003642C8"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hint="eastAsia"/>
                <w:b/>
                <w:lang w:eastAsia="zh-CN"/>
              </w:rPr>
              <w:t>物理矛盾模式化</w:t>
            </w:r>
          </w:p>
          <w:p w14:paraId="15ACA542" w14:textId="295F476F" w:rsidR="007A3801" w:rsidRPr="00335BF1" w:rsidRDefault="003642C8"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hint="eastAsia"/>
                <w:b/>
                <w:lang w:eastAsia="zh-CN"/>
              </w:rPr>
              <w:t>参数操作整体观</w:t>
            </w:r>
          </w:p>
          <w:p w14:paraId="1B4C90C6" w14:textId="5F23DD87" w:rsidR="007A3801" w:rsidRPr="00335BF1" w:rsidRDefault="003642C8"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b/>
                <w:lang w:eastAsia="zh-CN"/>
              </w:rPr>
              <w:t>10</w:t>
            </w:r>
            <w:r w:rsidRPr="003642C8">
              <w:rPr>
                <w:rFonts w:asciiTheme="minorEastAsia" w:eastAsia="DengXian" w:hAnsiTheme="minorEastAsia" w:cs="新細明體" w:hint="eastAsia"/>
                <w:b/>
                <w:lang w:eastAsia="zh-CN"/>
              </w:rPr>
              <w:t>倍效益的新解法</w:t>
            </w:r>
            <w:r w:rsidRPr="003642C8">
              <w:rPr>
                <w:rFonts w:asciiTheme="minorEastAsia" w:eastAsia="DengXian" w:hAnsiTheme="minorEastAsia" w:cs="新細明體"/>
                <w:b/>
                <w:lang w:eastAsia="zh-CN"/>
              </w:rPr>
              <w:t xml:space="preserve">: </w:t>
            </w:r>
            <w:r w:rsidRPr="003642C8">
              <w:rPr>
                <w:rFonts w:asciiTheme="minorEastAsia" w:eastAsia="DengXian" w:hAnsiTheme="minorEastAsia" w:cs="新細明體" w:hint="eastAsia"/>
                <w:b/>
                <w:lang w:eastAsia="zh-CN"/>
              </w:rPr>
              <w:t>参数展开与操作</w:t>
            </w:r>
          </w:p>
          <w:p w14:paraId="635AAD75" w14:textId="706B0E09" w:rsidR="007A3801" w:rsidRPr="00335BF1" w:rsidRDefault="003642C8"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参数展开</w:t>
            </w:r>
          </w:p>
          <w:p w14:paraId="28BD3DD1" w14:textId="505C81CA" w:rsidR="007A3801" w:rsidRPr="00335BF1" w:rsidRDefault="003642C8"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参数强化</w:t>
            </w:r>
          </w:p>
          <w:p w14:paraId="7EF94C5F" w14:textId="03B94290" w:rsidR="007A3801" w:rsidRPr="00335BF1" w:rsidRDefault="003642C8"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参数分离</w:t>
            </w:r>
          </w:p>
          <w:p w14:paraId="3CF3C35C" w14:textId="7E3AC9D6" w:rsidR="007A3801" w:rsidRPr="00335BF1" w:rsidRDefault="003642C8"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shd w:val="clear" w:color="auto" w:fill="FFFFFF" w:themeFill="background1"/>
                <w:lang w:eastAsia="zh-CN"/>
              </w:rPr>
              <w:t>参数转移</w:t>
            </w:r>
          </w:p>
        </w:tc>
      </w:tr>
      <w:bookmarkEnd w:id="7"/>
      <w:tr w:rsidR="007A3801" w:rsidRPr="005839BD" w14:paraId="3C1BDC0F" w14:textId="77777777" w:rsidTr="000A0317">
        <w:trPr>
          <w:trHeight w:val="330"/>
          <w:tblCellSpacing w:w="0" w:type="dxa"/>
          <w:jc w:val="center"/>
        </w:trPr>
        <w:tc>
          <w:tcPr>
            <w:tcW w:w="2402" w:type="dxa"/>
            <w:shd w:val="clear" w:color="auto" w:fill="FFFFFF"/>
            <w:vAlign w:val="center"/>
          </w:tcPr>
          <w:p w14:paraId="3773AC76" w14:textId="33F594B7" w:rsidR="007A3801" w:rsidRPr="00335BF1" w:rsidRDefault="003642C8" w:rsidP="000A0317">
            <w:pPr>
              <w:spacing w:line="400" w:lineRule="exact"/>
              <w:rPr>
                <w:rFonts w:asciiTheme="minorEastAsia" w:eastAsiaTheme="minorEastAsia" w:hAnsiTheme="minorEastAsia" w:cs="新細明體"/>
                <w:b/>
              </w:rPr>
            </w:pPr>
            <w:r w:rsidRPr="003642C8">
              <w:rPr>
                <w:rFonts w:asciiTheme="minorEastAsia" w:eastAsia="DengXian" w:hAnsiTheme="minorEastAsia" w:cs="新細明體" w:hint="eastAsia"/>
                <w:b/>
                <w:lang w:eastAsia="zh-CN"/>
              </w:rPr>
              <w:t>资源分析</w:t>
            </w:r>
            <w:r w:rsidRPr="003642C8">
              <w:rPr>
                <w:rFonts w:ascii="新細明體" w:eastAsia="DengXian" w:hAnsi="新細明體" w:cs="Arial" w:hint="eastAsia"/>
                <w:b/>
                <w:color w:val="000000"/>
                <w:lang w:eastAsia="zh-CN"/>
              </w:rPr>
              <w:t>与识别</w:t>
            </w:r>
          </w:p>
        </w:tc>
        <w:tc>
          <w:tcPr>
            <w:tcW w:w="5954" w:type="dxa"/>
            <w:shd w:val="clear" w:color="auto" w:fill="FFFFFF"/>
            <w:vAlign w:val="center"/>
          </w:tcPr>
          <w:p w14:paraId="6BABF951" w14:textId="1746CAE4" w:rsidR="007A3801" w:rsidRPr="00335BF1" w:rsidRDefault="003642C8"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b/>
                <w:lang w:eastAsia="zh-CN"/>
              </w:rPr>
              <w:t>TRIZ</w:t>
            </w:r>
            <w:r w:rsidRPr="003642C8">
              <w:rPr>
                <w:rFonts w:asciiTheme="minorEastAsia" w:eastAsia="DengXian" w:hAnsiTheme="minorEastAsia" w:cs="新細明體" w:hint="eastAsia"/>
                <w:b/>
                <w:lang w:eastAsia="zh-CN"/>
              </w:rPr>
              <w:t>资源定义、概观、与精实之关系</w:t>
            </w:r>
          </w:p>
          <w:p w14:paraId="3F887915" w14:textId="133E0DF7" w:rsidR="007A3801" w:rsidRPr="00335BF1" w:rsidRDefault="003642C8"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资源搜寻</w:t>
            </w:r>
            <w:r w:rsidRPr="003642C8">
              <w:rPr>
                <w:rFonts w:asciiTheme="minorEastAsia" w:eastAsia="DengXian" w:hAnsiTheme="minorEastAsia" w:cs="新細明體"/>
                <w:b/>
                <w:lang w:eastAsia="zh-CN"/>
              </w:rPr>
              <w:t xml:space="preserve">: </w:t>
            </w:r>
            <w:r w:rsidRPr="003642C8">
              <w:rPr>
                <w:rFonts w:asciiTheme="minorEastAsia" w:eastAsia="DengXian" w:hAnsiTheme="minorEastAsia" w:cs="新細明體" w:hint="eastAsia"/>
                <w:b/>
                <w:lang w:eastAsia="zh-CN"/>
              </w:rPr>
              <w:t>化无用为有用的手法</w:t>
            </w:r>
          </w:p>
          <w:p w14:paraId="719A00C1" w14:textId="15BDA53D" w:rsidR="007A3801" w:rsidRPr="00335BF1" w:rsidRDefault="003642C8"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资源转换</w:t>
            </w:r>
            <w:r w:rsidRPr="003642C8">
              <w:rPr>
                <w:rFonts w:asciiTheme="minorEastAsia" w:eastAsia="DengXian" w:hAnsiTheme="minorEastAsia" w:cs="新細明體"/>
                <w:b/>
                <w:lang w:eastAsia="zh-CN"/>
              </w:rPr>
              <w:t xml:space="preserve">: </w:t>
            </w:r>
            <w:r w:rsidRPr="003642C8">
              <w:rPr>
                <w:rFonts w:asciiTheme="minorEastAsia" w:eastAsia="DengXian" w:hAnsiTheme="minorEastAsia" w:cs="新細明體" w:hint="eastAsia"/>
                <w:b/>
                <w:lang w:eastAsia="zh-CN"/>
              </w:rPr>
              <w:t>化有害为有利的手法</w:t>
            </w:r>
          </w:p>
        </w:tc>
      </w:tr>
      <w:tr w:rsidR="007A3801" w:rsidRPr="005839BD" w14:paraId="63623008" w14:textId="77777777" w:rsidTr="000A0317">
        <w:trPr>
          <w:trHeight w:val="330"/>
          <w:tblCellSpacing w:w="0" w:type="dxa"/>
          <w:jc w:val="center"/>
        </w:trPr>
        <w:tc>
          <w:tcPr>
            <w:tcW w:w="2402" w:type="dxa"/>
            <w:shd w:val="clear" w:color="auto" w:fill="FFFFFF" w:themeFill="background1"/>
            <w:vAlign w:val="center"/>
          </w:tcPr>
          <w:p w14:paraId="13D5ED50" w14:textId="61AFD020" w:rsidR="007A3801" w:rsidRPr="00335BF1" w:rsidRDefault="003642C8" w:rsidP="000A0317">
            <w:pPr>
              <w:spacing w:line="400" w:lineRule="exact"/>
              <w:rPr>
                <w:rFonts w:asciiTheme="minorEastAsia" w:eastAsiaTheme="minorEastAsia" w:hAnsiTheme="minorEastAsia" w:cs="新細明體"/>
                <w:b/>
              </w:rPr>
            </w:pPr>
            <w:bookmarkStart w:id="8" w:name="_Hlk120638022"/>
            <w:r w:rsidRPr="003642C8">
              <w:rPr>
                <w:rFonts w:asciiTheme="minorEastAsia" w:eastAsia="DengXian" w:hAnsiTheme="minorEastAsia" w:cs="新細明體" w:hint="eastAsia"/>
                <w:b/>
                <w:lang w:eastAsia="zh-CN"/>
              </w:rPr>
              <w:t>特征转移</w:t>
            </w:r>
          </w:p>
        </w:tc>
        <w:tc>
          <w:tcPr>
            <w:tcW w:w="5954" w:type="dxa"/>
            <w:shd w:val="clear" w:color="auto" w:fill="FFFFFF" w:themeFill="background1"/>
            <w:vAlign w:val="center"/>
          </w:tcPr>
          <w:p w14:paraId="10FDE2F1" w14:textId="3F18A279" w:rsidR="007A3801" w:rsidRPr="00561AAE"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hint="eastAsia"/>
                <w:b/>
                <w:lang w:eastAsia="zh-CN"/>
              </w:rPr>
              <w:t>特征转移定义及概观</w:t>
            </w:r>
          </w:p>
          <w:p w14:paraId="76F7F8F6" w14:textId="239D6771" w:rsidR="007A3801" w:rsidRPr="00561AAE"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hint="eastAsia"/>
                <w:b/>
                <w:lang w:eastAsia="zh-CN"/>
              </w:rPr>
              <w:t>特征转移的用途</w:t>
            </w:r>
          </w:p>
          <w:p w14:paraId="2216E52A" w14:textId="3696A7F0" w:rsidR="007A3801" w:rsidRPr="00335BF1" w:rsidRDefault="003642C8" w:rsidP="00561AAE">
            <w:pPr>
              <w:pStyle w:val="a3"/>
              <w:widowControl w:val="0"/>
              <w:numPr>
                <w:ilvl w:val="0"/>
                <w:numId w:val="19"/>
              </w:numPr>
              <w:tabs>
                <w:tab w:val="num" w:pos="720"/>
              </w:tabs>
              <w:spacing w:after="0" w:line="400" w:lineRule="exact"/>
              <w:contextualSpacing w:val="0"/>
              <w:rPr>
                <w:rFonts w:ascii="新細明體" w:hAnsi="新細明體"/>
                <w:b/>
                <w:spacing w:val="30"/>
                <w:lang w:eastAsia="zh-CN"/>
              </w:rPr>
            </w:pPr>
            <w:r w:rsidRPr="003642C8">
              <w:rPr>
                <w:rFonts w:asciiTheme="minorEastAsia" w:eastAsia="DengXian" w:hAnsiTheme="minorEastAsia" w:cs="新細明體"/>
                <w:b/>
                <w:lang w:eastAsia="zh-CN"/>
              </w:rPr>
              <w:t>2</w:t>
            </w:r>
            <w:r w:rsidRPr="003642C8">
              <w:rPr>
                <w:rFonts w:asciiTheme="minorEastAsia" w:eastAsia="DengXian" w:hAnsiTheme="minorEastAsia" w:cs="新細明體" w:hint="eastAsia"/>
                <w:b/>
                <w:lang w:eastAsia="zh-CN"/>
              </w:rPr>
              <w:t>种特征转移方式及其演算法</w:t>
            </w:r>
          </w:p>
        </w:tc>
      </w:tr>
      <w:tr w:rsidR="007A3801" w:rsidRPr="005839BD" w14:paraId="73F7CF84" w14:textId="77777777" w:rsidTr="000A0317">
        <w:trPr>
          <w:trHeight w:val="330"/>
          <w:tblCellSpacing w:w="0" w:type="dxa"/>
          <w:jc w:val="center"/>
        </w:trPr>
        <w:tc>
          <w:tcPr>
            <w:tcW w:w="2402" w:type="dxa"/>
            <w:shd w:val="clear" w:color="auto" w:fill="FFFFFF"/>
            <w:vAlign w:val="center"/>
          </w:tcPr>
          <w:p w14:paraId="48D99074" w14:textId="69F3A3BF" w:rsidR="007A3801" w:rsidRPr="00335BF1" w:rsidRDefault="003642C8" w:rsidP="000A0317">
            <w:pPr>
              <w:spacing w:line="400" w:lineRule="exact"/>
              <w:rPr>
                <w:rFonts w:asciiTheme="minorEastAsia" w:eastAsiaTheme="minorEastAsia" w:hAnsiTheme="minorEastAsia" w:cs="新細明體"/>
                <w:b/>
              </w:rPr>
            </w:pPr>
            <w:bookmarkStart w:id="9" w:name="_Hlk120638543"/>
            <w:bookmarkEnd w:id="8"/>
            <w:r w:rsidRPr="003642C8">
              <w:rPr>
                <w:rFonts w:asciiTheme="minorEastAsia" w:eastAsia="DengXian" w:hAnsiTheme="minorEastAsia" w:cs="新細明體" w:hint="eastAsia"/>
                <w:b/>
                <w:lang w:eastAsia="zh-CN"/>
              </w:rPr>
              <w:t>物场分析与标准解</w:t>
            </w:r>
          </w:p>
        </w:tc>
        <w:tc>
          <w:tcPr>
            <w:tcW w:w="5954" w:type="dxa"/>
            <w:shd w:val="clear" w:color="auto" w:fill="FFFFFF"/>
            <w:vAlign w:val="center"/>
          </w:tcPr>
          <w:p w14:paraId="5D877B0B" w14:textId="514AC9E0" w:rsidR="007A3801" w:rsidRPr="00335BF1"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模式化问题分析与解题之宏观</w:t>
            </w:r>
          </w:p>
          <w:p w14:paraId="31884B16" w14:textId="602FFCCE" w:rsidR="007A3801" w:rsidRPr="00561AAE"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物场分析的符号和定义（对比功能分析）</w:t>
            </w:r>
          </w:p>
          <w:p w14:paraId="54B548A8" w14:textId="71A94922" w:rsidR="007A3801" w:rsidRPr="00561AAE"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使用物场分析解决问题的流程</w:t>
            </w:r>
          </w:p>
          <w:p w14:paraId="49B141AD" w14:textId="4DDAFBF0" w:rsidR="007A3801" w:rsidRPr="00561AAE"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各家物场分析和标准解方法的比较</w:t>
            </w:r>
          </w:p>
          <w:p w14:paraId="30317239" w14:textId="4E94A11E" w:rsidR="007A3801" w:rsidRPr="00335BF1"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hint="eastAsia"/>
                <w:b/>
                <w:lang w:eastAsia="zh-CN"/>
              </w:rPr>
              <w:t>三元素结构化物场分析的解题法</w:t>
            </w:r>
          </w:p>
        </w:tc>
      </w:tr>
      <w:tr w:rsidR="007A3801" w:rsidRPr="005839BD" w14:paraId="551AB299" w14:textId="77777777" w:rsidTr="000A0317">
        <w:trPr>
          <w:trHeight w:val="330"/>
          <w:tblCellSpacing w:w="0" w:type="dxa"/>
          <w:jc w:val="center"/>
        </w:trPr>
        <w:tc>
          <w:tcPr>
            <w:tcW w:w="2402" w:type="dxa"/>
            <w:shd w:val="clear" w:color="auto" w:fill="FFFFFF" w:themeFill="background1"/>
            <w:vAlign w:val="center"/>
          </w:tcPr>
          <w:p w14:paraId="04E100DB" w14:textId="3E3952AE" w:rsidR="007A3801" w:rsidRPr="00335BF1" w:rsidRDefault="003642C8" w:rsidP="000A0317">
            <w:pPr>
              <w:spacing w:line="400" w:lineRule="exact"/>
              <w:rPr>
                <w:rFonts w:asciiTheme="minorEastAsia" w:eastAsiaTheme="minorEastAsia" w:hAnsiTheme="minorEastAsia" w:cs="新細明體"/>
                <w:b/>
                <w:lang w:eastAsia="zh-CN"/>
              </w:rPr>
            </w:pPr>
            <w:bookmarkStart w:id="10" w:name="_Hlk120638556"/>
            <w:bookmarkEnd w:id="9"/>
            <w:r w:rsidRPr="003642C8">
              <w:rPr>
                <w:rFonts w:asciiTheme="minorEastAsia" w:eastAsia="DengXian" w:hAnsiTheme="minorEastAsia" w:cs="新細明體" w:hint="eastAsia"/>
                <w:b/>
                <w:lang w:eastAsia="zh-CN"/>
              </w:rPr>
              <w:t>发明性问题解决演绎法</w:t>
            </w:r>
            <w:r w:rsidRPr="003642C8">
              <w:rPr>
                <w:rFonts w:asciiTheme="minorEastAsia" w:eastAsia="DengXian" w:hAnsiTheme="minorEastAsia" w:cs="新細明體"/>
                <w:b/>
                <w:lang w:eastAsia="zh-CN"/>
              </w:rPr>
              <w:t xml:space="preserve">(ARIZ-85) </w:t>
            </w:r>
            <w:r w:rsidRPr="003642C8">
              <w:rPr>
                <w:rFonts w:asciiTheme="minorEastAsia" w:eastAsia="DengXian" w:hAnsiTheme="minorEastAsia" w:cs="新細明體" w:hint="eastAsia"/>
                <w:b/>
                <w:lang w:eastAsia="zh-CN"/>
              </w:rPr>
              <w:t>简介</w:t>
            </w:r>
          </w:p>
        </w:tc>
        <w:tc>
          <w:tcPr>
            <w:tcW w:w="5954" w:type="dxa"/>
            <w:shd w:val="clear" w:color="auto" w:fill="FFFFFF" w:themeFill="background1"/>
            <w:vAlign w:val="center"/>
          </w:tcPr>
          <w:p w14:paraId="46EA7573" w14:textId="0615A1C0" w:rsidR="007A3801" w:rsidRPr="00335BF1"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642C8">
              <w:rPr>
                <w:rFonts w:asciiTheme="minorEastAsia" w:eastAsia="DengXian" w:hAnsiTheme="minorEastAsia" w:cs="新細明體"/>
                <w:b/>
                <w:lang w:eastAsia="zh-CN"/>
              </w:rPr>
              <w:t>ARIZ</w:t>
            </w:r>
            <w:r w:rsidRPr="003642C8">
              <w:rPr>
                <w:rFonts w:asciiTheme="minorEastAsia" w:eastAsia="DengXian" w:hAnsiTheme="minorEastAsia" w:cs="新細明體" w:hint="eastAsia"/>
                <w:b/>
                <w:lang w:eastAsia="zh-CN"/>
              </w:rPr>
              <w:t>的意义与特色</w:t>
            </w:r>
          </w:p>
          <w:p w14:paraId="2BA896D8" w14:textId="78C47271" w:rsidR="007A3801" w:rsidRPr="00335BF1"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b/>
                <w:lang w:eastAsia="zh-CN"/>
              </w:rPr>
              <w:t xml:space="preserve">ARIZ </w:t>
            </w:r>
            <w:r w:rsidRPr="003642C8">
              <w:rPr>
                <w:rFonts w:asciiTheme="minorEastAsia" w:eastAsia="DengXian" w:hAnsiTheme="minorEastAsia" w:cs="新細明體" w:hint="eastAsia"/>
                <w:b/>
                <w:lang w:eastAsia="zh-CN"/>
              </w:rPr>
              <w:t>整体流程概观</w:t>
            </w:r>
            <w:r w:rsidRPr="003642C8">
              <w:rPr>
                <w:rFonts w:asciiTheme="minorEastAsia" w:eastAsia="DengXian" w:hAnsiTheme="minorEastAsia" w:cs="新細明體"/>
                <w:b/>
                <w:lang w:eastAsia="zh-CN"/>
              </w:rPr>
              <w:t xml:space="preserve">: </w:t>
            </w:r>
            <w:r w:rsidRPr="003642C8">
              <w:rPr>
                <w:rFonts w:asciiTheme="minorEastAsia" w:eastAsia="DengXian" w:hAnsiTheme="minorEastAsia" w:cs="新細明體" w:hint="eastAsia"/>
                <w:b/>
                <w:lang w:eastAsia="zh-CN"/>
              </w:rPr>
              <w:t>三个阶段及</w:t>
            </w:r>
            <w:r w:rsidRPr="003642C8">
              <w:rPr>
                <w:rFonts w:asciiTheme="minorEastAsia" w:eastAsia="DengXian" w:hAnsiTheme="minorEastAsia" w:cs="新細明體"/>
                <w:b/>
                <w:lang w:eastAsia="zh-CN"/>
              </w:rPr>
              <w:t>9</w:t>
            </w:r>
            <w:r w:rsidRPr="003642C8">
              <w:rPr>
                <w:rFonts w:asciiTheme="minorEastAsia" w:eastAsia="DengXian" w:hAnsiTheme="minorEastAsia" w:cs="新細明體" w:hint="eastAsia"/>
                <w:b/>
                <w:lang w:eastAsia="zh-CN"/>
              </w:rPr>
              <w:t>个步骤</w:t>
            </w:r>
          </w:p>
          <w:p w14:paraId="7DAF9CAE" w14:textId="5519F1A1" w:rsidR="007A3801" w:rsidRPr="00335BF1" w:rsidRDefault="003642C8"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lang w:eastAsia="zh-CN"/>
              </w:rPr>
            </w:pPr>
            <w:r w:rsidRPr="003642C8">
              <w:rPr>
                <w:rFonts w:asciiTheme="minorEastAsia" w:eastAsia="DengXian" w:hAnsiTheme="minorEastAsia" w:cs="新細明體"/>
                <w:b/>
                <w:lang w:eastAsia="zh-CN"/>
              </w:rPr>
              <w:t xml:space="preserve">ARIZ </w:t>
            </w:r>
            <w:r w:rsidRPr="003642C8">
              <w:rPr>
                <w:rFonts w:asciiTheme="minorEastAsia" w:eastAsia="DengXian" w:hAnsiTheme="minorEastAsia" w:cs="新細明體" w:hint="eastAsia"/>
                <w:b/>
                <w:lang w:eastAsia="zh-CN"/>
              </w:rPr>
              <w:t>第一阶段说明及演练</w:t>
            </w:r>
          </w:p>
        </w:tc>
      </w:tr>
      <w:bookmarkEnd w:id="10"/>
      <w:tr w:rsidR="007A3801" w:rsidRPr="005839BD" w14:paraId="20335DCD" w14:textId="77777777" w:rsidTr="000A0317">
        <w:trPr>
          <w:trHeight w:val="330"/>
          <w:tblCellSpacing w:w="0" w:type="dxa"/>
          <w:jc w:val="center"/>
        </w:trPr>
        <w:tc>
          <w:tcPr>
            <w:tcW w:w="8356" w:type="dxa"/>
            <w:gridSpan w:val="2"/>
            <w:shd w:val="clear" w:color="auto" w:fill="FFFFFF"/>
            <w:vAlign w:val="center"/>
          </w:tcPr>
          <w:p w14:paraId="7C428D4B" w14:textId="3D3FC40F" w:rsidR="007A3801" w:rsidRPr="00335BF1" w:rsidRDefault="003642C8" w:rsidP="00BC2D93">
            <w:pPr>
              <w:spacing w:after="0" w:line="400" w:lineRule="exact"/>
              <w:rPr>
                <w:rFonts w:asciiTheme="minorEastAsia" w:eastAsiaTheme="minorEastAsia" w:hAnsiTheme="minorEastAsia" w:cs="新細明體"/>
                <w:b/>
                <w:lang w:eastAsia="zh-CN"/>
              </w:rPr>
            </w:pPr>
            <w:r w:rsidRPr="003642C8">
              <w:rPr>
                <w:rFonts w:asciiTheme="minorEastAsia" w:eastAsia="DengXian" w:hAnsiTheme="minorEastAsia" w:cs="Arial" w:hint="eastAsia"/>
                <w:b/>
                <w:color w:val="000000"/>
                <w:lang w:eastAsia="zh-CN"/>
              </w:rPr>
              <w:t>重点回顾、总结、答疑</w:t>
            </w:r>
          </w:p>
        </w:tc>
      </w:tr>
      <w:tr w:rsidR="00561AAE" w:rsidRPr="005839BD" w14:paraId="4FFB2511" w14:textId="77777777" w:rsidTr="003D1E47">
        <w:trPr>
          <w:trHeight w:val="330"/>
          <w:tblCellSpacing w:w="0" w:type="dxa"/>
          <w:jc w:val="center"/>
        </w:trPr>
        <w:tc>
          <w:tcPr>
            <w:tcW w:w="8356" w:type="dxa"/>
            <w:gridSpan w:val="2"/>
            <w:shd w:val="clear" w:color="auto" w:fill="FFFFFF"/>
            <w:vAlign w:val="center"/>
          </w:tcPr>
          <w:p w14:paraId="03041DE2" w14:textId="558945D1" w:rsidR="00561AAE" w:rsidRPr="00335BF1" w:rsidRDefault="003642C8" w:rsidP="00BC2D93">
            <w:pPr>
              <w:spacing w:after="0" w:line="400" w:lineRule="exact"/>
              <w:rPr>
                <w:rFonts w:asciiTheme="minorEastAsia" w:eastAsiaTheme="minorEastAsia" w:hAnsiTheme="minorEastAsia" w:cs="Arial"/>
                <w:b/>
                <w:color w:val="000000"/>
                <w:lang w:eastAsia="zh-CN"/>
              </w:rPr>
            </w:pPr>
            <w:r w:rsidRPr="003642C8">
              <w:rPr>
                <w:rFonts w:asciiTheme="minorEastAsia" w:eastAsia="DengXian" w:hAnsiTheme="minorEastAsia" w:cs="Arial" w:hint="eastAsia"/>
                <w:b/>
                <w:color w:val="000000"/>
                <w:lang w:eastAsia="zh-CN"/>
              </w:rPr>
              <w:t>参加</w:t>
            </w:r>
            <w:r w:rsidRPr="003642C8">
              <w:rPr>
                <w:rFonts w:asciiTheme="minorEastAsia" w:eastAsia="DengXian" w:hAnsiTheme="minorEastAsia" w:cs="Arial"/>
                <w:b/>
                <w:color w:val="000000"/>
                <w:lang w:eastAsia="zh-CN"/>
              </w:rPr>
              <w:t xml:space="preserve">I-SIM </w:t>
            </w:r>
            <w:r w:rsidRPr="003642C8">
              <w:rPr>
                <w:rFonts w:asciiTheme="minorEastAsia" w:eastAsia="DengXian" w:hAnsiTheme="minorEastAsia" w:cs="Arial" w:hint="eastAsia"/>
                <w:b/>
                <w:color w:val="000000"/>
                <w:lang w:eastAsia="zh-CN"/>
              </w:rPr>
              <w:t>国际证照考试及讲师辅导</w:t>
            </w:r>
            <w:r w:rsidRPr="003642C8">
              <w:rPr>
                <w:rFonts w:asciiTheme="minorEastAsia" w:eastAsia="DengXian" w:hAnsiTheme="minorEastAsia" w:cs="Arial"/>
                <w:b/>
                <w:color w:val="000000"/>
                <w:lang w:eastAsia="zh-CN"/>
              </w:rPr>
              <w:t xml:space="preserve"> </w:t>
            </w:r>
            <w:r w:rsidRPr="003642C8">
              <w:rPr>
                <w:rFonts w:asciiTheme="minorEastAsia" w:eastAsia="DengXian" w:hAnsiTheme="minorEastAsia" w:cs="Arial" w:hint="eastAsia"/>
                <w:b/>
                <w:color w:val="000000"/>
                <w:lang w:eastAsia="zh-CN"/>
              </w:rPr>
              <w:t>另行安排考试时间</w:t>
            </w:r>
          </w:p>
        </w:tc>
      </w:tr>
    </w:tbl>
    <w:bookmarkEnd w:id="6"/>
    <w:p w14:paraId="2A5B3E02" w14:textId="2E818626" w:rsidR="00F65C3A" w:rsidRPr="0098140E" w:rsidRDefault="003642C8" w:rsidP="00630728">
      <w:pPr>
        <w:pStyle w:val="aff3"/>
        <w:snapToGrid w:val="0"/>
        <w:spacing w:after="0" w:afterAutospacing="0"/>
        <w:rPr>
          <w:rFonts w:ascii="微軟正黑體" w:eastAsia="微軟正黑體" w:hAnsi="微軟正黑體"/>
          <w:b/>
          <w:sz w:val="26"/>
          <w:szCs w:val="26"/>
          <w:lang w:eastAsia="zh-CN"/>
        </w:rPr>
      </w:pPr>
      <w:r w:rsidRPr="003642C8">
        <w:rPr>
          <w:rFonts w:ascii="微軟正黑體" w:eastAsia="DengXian" w:hAnsi="微軟正黑體" w:hint="eastAsia"/>
          <w:b/>
          <w:sz w:val="26"/>
          <w:szCs w:val="26"/>
          <w:lang w:eastAsia="zh-CN"/>
        </w:rPr>
        <w:lastRenderedPageBreak/>
        <w:t>【课程特色】</w:t>
      </w:r>
    </w:p>
    <w:p w14:paraId="096695CB" w14:textId="54164AED" w:rsidR="00F65C3A" w:rsidRPr="00425625" w:rsidRDefault="003642C8" w:rsidP="006761E8">
      <w:pPr>
        <w:snapToGrid w:val="0"/>
        <w:spacing w:after="240"/>
        <w:ind w:firstLine="284"/>
        <w:rPr>
          <w:rFonts w:asciiTheme="minorEastAsia" w:eastAsiaTheme="minorEastAsia" w:hAnsiTheme="minorEastAsia" w:cs="Arial"/>
          <w:lang w:eastAsia="zh-CN"/>
        </w:rPr>
      </w:pPr>
      <w:r w:rsidRPr="003642C8">
        <w:rPr>
          <w:rFonts w:asciiTheme="minorEastAsia" w:eastAsia="DengXian" w:hAnsiTheme="minorEastAsia" w:cs="Arial" w:hint="eastAsia"/>
          <w:lang w:eastAsia="zh-CN"/>
        </w:rPr>
        <w:t>本课程内容着重在系统化、实战化创新思维的培养，协助学员跳出心理惯性的思考窠臼，以解决工程问题并强化逻辑推理能力。内容系整合</w:t>
      </w:r>
      <w:r w:rsidRPr="003642C8">
        <w:rPr>
          <w:rFonts w:asciiTheme="minorEastAsia" w:eastAsia="DengXian" w:hAnsiTheme="minorEastAsia" w:cs="Arial"/>
          <w:lang w:eastAsia="zh-CN"/>
        </w:rPr>
        <w:t>8</w:t>
      </w:r>
      <w:r w:rsidRPr="003642C8">
        <w:rPr>
          <w:rFonts w:asciiTheme="minorEastAsia" w:eastAsia="DengXian" w:hAnsiTheme="minorEastAsia" w:cs="Arial" w:hint="eastAsia"/>
          <w:lang w:eastAsia="zh-CN"/>
        </w:rPr>
        <w:t>家传统</w:t>
      </w:r>
      <w:r w:rsidRPr="003642C8">
        <w:rPr>
          <w:rFonts w:asciiTheme="minorEastAsia" w:eastAsia="DengXian" w:hAnsiTheme="minorEastAsia" w:cs="Arial"/>
          <w:lang w:eastAsia="zh-CN"/>
        </w:rPr>
        <w:t>TRIZ</w:t>
      </w:r>
      <w:r w:rsidRPr="003642C8">
        <w:rPr>
          <w:rFonts w:asciiTheme="minorEastAsia" w:eastAsia="DengXian" w:hAnsiTheme="minorEastAsia" w:cs="Arial" w:hint="eastAsia"/>
          <w:lang w:eastAsia="zh-CN"/>
        </w:rPr>
        <w:t>及讲师团队十多年来发展的新工具所形成的新</w:t>
      </w:r>
      <w:r w:rsidRPr="003642C8">
        <w:rPr>
          <w:rFonts w:asciiTheme="minorEastAsia" w:eastAsia="DengXian" w:hAnsiTheme="minorEastAsia" w:cs="Arial"/>
          <w:lang w:eastAsia="zh-CN"/>
        </w:rPr>
        <w:t>A</w:t>
      </w:r>
      <w:r w:rsidRPr="003642C8">
        <w:rPr>
          <w:rFonts w:asciiTheme="minorEastAsia" w:eastAsia="DengXian" w:hAnsiTheme="minorEastAsia" w:cs="Arial"/>
          <w:vertAlign w:val="superscript"/>
          <w:lang w:eastAsia="zh-CN"/>
        </w:rPr>
        <w:t>+</w:t>
      </w:r>
      <w:r w:rsidRPr="003642C8">
        <w:rPr>
          <w:rFonts w:asciiTheme="minorEastAsia" w:eastAsia="DengXian" w:hAnsiTheme="minorEastAsia" w:cs="Arial"/>
          <w:lang w:eastAsia="zh-CN"/>
        </w:rPr>
        <w:t xml:space="preserve">TRIZ </w:t>
      </w:r>
      <w:r w:rsidRPr="003642C8">
        <w:rPr>
          <w:rFonts w:asciiTheme="minorEastAsia" w:eastAsia="DengXian" w:hAnsiTheme="minorEastAsia" w:cs="Arial" w:hint="eastAsia"/>
          <w:lang w:eastAsia="zh-CN"/>
        </w:rPr>
        <w:t>高效系统化创新工具。除了整合古典</w:t>
      </w:r>
      <w:r w:rsidRPr="003642C8">
        <w:rPr>
          <w:rFonts w:asciiTheme="minorEastAsia" w:eastAsia="DengXian" w:hAnsiTheme="minorEastAsia" w:cs="Arial"/>
          <w:lang w:eastAsia="zh-CN"/>
        </w:rPr>
        <w:t xml:space="preserve">TRIZ, Mann, MA TRIZ-GEN3, Fey, Petrov, </w:t>
      </w:r>
      <w:proofErr w:type="spellStart"/>
      <w:r w:rsidRPr="003642C8">
        <w:rPr>
          <w:rFonts w:asciiTheme="minorEastAsia" w:eastAsia="DengXian" w:hAnsiTheme="minorEastAsia" w:cs="Arial"/>
          <w:lang w:eastAsia="zh-CN"/>
        </w:rPr>
        <w:t>Souchkov</w:t>
      </w:r>
      <w:proofErr w:type="spellEnd"/>
      <w:r w:rsidRPr="003642C8">
        <w:rPr>
          <w:rFonts w:asciiTheme="minorEastAsia" w:eastAsia="DengXian" w:hAnsiTheme="minorEastAsia" w:cs="Arial"/>
          <w:lang w:eastAsia="zh-CN"/>
        </w:rPr>
        <w:t xml:space="preserve">, </w:t>
      </w:r>
      <w:proofErr w:type="spellStart"/>
      <w:r w:rsidRPr="003642C8">
        <w:rPr>
          <w:rFonts w:asciiTheme="minorEastAsia" w:eastAsia="DengXian" w:hAnsiTheme="minorEastAsia" w:cs="Arial"/>
          <w:lang w:eastAsia="zh-CN"/>
        </w:rPr>
        <w:t>Royzen</w:t>
      </w:r>
      <w:proofErr w:type="spellEnd"/>
      <w:r w:rsidRPr="003642C8">
        <w:rPr>
          <w:rFonts w:asciiTheme="minorEastAsia" w:eastAsia="DengXian" w:hAnsiTheme="minorEastAsia" w:cs="Arial"/>
          <w:lang w:eastAsia="zh-CN"/>
        </w:rPr>
        <w:t xml:space="preserve">, Belski, </w:t>
      </w:r>
      <w:r w:rsidRPr="003642C8">
        <w:rPr>
          <w:rFonts w:asciiTheme="minorEastAsia" w:eastAsia="DengXian" w:hAnsiTheme="minorEastAsia" w:cs="Arial" w:hint="eastAsia"/>
          <w:lang w:eastAsia="zh-CN"/>
        </w:rPr>
        <w:t>等各家之长，去芜存菁外，幷增加超过</w:t>
      </w:r>
      <w:r w:rsidRPr="003642C8">
        <w:rPr>
          <w:rFonts w:asciiTheme="minorEastAsia" w:eastAsia="DengXian" w:hAnsiTheme="minorEastAsia" w:cs="Arial"/>
          <w:lang w:eastAsia="zh-CN"/>
        </w:rPr>
        <w:t>20</w:t>
      </w:r>
      <w:r w:rsidRPr="003642C8">
        <w:rPr>
          <w:rFonts w:asciiTheme="minorEastAsia" w:eastAsia="DengXian" w:hAnsiTheme="minorEastAsia" w:cs="Arial" w:hint="eastAsia"/>
          <w:lang w:eastAsia="zh-CN"/>
        </w:rPr>
        <w:t>个自行研发的新思维及新工具</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改善工具，其内容远超过经典和传统</w:t>
      </w:r>
      <w:r w:rsidRPr="003642C8">
        <w:rPr>
          <w:rFonts w:asciiTheme="minorEastAsia" w:eastAsia="DengXian" w:hAnsiTheme="minorEastAsia" w:cs="Arial"/>
          <w:lang w:eastAsia="zh-CN"/>
        </w:rPr>
        <w:t>TRIZ</w:t>
      </w:r>
      <w:r w:rsidRPr="003642C8">
        <w:rPr>
          <w:rFonts w:asciiTheme="minorEastAsia" w:eastAsia="DengXian" w:hAnsiTheme="minorEastAsia" w:cs="Arial" w:hint="eastAsia"/>
          <w:lang w:eastAsia="zh-CN"/>
        </w:rPr>
        <w:t>，幷辅以大量案例及演练。其原理与方法亦可于后续转换用于辨识创新产品机会、解决管理矛盾、和专利规避</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再生</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扩展。以下</w:t>
      </w:r>
      <w:r w:rsidRPr="003642C8">
        <w:rPr>
          <w:rFonts w:asciiTheme="minorEastAsia" w:eastAsia="DengXian" w:hAnsiTheme="minorEastAsia" w:cs="Arial"/>
          <w:lang w:eastAsia="zh-CN"/>
        </w:rPr>
        <w:t>L1, L2</w:t>
      </w:r>
      <w:r w:rsidRPr="003642C8">
        <w:rPr>
          <w:rFonts w:asciiTheme="minorEastAsia" w:eastAsia="DengXian" w:hAnsiTheme="minorEastAsia" w:cs="Arial" w:hint="eastAsia"/>
          <w:lang w:eastAsia="zh-CN"/>
        </w:rPr>
        <w:t>和</w:t>
      </w:r>
      <w:r w:rsidRPr="003642C8">
        <w:rPr>
          <w:rFonts w:asciiTheme="minorEastAsia" w:eastAsia="DengXian" w:hAnsiTheme="minorEastAsia" w:cs="Arial"/>
          <w:lang w:eastAsia="zh-CN"/>
        </w:rPr>
        <w:t>L3</w:t>
      </w:r>
      <w:r w:rsidRPr="003642C8">
        <w:rPr>
          <w:rFonts w:asciiTheme="minorEastAsia" w:eastAsia="DengXian" w:hAnsiTheme="minorEastAsia" w:cs="Arial" w:hint="eastAsia"/>
          <w:lang w:eastAsia="zh-CN"/>
        </w:rPr>
        <w:t>的新思维和新工具皆为坊间其他</w:t>
      </w:r>
      <w:r w:rsidRPr="003642C8">
        <w:rPr>
          <w:rFonts w:asciiTheme="minorEastAsia" w:eastAsia="DengXian" w:hAnsiTheme="minorEastAsia" w:cs="Arial"/>
          <w:lang w:eastAsia="zh-CN"/>
        </w:rPr>
        <w:t>TRIZ</w:t>
      </w:r>
      <w:r w:rsidRPr="003642C8">
        <w:rPr>
          <w:rFonts w:asciiTheme="minorEastAsia" w:eastAsia="DengXian" w:hAnsiTheme="minorEastAsia" w:cs="Arial" w:hint="eastAsia"/>
          <w:lang w:eastAsia="zh-CN"/>
        </w:rPr>
        <w:t>课程所没有的</w:t>
      </w:r>
      <w:r w:rsidRPr="003642C8">
        <w:rPr>
          <w:rFonts w:asciiTheme="minorEastAsia" w:eastAsia="DengXian" w:hAnsiTheme="minorEastAsia" w:cs="Arial"/>
          <w:lang w:eastAsia="zh-CN"/>
        </w:rPr>
        <w:t>:</w:t>
      </w:r>
    </w:p>
    <w:p w14:paraId="3F8D2FAA" w14:textId="6E56C023"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cs="Arial"/>
        </w:rPr>
      </w:pPr>
      <w:r w:rsidRPr="003642C8">
        <w:rPr>
          <w:rFonts w:asciiTheme="minorEastAsia" w:eastAsia="DengXian" w:hAnsiTheme="minorEastAsia" w:cs="Arial"/>
          <w:lang w:eastAsia="zh-CN"/>
        </w:rPr>
        <w:t>A</w:t>
      </w:r>
      <w:r w:rsidRPr="003642C8">
        <w:rPr>
          <w:rFonts w:asciiTheme="minorEastAsia" w:eastAsia="DengXian" w:hAnsiTheme="minorEastAsia" w:cs="Arial"/>
          <w:vertAlign w:val="superscript"/>
          <w:lang w:eastAsia="zh-CN"/>
        </w:rPr>
        <w:t>+</w:t>
      </w:r>
      <w:r w:rsidRPr="003642C8">
        <w:rPr>
          <w:rFonts w:asciiTheme="minorEastAsia" w:eastAsia="DengXian" w:hAnsiTheme="minorEastAsia" w:cs="Arial"/>
          <w:lang w:eastAsia="zh-CN"/>
        </w:rPr>
        <w:t>TRIZ</w:t>
      </w:r>
      <w:r w:rsidRPr="003642C8">
        <w:rPr>
          <w:rFonts w:asciiTheme="minorEastAsia" w:eastAsia="DengXian" w:hAnsiTheme="minorEastAsia" w:cs="Arial" w:hint="eastAsia"/>
          <w:lang w:eastAsia="zh-CN"/>
        </w:rPr>
        <w:t>七大哲理</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理想性</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资源</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功能</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价值</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冲突</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空间</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时间</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领域</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介面</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系统转移</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系统转换。为</w:t>
      </w:r>
      <w:r w:rsidRPr="003642C8">
        <w:rPr>
          <w:rFonts w:asciiTheme="minorEastAsia" w:eastAsia="DengXian" w:hAnsiTheme="minorEastAsia" w:cs="Arial"/>
          <w:lang w:eastAsia="zh-CN"/>
        </w:rPr>
        <w:t xml:space="preserve">TRIZ </w:t>
      </w:r>
      <w:r w:rsidRPr="003642C8">
        <w:rPr>
          <w:rFonts w:asciiTheme="minorEastAsia" w:eastAsia="DengXian" w:hAnsiTheme="minorEastAsia" w:cs="Arial" w:hint="eastAsia"/>
          <w:lang w:eastAsia="zh-CN"/>
        </w:rPr>
        <w:t>可以产生强效的思维模式和解题工具。</w:t>
      </w:r>
      <w:r w:rsidRPr="003642C8">
        <w:rPr>
          <w:rFonts w:asciiTheme="minorEastAsia" w:eastAsia="DengXian" w:hAnsiTheme="minorEastAsia" w:cs="Arial"/>
          <w:lang w:eastAsia="zh-CN"/>
        </w:rPr>
        <w:t>(L1)</w:t>
      </w:r>
    </w:p>
    <w:p w14:paraId="266A58F6" w14:textId="4D996E66"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cs="Arial"/>
          <w:lang w:eastAsia="zh-CN"/>
        </w:rPr>
      </w:pPr>
      <w:r w:rsidRPr="003642C8">
        <w:rPr>
          <w:rFonts w:asciiTheme="minorEastAsia" w:eastAsia="DengXian" w:hAnsiTheme="minorEastAsia" w:cs="Arial" w:hint="eastAsia"/>
          <w:lang w:eastAsia="zh-CN"/>
        </w:rPr>
        <w:t>因果矛盾链</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及</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基于属性的因果矛盾链</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整合因果及工程</w:t>
      </w:r>
      <w:r w:rsidRPr="003642C8">
        <w:rPr>
          <w:rFonts w:asciiTheme="minorEastAsia" w:eastAsia="DengXian" w:hAnsiTheme="minorEastAsia" w:cs="Arial"/>
          <w:lang w:eastAsia="zh-CN"/>
        </w:rPr>
        <w:t>/</w:t>
      </w:r>
      <w:r w:rsidRPr="003642C8">
        <w:rPr>
          <w:rFonts w:asciiTheme="minorEastAsia" w:eastAsia="DengXian" w:hAnsiTheme="minorEastAsia" w:cs="Arial" w:hint="eastAsia"/>
          <w:lang w:eastAsia="zh-CN"/>
        </w:rPr>
        <w:t>物理矛盾辨识于同一工具，</w:t>
      </w:r>
      <w:r w:rsidRPr="003642C8">
        <w:rPr>
          <w:rFonts w:asciiTheme="minorEastAsia" w:eastAsia="DengXian" w:hAnsiTheme="minorEastAsia" w:cs="Arial"/>
          <w:lang w:eastAsia="zh-CN"/>
        </w:rPr>
        <w:t xml:space="preserve"> </w:t>
      </w:r>
      <w:r w:rsidRPr="003642C8">
        <w:rPr>
          <w:rFonts w:asciiTheme="minorEastAsia" w:eastAsia="DengXian" w:hAnsiTheme="minorEastAsia" w:cs="Arial" w:hint="eastAsia"/>
          <w:lang w:eastAsia="zh-CN"/>
        </w:rPr>
        <w:t>又可以最大化因果矛盾链的完整性。</w:t>
      </w:r>
      <w:r w:rsidRPr="003642C8">
        <w:rPr>
          <w:rFonts w:asciiTheme="minorEastAsia" w:eastAsia="DengXian" w:hAnsiTheme="minorEastAsia" w:cs="Arial"/>
          <w:lang w:eastAsia="zh-CN"/>
        </w:rPr>
        <w:t>(L1)</w:t>
      </w:r>
    </w:p>
    <w:p w14:paraId="58E3A4CA" w14:textId="03739BBB"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cs="Arial"/>
        </w:rPr>
      </w:pPr>
      <w:r w:rsidRPr="003642C8">
        <w:rPr>
          <w:rFonts w:asciiTheme="minorEastAsia" w:eastAsia="DengXian" w:hAnsiTheme="minorEastAsia" w:hint="eastAsia"/>
          <w:spacing w:val="30"/>
          <w:lang w:eastAsia="zh-CN"/>
        </w:rPr>
        <w:t>知识体系综观</w:t>
      </w:r>
      <w:r w:rsidRPr="003642C8">
        <w:rPr>
          <w:rFonts w:asciiTheme="minorEastAsia" w:eastAsia="DengXian" w:hAnsiTheme="minorEastAsia"/>
          <w:spacing w:val="30"/>
          <w:lang w:eastAsia="zh-CN"/>
        </w:rPr>
        <w:t>:</w:t>
      </w:r>
      <w:r w:rsidRPr="003642C8">
        <w:rPr>
          <w:rFonts w:asciiTheme="minorEastAsia" w:eastAsia="DengXian" w:hAnsiTheme="minorEastAsia" w:hint="eastAsia"/>
          <w:spacing w:val="30"/>
          <w:lang w:eastAsia="zh-CN"/>
        </w:rPr>
        <w:t>完整显示</w:t>
      </w:r>
      <w:r w:rsidRPr="003642C8">
        <w:rPr>
          <w:rFonts w:asciiTheme="minorEastAsia" w:eastAsia="DengXian" w:hAnsiTheme="minorEastAsia"/>
          <w:spacing w:val="30"/>
          <w:lang w:eastAsia="zh-CN"/>
        </w:rPr>
        <w:t>TRIZ</w:t>
      </w:r>
      <w:r w:rsidRPr="003642C8">
        <w:rPr>
          <w:rFonts w:asciiTheme="minorEastAsia" w:eastAsia="DengXian" w:hAnsiTheme="minorEastAsia" w:hint="eastAsia"/>
          <w:spacing w:val="30"/>
          <w:lang w:eastAsia="zh-CN"/>
        </w:rPr>
        <w:t>领域解题流程及各工具间的关系及综效。</w:t>
      </w:r>
      <w:r w:rsidRPr="003642C8">
        <w:rPr>
          <w:rFonts w:asciiTheme="minorEastAsia" w:eastAsia="DengXian" w:hAnsiTheme="minorEastAsia" w:cs="Arial"/>
          <w:lang w:eastAsia="zh-CN"/>
        </w:rPr>
        <w:t>(L1)</w:t>
      </w:r>
    </w:p>
    <w:p w14:paraId="3035C7E7" w14:textId="01E4D9B2"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物的观点对比人的观点</w:t>
      </w:r>
      <w:r w:rsidRPr="003642C8">
        <w:rPr>
          <w:rFonts w:asciiTheme="minorEastAsia" w:eastAsia="DengXian" w:hAnsiTheme="minorEastAsia"/>
          <w:spacing w:val="30"/>
          <w:lang w:eastAsia="zh-CN"/>
        </w:rPr>
        <w:t xml:space="preserve">: </w:t>
      </w:r>
      <w:r w:rsidRPr="003642C8">
        <w:rPr>
          <w:rFonts w:asciiTheme="minorEastAsia" w:eastAsia="DengXian" w:hAnsiTheme="minorEastAsia" w:hint="eastAsia"/>
          <w:spacing w:val="30"/>
          <w:lang w:eastAsia="zh-CN"/>
        </w:rPr>
        <w:t>跳脱思维惯性，看到一般人看不到的实体现象。</w:t>
      </w:r>
      <w:r w:rsidRPr="003642C8">
        <w:rPr>
          <w:rFonts w:asciiTheme="minorEastAsia" w:eastAsia="DengXian" w:hAnsiTheme="minorEastAsia"/>
          <w:spacing w:val="30"/>
          <w:lang w:eastAsia="zh-CN"/>
        </w:rPr>
        <w:t>(L1)</w:t>
      </w:r>
    </w:p>
    <w:p w14:paraId="009AB374" w14:textId="1A421ED0" w:rsidR="00526416"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发明原理增加</w:t>
      </w:r>
      <w:r w:rsidRPr="003642C8">
        <w:rPr>
          <w:rFonts w:asciiTheme="minorEastAsia" w:eastAsia="DengXian" w:hAnsiTheme="minorEastAsia"/>
          <w:spacing w:val="30"/>
          <w:lang w:eastAsia="zh-CN"/>
        </w:rPr>
        <w:t>4</w:t>
      </w:r>
      <w:r w:rsidRPr="003642C8">
        <w:rPr>
          <w:rFonts w:asciiTheme="minorEastAsia" w:eastAsia="DengXian" w:hAnsiTheme="minorEastAsia" w:hint="eastAsia"/>
          <w:spacing w:val="30"/>
          <w:lang w:eastAsia="zh-CN"/>
        </w:rPr>
        <w:t>个到</w:t>
      </w:r>
      <w:r w:rsidRPr="003642C8">
        <w:rPr>
          <w:rFonts w:asciiTheme="minorEastAsia" w:eastAsia="DengXian" w:hAnsiTheme="minorEastAsia"/>
          <w:spacing w:val="30"/>
          <w:lang w:eastAsia="zh-CN"/>
        </w:rPr>
        <w:t>44</w:t>
      </w:r>
      <w:r w:rsidRPr="003642C8">
        <w:rPr>
          <w:rFonts w:asciiTheme="minorEastAsia" w:eastAsia="DengXian" w:hAnsiTheme="minorEastAsia" w:hint="eastAsia"/>
          <w:spacing w:val="30"/>
          <w:lang w:eastAsia="zh-CN"/>
        </w:rPr>
        <w:t>个。</w:t>
      </w:r>
      <w:r w:rsidRPr="003642C8">
        <w:rPr>
          <w:rFonts w:asciiTheme="minorEastAsia" w:eastAsia="DengXian" w:hAnsiTheme="minorEastAsia"/>
          <w:spacing w:val="30"/>
          <w:lang w:eastAsia="zh-CN"/>
        </w:rPr>
        <w:t>(L1)</w:t>
      </w:r>
    </w:p>
    <w:p w14:paraId="1A42BFB0" w14:textId="49B6AE1F"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换加减法解不利功能。（</w:t>
      </w:r>
      <w:r w:rsidRPr="003642C8">
        <w:rPr>
          <w:rFonts w:asciiTheme="minorEastAsia" w:eastAsia="DengXian" w:hAnsiTheme="minorEastAsia"/>
          <w:spacing w:val="30"/>
          <w:lang w:eastAsia="zh-CN"/>
        </w:rPr>
        <w:t>L1</w:t>
      </w:r>
      <w:r w:rsidRPr="003642C8">
        <w:rPr>
          <w:rFonts w:asciiTheme="minorEastAsia" w:eastAsia="DengXian" w:hAnsiTheme="minorEastAsia" w:hint="eastAsia"/>
          <w:spacing w:val="30"/>
          <w:lang w:eastAsia="zh-CN"/>
        </w:rPr>
        <w:t>）</w:t>
      </w:r>
    </w:p>
    <w:p w14:paraId="2D7FBBAE" w14:textId="2B969AE5"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spacing w:val="30"/>
          <w:lang w:eastAsia="zh-CN"/>
        </w:rPr>
        <w:t>10</w:t>
      </w:r>
      <w:r w:rsidRPr="003642C8">
        <w:rPr>
          <w:rFonts w:asciiTheme="minorEastAsia" w:eastAsia="DengXian" w:hAnsiTheme="minorEastAsia" w:hint="eastAsia"/>
          <w:spacing w:val="30"/>
          <w:lang w:eastAsia="zh-CN"/>
        </w:rPr>
        <w:t>倍效益的物理矛盾新解法</w:t>
      </w:r>
      <w:r w:rsidRPr="003642C8">
        <w:rPr>
          <w:rFonts w:asciiTheme="minorEastAsia" w:eastAsia="DengXian" w:hAnsiTheme="minorEastAsia"/>
          <w:spacing w:val="30"/>
          <w:lang w:eastAsia="zh-CN"/>
        </w:rPr>
        <w:t>:</w:t>
      </w:r>
      <w:r w:rsidRPr="003642C8">
        <w:rPr>
          <w:rFonts w:asciiTheme="minorEastAsia" w:eastAsia="DengXian" w:hAnsiTheme="minorEastAsia" w:hint="eastAsia"/>
          <w:spacing w:val="30"/>
          <w:lang w:eastAsia="zh-CN"/>
        </w:rPr>
        <w:t>参数展开与操作，所有现有工具仅为此手法</w:t>
      </w:r>
      <w:r w:rsidRPr="003642C8">
        <w:rPr>
          <w:rFonts w:asciiTheme="minorEastAsia" w:eastAsia="DengXian" w:hAnsiTheme="minorEastAsia"/>
          <w:spacing w:val="30"/>
          <w:lang w:eastAsia="zh-CN"/>
        </w:rPr>
        <w:t>17</w:t>
      </w:r>
      <w:r w:rsidRPr="003642C8">
        <w:rPr>
          <w:rFonts w:asciiTheme="minorEastAsia" w:eastAsia="DengXian" w:hAnsiTheme="minorEastAsia" w:hint="eastAsia"/>
          <w:spacing w:val="30"/>
          <w:lang w:eastAsia="zh-CN"/>
        </w:rPr>
        <w:t>个解题策略中的</w:t>
      </w:r>
      <w:r w:rsidRPr="003642C8">
        <w:rPr>
          <w:rFonts w:asciiTheme="minorEastAsia" w:eastAsia="DengXian" w:hAnsiTheme="minorEastAsia"/>
          <w:spacing w:val="30"/>
          <w:lang w:eastAsia="zh-CN"/>
        </w:rPr>
        <w:t>4</w:t>
      </w:r>
      <w:r w:rsidRPr="003642C8">
        <w:rPr>
          <w:rFonts w:asciiTheme="minorEastAsia" w:eastAsia="DengXian" w:hAnsiTheme="minorEastAsia" w:hint="eastAsia"/>
          <w:spacing w:val="30"/>
          <w:lang w:eastAsia="zh-CN"/>
        </w:rPr>
        <w:t>个策略。大幅提升解题效益。</w:t>
      </w:r>
      <w:r w:rsidRPr="003642C8">
        <w:rPr>
          <w:rFonts w:asciiTheme="minorEastAsia" w:eastAsia="DengXian" w:hAnsiTheme="minorEastAsia"/>
          <w:spacing w:val="30"/>
          <w:lang w:eastAsia="zh-CN"/>
        </w:rPr>
        <w:t>(L1 &amp; L2)</w:t>
      </w:r>
    </w:p>
    <w:p w14:paraId="184FC114" w14:textId="618238A9"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强化参数组合及新矛盾矩阵。</w:t>
      </w:r>
      <w:r w:rsidRPr="003642C8">
        <w:rPr>
          <w:rFonts w:asciiTheme="minorEastAsia" w:eastAsia="DengXian" w:hAnsiTheme="minorEastAsia"/>
          <w:spacing w:val="30"/>
          <w:lang w:eastAsia="zh-CN"/>
        </w:rPr>
        <w:t>(</w:t>
      </w:r>
      <w:r w:rsidRPr="003642C8">
        <w:rPr>
          <w:rFonts w:asciiTheme="minorEastAsia" w:eastAsia="DengXian" w:hAnsiTheme="minorEastAsia" w:hint="eastAsia"/>
          <w:spacing w:val="30"/>
          <w:lang w:eastAsia="zh-CN"/>
        </w:rPr>
        <w:t>从</w:t>
      </w:r>
      <w:r w:rsidRPr="003642C8">
        <w:rPr>
          <w:rFonts w:asciiTheme="minorEastAsia" w:eastAsia="DengXian" w:hAnsiTheme="minorEastAsia"/>
          <w:spacing w:val="30"/>
          <w:lang w:eastAsia="zh-CN"/>
        </w:rPr>
        <w:t>39</w:t>
      </w:r>
      <w:r w:rsidRPr="003642C8">
        <w:rPr>
          <w:rFonts w:asciiTheme="minorEastAsia" w:eastAsia="DengXian" w:hAnsiTheme="minorEastAsia" w:hint="eastAsia"/>
          <w:spacing w:val="30"/>
          <w:lang w:eastAsia="zh-CN"/>
        </w:rPr>
        <w:t>工程参数增至</w:t>
      </w:r>
      <w:r w:rsidRPr="003642C8">
        <w:rPr>
          <w:rFonts w:asciiTheme="minorEastAsia" w:eastAsia="DengXian" w:hAnsiTheme="minorEastAsia"/>
          <w:spacing w:val="30"/>
          <w:lang w:eastAsia="zh-CN"/>
        </w:rPr>
        <w:t>52</w:t>
      </w:r>
      <w:r w:rsidRPr="003642C8">
        <w:rPr>
          <w:rFonts w:asciiTheme="minorEastAsia" w:eastAsia="DengXian" w:hAnsiTheme="minorEastAsia" w:hint="eastAsia"/>
          <w:spacing w:val="30"/>
          <w:lang w:eastAsia="zh-CN"/>
        </w:rPr>
        <w:t>工程参数及新矛盾矩阵</w:t>
      </w:r>
      <w:r w:rsidRPr="003642C8">
        <w:rPr>
          <w:rFonts w:asciiTheme="minorEastAsia" w:eastAsia="DengXian" w:hAnsiTheme="minorEastAsia"/>
          <w:spacing w:val="30"/>
          <w:lang w:eastAsia="zh-CN"/>
        </w:rPr>
        <w:t>)(L1)</w:t>
      </w:r>
    </w:p>
    <w:p w14:paraId="46AEDEF4" w14:textId="5A739060" w:rsidR="00F65C3A"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完整的装置裁减的手法</w:t>
      </w:r>
      <w:r w:rsidRPr="003642C8">
        <w:rPr>
          <w:rFonts w:asciiTheme="minorEastAsia" w:eastAsia="DengXian" w:hAnsiTheme="minorEastAsia"/>
          <w:spacing w:val="30"/>
          <w:lang w:eastAsia="zh-CN"/>
        </w:rPr>
        <w:t>:</w:t>
      </w:r>
      <w:r w:rsidRPr="003642C8">
        <w:rPr>
          <w:rFonts w:asciiTheme="minorEastAsia" w:eastAsia="DengXian" w:hAnsiTheme="minorEastAsia" w:hint="eastAsia"/>
          <w:spacing w:val="30"/>
          <w:lang w:eastAsia="zh-CN"/>
        </w:rPr>
        <w:t>有别于传统只有</w:t>
      </w:r>
      <w:r w:rsidRPr="003642C8">
        <w:rPr>
          <w:rFonts w:asciiTheme="minorEastAsia" w:eastAsia="DengXian" w:hAnsiTheme="minorEastAsia"/>
          <w:spacing w:val="30"/>
          <w:lang w:eastAsia="zh-CN"/>
        </w:rPr>
        <w:t>ABC</w:t>
      </w:r>
      <w:r w:rsidRPr="003642C8">
        <w:rPr>
          <w:rFonts w:asciiTheme="minorEastAsia" w:eastAsia="DengXian" w:hAnsiTheme="minorEastAsia" w:hint="eastAsia"/>
          <w:spacing w:val="30"/>
          <w:lang w:eastAsia="zh-CN"/>
        </w:rPr>
        <w:t>裁剪法则，本系统提供</w:t>
      </w:r>
      <w:r w:rsidRPr="003642C8">
        <w:rPr>
          <w:rFonts w:asciiTheme="minorEastAsia" w:eastAsia="DengXian" w:hAnsiTheme="minorEastAsia"/>
          <w:spacing w:val="30"/>
          <w:lang w:eastAsia="zh-CN"/>
        </w:rPr>
        <w:t>: AXBCDE, 6+11</w:t>
      </w:r>
      <w:r w:rsidRPr="003642C8">
        <w:rPr>
          <w:rFonts w:asciiTheme="minorEastAsia" w:eastAsia="DengXian" w:hAnsiTheme="minorEastAsia" w:hint="eastAsia"/>
          <w:spacing w:val="30"/>
          <w:lang w:eastAsia="zh-CN"/>
        </w:rPr>
        <w:t>个裁剪法则。</w:t>
      </w:r>
      <w:r w:rsidRPr="003642C8">
        <w:rPr>
          <w:rFonts w:asciiTheme="minorEastAsia" w:eastAsia="DengXian" w:hAnsiTheme="minorEastAsia"/>
          <w:spacing w:val="30"/>
          <w:lang w:eastAsia="zh-CN"/>
        </w:rPr>
        <w:t>(L1)</w:t>
      </w:r>
    </w:p>
    <w:p w14:paraId="576F4C10" w14:textId="693A4DC4" w:rsidR="00E61DBB"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资源搜寻：化无用为有用的具体手法。（</w:t>
      </w:r>
      <w:r w:rsidRPr="003642C8">
        <w:rPr>
          <w:rFonts w:asciiTheme="minorEastAsia" w:eastAsia="DengXian" w:hAnsiTheme="minorEastAsia"/>
          <w:spacing w:val="30"/>
          <w:lang w:eastAsia="zh-CN"/>
        </w:rPr>
        <w:t>L2</w:t>
      </w:r>
      <w:r w:rsidRPr="003642C8">
        <w:rPr>
          <w:rFonts w:asciiTheme="minorEastAsia" w:eastAsia="DengXian" w:hAnsiTheme="minorEastAsia" w:hint="eastAsia"/>
          <w:spacing w:val="30"/>
          <w:lang w:eastAsia="zh-CN"/>
        </w:rPr>
        <w:t>）</w:t>
      </w:r>
    </w:p>
    <w:p w14:paraId="63C5DAFA" w14:textId="5B796A18" w:rsidR="00E61DBB"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资源转换：化有害为有利的具体手法。（</w:t>
      </w:r>
      <w:r w:rsidRPr="003642C8">
        <w:rPr>
          <w:rFonts w:asciiTheme="minorEastAsia" w:eastAsia="DengXian" w:hAnsiTheme="minorEastAsia"/>
          <w:spacing w:val="30"/>
          <w:lang w:eastAsia="zh-CN"/>
        </w:rPr>
        <w:t>L2</w:t>
      </w:r>
      <w:r w:rsidRPr="003642C8">
        <w:rPr>
          <w:rFonts w:asciiTheme="minorEastAsia" w:eastAsia="DengXian" w:hAnsiTheme="minorEastAsia" w:hint="eastAsia"/>
          <w:spacing w:val="30"/>
          <w:lang w:eastAsia="zh-CN"/>
        </w:rPr>
        <w:t>）</w:t>
      </w:r>
    </w:p>
    <w:p w14:paraId="386E8881" w14:textId="64841889" w:rsidR="00E61DBB" w:rsidRPr="00D30551" w:rsidRDefault="003642C8" w:rsidP="00450551">
      <w:pPr>
        <w:numPr>
          <w:ilvl w:val="0"/>
          <w:numId w:val="31"/>
        </w:numPr>
        <w:tabs>
          <w:tab w:val="left" w:pos="284"/>
        </w:tabs>
        <w:snapToGrid w:val="0"/>
        <w:spacing w:after="0" w:line="240" w:lineRule="auto"/>
        <w:ind w:left="567" w:rightChars="-145" w:right="-319" w:hanging="283"/>
        <w:rPr>
          <w:rFonts w:ascii="新細明體" w:hAnsi="新細明體"/>
          <w:spacing w:val="30"/>
        </w:rPr>
      </w:pPr>
      <w:r w:rsidRPr="003642C8">
        <w:rPr>
          <w:rFonts w:ascii="新細明體" w:eastAsia="DengXian" w:hAnsi="新細明體" w:hint="eastAsia"/>
          <w:spacing w:val="30"/>
          <w:lang w:eastAsia="zh-CN"/>
        </w:rPr>
        <w:t>系统化物场分析的解题结构和流程，可产生比</w:t>
      </w:r>
      <w:r w:rsidRPr="003642C8">
        <w:rPr>
          <w:rFonts w:ascii="新細明體" w:eastAsia="DengXian" w:hAnsi="新細明體"/>
          <w:spacing w:val="30"/>
          <w:lang w:eastAsia="zh-CN"/>
        </w:rPr>
        <w:t>76</w:t>
      </w:r>
      <w:r w:rsidRPr="003642C8">
        <w:rPr>
          <w:rFonts w:ascii="新細明體" w:eastAsia="DengXian" w:hAnsi="新細明體" w:hint="eastAsia"/>
          <w:spacing w:val="30"/>
          <w:lang w:eastAsia="zh-CN"/>
        </w:rPr>
        <w:t>标准解加倍的可能解题模式。</w:t>
      </w:r>
      <w:r w:rsidRPr="003642C8">
        <w:rPr>
          <w:rFonts w:ascii="新細明體" w:eastAsia="DengXian" w:hAnsi="新細明體"/>
          <w:spacing w:val="30"/>
          <w:lang w:eastAsia="zh-CN"/>
        </w:rPr>
        <w:t>(L2)</w:t>
      </w:r>
    </w:p>
    <w:p w14:paraId="3DAC0371" w14:textId="35DB1D4F" w:rsidR="00F65C3A" w:rsidRPr="00BB1C3F"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3642C8">
        <w:rPr>
          <w:rFonts w:asciiTheme="minorEastAsia" w:eastAsia="DengXian" w:hAnsiTheme="minorEastAsia" w:hint="eastAsia"/>
          <w:spacing w:val="30"/>
          <w:lang w:eastAsia="zh-CN"/>
        </w:rPr>
        <w:t>流程裁剪的法则及手法。</w:t>
      </w:r>
      <w:r w:rsidRPr="003642C8">
        <w:rPr>
          <w:rFonts w:asciiTheme="minorEastAsia" w:eastAsia="DengXian" w:hAnsiTheme="minorEastAsia"/>
          <w:spacing w:val="30"/>
          <w:lang w:eastAsia="zh-CN"/>
        </w:rPr>
        <w:t>(L3)</w:t>
      </w:r>
    </w:p>
    <w:p w14:paraId="12EC22B9" w14:textId="505F84AC"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3642C8">
        <w:rPr>
          <w:rFonts w:asciiTheme="minorEastAsia" w:eastAsia="DengXian" w:hAnsiTheme="minorEastAsia" w:hint="eastAsia"/>
          <w:spacing w:val="30"/>
          <w:lang w:eastAsia="zh-CN"/>
        </w:rPr>
        <w:t>扩展的</w:t>
      </w:r>
      <w:r w:rsidRPr="003642C8">
        <w:rPr>
          <w:rFonts w:asciiTheme="minorEastAsia" w:eastAsia="DengXian" w:hAnsiTheme="minorEastAsia"/>
          <w:spacing w:val="30"/>
          <w:lang w:eastAsia="zh-CN"/>
        </w:rPr>
        <w:t>52</w:t>
      </w:r>
      <w:r w:rsidRPr="003642C8">
        <w:rPr>
          <w:rFonts w:asciiTheme="minorEastAsia" w:eastAsia="DengXian" w:hAnsiTheme="minorEastAsia" w:hint="eastAsia"/>
          <w:spacing w:val="30"/>
          <w:lang w:eastAsia="zh-CN"/>
        </w:rPr>
        <w:t>个技术演化趋势。（</w:t>
      </w:r>
      <w:r w:rsidRPr="003642C8">
        <w:rPr>
          <w:rFonts w:asciiTheme="minorEastAsia" w:eastAsia="DengXian" w:hAnsiTheme="minorEastAsia"/>
          <w:spacing w:val="30"/>
          <w:lang w:eastAsia="zh-CN"/>
        </w:rPr>
        <w:t>L3</w:t>
      </w:r>
      <w:r w:rsidRPr="003642C8">
        <w:rPr>
          <w:rFonts w:asciiTheme="minorEastAsia" w:eastAsia="DengXian" w:hAnsiTheme="minorEastAsia" w:hint="eastAsia"/>
          <w:spacing w:val="30"/>
          <w:lang w:eastAsia="zh-CN"/>
        </w:rPr>
        <w:t>）</w:t>
      </w:r>
    </w:p>
    <w:p w14:paraId="07FCDDEA" w14:textId="70586C9A" w:rsidR="00F65C3A" w:rsidRPr="0042562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3642C8">
        <w:rPr>
          <w:rFonts w:asciiTheme="minorEastAsia" w:eastAsia="DengXian" w:hAnsiTheme="minorEastAsia" w:hint="eastAsia"/>
          <w:spacing w:val="30"/>
          <w:lang w:eastAsia="zh-CN"/>
        </w:rPr>
        <w:t>问题重架构分析</w:t>
      </w:r>
      <w:r w:rsidRPr="003642C8">
        <w:rPr>
          <w:rFonts w:asciiTheme="minorEastAsia" w:eastAsia="DengXian" w:hAnsiTheme="minorEastAsia"/>
          <w:spacing w:val="30"/>
          <w:lang w:eastAsia="zh-CN"/>
        </w:rPr>
        <w:t>:</w:t>
      </w:r>
      <w:r w:rsidRPr="003642C8">
        <w:rPr>
          <w:rFonts w:asciiTheme="minorEastAsia" w:eastAsia="DengXian" w:hAnsiTheme="minorEastAsia" w:hint="eastAsia"/>
          <w:spacing w:val="30"/>
          <w:lang w:eastAsia="zh-CN"/>
        </w:rPr>
        <w:t>不面对问题，解决当前问题的方法。</w:t>
      </w:r>
      <w:r w:rsidRPr="003642C8">
        <w:rPr>
          <w:rFonts w:asciiTheme="minorEastAsia" w:eastAsia="DengXian" w:hAnsiTheme="minorEastAsia"/>
          <w:spacing w:val="30"/>
          <w:lang w:eastAsia="zh-CN"/>
        </w:rPr>
        <w:t>(L3)</w:t>
      </w:r>
    </w:p>
    <w:p w14:paraId="0ADA1129" w14:textId="1500561E" w:rsidR="00F65C3A"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3642C8">
        <w:rPr>
          <w:rFonts w:asciiTheme="minorEastAsia" w:eastAsia="DengXian" w:hAnsiTheme="minorEastAsia" w:hint="eastAsia"/>
          <w:spacing w:val="30"/>
          <w:lang w:eastAsia="zh-CN"/>
        </w:rPr>
        <w:t>失效规避导向的产品设计方法。</w:t>
      </w:r>
      <w:r w:rsidRPr="003642C8">
        <w:rPr>
          <w:rFonts w:asciiTheme="minorEastAsia" w:eastAsia="DengXian" w:hAnsiTheme="minorEastAsia"/>
          <w:spacing w:val="30"/>
          <w:lang w:eastAsia="zh-CN"/>
        </w:rPr>
        <w:t>(L3)</w:t>
      </w:r>
    </w:p>
    <w:p w14:paraId="2D2905CD" w14:textId="4A0615CD" w:rsidR="00E72515" w:rsidRDefault="003642C8"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3642C8">
        <w:rPr>
          <w:rFonts w:asciiTheme="minorEastAsia" w:eastAsia="DengXian" w:hAnsiTheme="minorEastAsia" w:hint="eastAsia"/>
          <w:b/>
          <w:bCs/>
          <w:spacing w:val="30"/>
          <w:lang w:eastAsia="zh-CN"/>
        </w:rPr>
        <w:t>反向</w:t>
      </w:r>
      <w:r w:rsidRPr="003642C8">
        <w:rPr>
          <w:rFonts w:asciiTheme="minorEastAsia" w:eastAsia="DengXian" w:hAnsiTheme="minorEastAsia" w:hint="eastAsia"/>
          <w:spacing w:val="30"/>
          <w:lang w:eastAsia="zh-CN"/>
        </w:rPr>
        <w:t>效应</w:t>
      </w:r>
      <w:r w:rsidRPr="003642C8">
        <w:rPr>
          <w:rFonts w:asciiTheme="minorEastAsia" w:eastAsia="DengXian" w:hAnsiTheme="minorEastAsia"/>
          <w:spacing w:val="30"/>
          <w:lang w:eastAsia="zh-CN"/>
        </w:rPr>
        <w:t>/</w:t>
      </w:r>
      <w:r w:rsidRPr="003642C8">
        <w:rPr>
          <w:rFonts w:asciiTheme="minorEastAsia" w:eastAsia="DengXian" w:hAnsiTheme="minorEastAsia" w:hint="eastAsia"/>
          <w:spacing w:val="30"/>
          <w:lang w:eastAsia="zh-CN"/>
        </w:rPr>
        <w:t>资源库以识别创新产品转型的机会。</w:t>
      </w:r>
      <w:r w:rsidRPr="003642C8">
        <w:rPr>
          <w:rFonts w:asciiTheme="minorEastAsia" w:eastAsia="DengXian" w:hAnsiTheme="minorEastAsia"/>
          <w:spacing w:val="30"/>
          <w:lang w:eastAsia="zh-CN"/>
        </w:rPr>
        <w:t>(L3)</w:t>
      </w:r>
    </w:p>
    <w:p w14:paraId="04D088DD" w14:textId="3E7AE666" w:rsidR="0013258F" w:rsidRDefault="003642C8" w:rsidP="00BC2D93">
      <w:pPr>
        <w:pStyle w:val="aff3"/>
        <w:keepNext/>
        <w:numPr>
          <w:ilvl w:val="0"/>
          <w:numId w:val="13"/>
        </w:numPr>
        <w:snapToGrid w:val="0"/>
        <w:spacing w:beforeAutospacing="0" w:afterAutospacing="0"/>
        <w:ind w:left="482" w:hanging="482"/>
        <w:rPr>
          <w:rFonts w:ascii="微軟正黑體" w:eastAsia="微軟正黑體" w:hAnsi="微軟正黑體"/>
          <w:b/>
          <w:sz w:val="26"/>
          <w:szCs w:val="26"/>
          <w:lang w:eastAsia="zh-CN"/>
        </w:rPr>
      </w:pPr>
      <w:r w:rsidRPr="003642C8">
        <w:rPr>
          <w:rFonts w:ascii="微軟正黑體" w:eastAsia="DengXian" w:hAnsi="微軟正黑體" w:hint="eastAsia"/>
          <w:b/>
          <w:sz w:val="26"/>
          <w:szCs w:val="26"/>
          <w:lang w:eastAsia="zh-CN"/>
        </w:rPr>
        <w:t>【授课讲师】许</w:t>
      </w:r>
      <w:bookmarkStart w:id="11" w:name="_Hlk160718522"/>
      <w:r w:rsidRPr="003642C8">
        <w:rPr>
          <w:rFonts w:ascii="微軟正黑體" w:eastAsia="DengXian" w:hAnsi="微軟正黑體" w:hint="eastAsia"/>
          <w:b/>
          <w:sz w:val="26"/>
          <w:szCs w:val="26"/>
          <w:lang w:eastAsia="zh-CN"/>
        </w:rPr>
        <w:t>栋梁</w:t>
      </w:r>
      <w:r w:rsidRPr="003642C8">
        <w:rPr>
          <w:rFonts w:ascii="微軟正黑體" w:eastAsia="DengXian" w:hAnsi="微軟正黑體"/>
          <w:b/>
          <w:sz w:val="26"/>
          <w:szCs w:val="26"/>
          <w:lang w:eastAsia="zh-CN"/>
        </w:rPr>
        <w:t xml:space="preserve"> </w:t>
      </w:r>
      <w:r w:rsidRPr="003642C8">
        <w:rPr>
          <w:rFonts w:ascii="微軟正黑體" w:eastAsia="DengXian" w:hAnsi="微軟正黑體" w:hint="eastAsia"/>
          <w:b/>
          <w:sz w:val="26"/>
          <w:szCs w:val="26"/>
          <w:lang w:eastAsia="zh-CN"/>
        </w:rPr>
        <w:t>教授</w:t>
      </w:r>
      <w:r w:rsidRPr="003642C8">
        <w:rPr>
          <w:rFonts w:ascii="微軟正黑體" w:eastAsia="DengXian" w:hAnsi="微軟正黑體"/>
          <w:b/>
          <w:sz w:val="26"/>
          <w:szCs w:val="26"/>
          <w:lang w:eastAsia="zh-CN"/>
        </w:rPr>
        <w:t xml:space="preserve"> (</w:t>
      </w:r>
      <w:hyperlink r:id="rId11" w:history="1">
        <w:r w:rsidRPr="005C22E3">
          <w:rPr>
            <w:rStyle w:val="a4"/>
            <w:rFonts w:ascii="微軟正黑體" w:eastAsia="DengXian" w:hAnsi="微軟正黑體" w:hint="eastAsia"/>
            <w:b/>
            <w:sz w:val="27"/>
            <w:szCs w:val="27"/>
            <w:lang w:eastAsia="zh-CN"/>
          </w:rPr>
          <w:t>简历连结</w:t>
        </w:r>
      </w:hyperlink>
      <w:r w:rsidRPr="003B0EA1">
        <w:rPr>
          <w:rFonts w:ascii="微軟正黑體" w:eastAsia="DengXian" w:hAnsi="微軟正黑體" w:hint="eastAsia"/>
          <w:b/>
          <w:sz w:val="26"/>
          <w:szCs w:val="26"/>
          <w:lang w:eastAsia="zh-CN"/>
        </w:rPr>
        <w:t>)</w:t>
      </w:r>
    </w:p>
    <w:p w14:paraId="07F9AFE2" w14:textId="77777777" w:rsidR="003642C8" w:rsidRDefault="003642C8" w:rsidP="00221703">
      <w:pPr>
        <w:snapToGrid w:val="0"/>
        <w:spacing w:before="240" w:line="240" w:lineRule="auto"/>
        <w:jc w:val="both"/>
        <w:rPr>
          <w:rFonts w:ascii="微軟正黑體" w:eastAsia="DengXian" w:hAnsi="微軟正黑體"/>
          <w:bCs/>
          <w:lang w:eastAsia="zh-CN"/>
        </w:rPr>
      </w:pPr>
      <w:r w:rsidRPr="003642C8">
        <w:rPr>
          <w:rFonts w:ascii="微軟正黑體" w:eastAsia="微軟正黑體" w:hAnsi="微軟正黑體" w:hint="eastAsia"/>
          <w:bCs/>
          <w:sz w:val="23"/>
          <w:szCs w:val="23"/>
          <w:lang w:eastAsia="zh-CN"/>
        </w:rPr>
        <w:t>现职</w:t>
      </w:r>
      <w:r w:rsidRPr="003642C8">
        <w:rPr>
          <w:rFonts w:ascii="微軟正黑體" w:eastAsia="微軟正黑體" w:hAnsi="微軟正黑體"/>
          <w:bCs/>
          <w:sz w:val="23"/>
          <w:szCs w:val="23"/>
          <w:lang w:eastAsia="zh-CN"/>
        </w:rPr>
        <w:t xml:space="preserve"> : </w:t>
      </w:r>
      <w:r w:rsidRPr="003642C8">
        <w:rPr>
          <w:rFonts w:ascii="微軟正黑體" w:eastAsia="微軟正黑體" w:hAnsi="微軟正黑體" w:hint="eastAsia"/>
          <w:bCs/>
          <w:lang w:eastAsia="zh-CN"/>
        </w:rPr>
        <w:t>国际创新方法学会理事长。中华系统性创新学会名誉理事长。国际系统性创新期刊主编</w:t>
      </w:r>
      <w:r w:rsidRPr="003642C8">
        <w:rPr>
          <w:rFonts w:ascii="微軟正黑體" w:eastAsia="微軟正黑體" w:hAnsi="微軟正黑體"/>
          <w:bCs/>
          <w:lang w:eastAsia="zh-CN"/>
        </w:rPr>
        <w:t>(SCOPUS</w:t>
      </w:r>
      <w:r w:rsidRPr="003642C8">
        <w:rPr>
          <w:rFonts w:ascii="微軟正黑體" w:eastAsia="微軟正黑體" w:hAnsi="微軟正黑體" w:hint="eastAsia"/>
          <w:bCs/>
          <w:lang w:eastAsia="zh-CN"/>
        </w:rPr>
        <w:t>检索</w:t>
      </w:r>
      <w:r w:rsidRPr="003642C8">
        <w:rPr>
          <w:rFonts w:ascii="微軟正黑體" w:eastAsia="微軟正黑體" w:hAnsi="微軟正黑體"/>
          <w:bCs/>
          <w:lang w:eastAsia="zh-CN"/>
        </w:rPr>
        <w:t>)</w:t>
      </w:r>
      <w:r w:rsidRPr="003642C8">
        <w:rPr>
          <w:rFonts w:ascii="微軟正黑體" w:eastAsia="微軟正黑體" w:hAnsi="微軟正黑體" w:hint="eastAsia"/>
          <w:bCs/>
          <w:lang w:eastAsia="zh-CN"/>
        </w:rPr>
        <w:t>。计算机与工业工程期刊</w:t>
      </w:r>
      <w:r w:rsidRPr="003642C8">
        <w:rPr>
          <w:rFonts w:ascii="微軟正黑體" w:eastAsia="微軟正黑體" w:hAnsi="微軟正黑體"/>
          <w:bCs/>
          <w:lang w:eastAsia="zh-CN"/>
        </w:rPr>
        <w:t xml:space="preserve"> </w:t>
      </w:r>
      <w:r w:rsidRPr="003642C8">
        <w:rPr>
          <w:rFonts w:ascii="微軟正黑體" w:eastAsia="微軟正黑體" w:hAnsi="微軟正黑體" w:hint="eastAsia"/>
          <w:bCs/>
          <w:lang w:eastAsia="zh-CN"/>
        </w:rPr>
        <w:t>领域编辑</w:t>
      </w:r>
      <w:r w:rsidRPr="003642C8">
        <w:rPr>
          <w:rFonts w:ascii="微軟正黑體" w:eastAsia="微軟正黑體" w:hAnsi="微軟正黑體"/>
          <w:bCs/>
          <w:lang w:eastAsia="zh-CN"/>
        </w:rPr>
        <w:t>(SCI</w:t>
      </w:r>
      <w:r w:rsidRPr="003642C8">
        <w:rPr>
          <w:rFonts w:ascii="微軟正黑體" w:eastAsia="微軟正黑體" w:hAnsi="微軟正黑體" w:hint="eastAsia"/>
          <w:bCs/>
          <w:lang w:eastAsia="zh-CN"/>
        </w:rPr>
        <w:t>检索</w:t>
      </w:r>
      <w:r w:rsidRPr="003642C8">
        <w:rPr>
          <w:rFonts w:ascii="微軟正黑體" w:eastAsia="微軟正黑體" w:hAnsi="微軟正黑體"/>
          <w:bCs/>
          <w:lang w:eastAsia="zh-CN"/>
        </w:rPr>
        <w:t>)</w:t>
      </w:r>
      <w:r w:rsidRPr="003642C8">
        <w:rPr>
          <w:rFonts w:ascii="微軟正黑體" w:eastAsia="微軟正黑體" w:hAnsi="微軟正黑體" w:hint="eastAsia"/>
          <w:bCs/>
          <w:lang w:eastAsia="zh-CN"/>
        </w:rPr>
        <w:t>。广东工商职业学校客座讲座教授。</w:t>
      </w:r>
    </w:p>
    <w:p w14:paraId="41416C06" w14:textId="77777777" w:rsidR="003642C8" w:rsidRDefault="003642C8" w:rsidP="00221703">
      <w:pPr>
        <w:snapToGrid w:val="0"/>
        <w:spacing w:before="240" w:line="240" w:lineRule="auto"/>
        <w:jc w:val="both"/>
        <w:rPr>
          <w:rFonts w:ascii="微軟正黑體" w:eastAsia="微軟正黑體" w:hAnsi="微軟正黑體"/>
          <w:bCs/>
          <w:sz w:val="23"/>
          <w:szCs w:val="23"/>
          <w:lang w:eastAsia="zh-CN"/>
        </w:rPr>
      </w:pPr>
      <w:r w:rsidRPr="00BF0592">
        <w:rPr>
          <w:rFonts w:ascii="微軟正黑體" w:eastAsia="微軟正黑體" w:hAnsi="微軟正黑體" w:hint="eastAsia"/>
          <w:bCs/>
          <w:sz w:val="23"/>
          <w:szCs w:val="23"/>
          <w:lang w:eastAsia="zh-CN"/>
        </w:rPr>
        <w:t>学历</w:t>
      </w:r>
      <w:r w:rsidRPr="00BF0592">
        <w:rPr>
          <w:rFonts w:ascii="微軟正黑體" w:eastAsia="微軟正黑體" w:hAnsi="微軟正黑體"/>
          <w:bCs/>
          <w:sz w:val="23"/>
          <w:szCs w:val="23"/>
          <w:lang w:eastAsia="zh-CN"/>
        </w:rPr>
        <w:t xml:space="preserve"> : </w:t>
      </w:r>
      <w:r w:rsidRPr="00BF0592">
        <w:rPr>
          <w:rFonts w:ascii="微軟正黑體" w:eastAsia="微軟正黑體" w:hAnsi="微軟正黑體" w:hint="eastAsia"/>
          <w:lang w:eastAsia="zh-CN"/>
        </w:rPr>
        <w:t>美国加州大学洛杉矶分校工学博士、信息科学硕士</w:t>
      </w:r>
      <w:r w:rsidRPr="00BF0592">
        <w:rPr>
          <w:rFonts w:ascii="微軟正黑體" w:eastAsia="微軟正黑體" w:hAnsi="微軟正黑體"/>
          <w:lang w:eastAsia="zh-CN"/>
        </w:rPr>
        <w:t xml:space="preserve">; </w:t>
      </w:r>
      <w:r w:rsidRPr="00BF0592">
        <w:rPr>
          <w:rFonts w:ascii="微軟正黑體" w:eastAsia="微軟正黑體" w:hAnsi="微軟正黑體" w:hint="eastAsia"/>
          <w:lang w:eastAsia="zh-CN"/>
        </w:rPr>
        <w:t>美国西北大学企管硕士</w:t>
      </w:r>
      <w:r w:rsidRPr="00BF0592">
        <w:rPr>
          <w:rFonts w:ascii="微軟正黑體" w:eastAsia="微軟正黑體" w:hAnsi="微軟正黑體"/>
          <w:lang w:eastAsia="zh-CN"/>
        </w:rPr>
        <w:t>;</w:t>
      </w:r>
      <w:r w:rsidRPr="00BF0592">
        <w:rPr>
          <w:rFonts w:ascii="微軟正黑體" w:eastAsia="微軟正黑體" w:hAnsi="微軟正黑體" w:hint="eastAsia"/>
          <w:lang w:eastAsia="zh-CN"/>
        </w:rPr>
        <w:t>纽约州立大学机械硕士</w:t>
      </w:r>
      <w:r w:rsidRPr="00BF0592">
        <w:rPr>
          <w:rFonts w:ascii="微軟正黑體" w:eastAsia="微軟正黑體" w:hAnsi="微軟正黑體"/>
          <w:lang w:eastAsia="zh-CN"/>
        </w:rPr>
        <w:t>;</w:t>
      </w:r>
      <w:r w:rsidRPr="00BF0592">
        <w:rPr>
          <w:rFonts w:ascii="微軟正黑體" w:eastAsia="微軟正黑體" w:hAnsi="微軟正黑體" w:hint="eastAsia"/>
          <w:lang w:eastAsia="zh-CN"/>
        </w:rPr>
        <w:t>台湾大学机械学士。</w:t>
      </w:r>
      <w:r w:rsidRPr="00BF0592">
        <w:rPr>
          <w:rFonts w:ascii="微軟正黑體" w:eastAsia="微軟正黑體" w:hAnsi="微軟正黑體"/>
          <w:bCs/>
          <w:sz w:val="23"/>
          <w:szCs w:val="23"/>
          <w:lang w:eastAsia="zh-CN"/>
        </w:rPr>
        <w:tab/>
      </w:r>
    </w:p>
    <w:p w14:paraId="4DDEBCD6" w14:textId="0D13877D" w:rsidR="003642C8" w:rsidRPr="00BF0592" w:rsidRDefault="003642C8" w:rsidP="00221703">
      <w:pPr>
        <w:snapToGrid w:val="0"/>
        <w:spacing w:before="240" w:line="240" w:lineRule="auto"/>
        <w:jc w:val="both"/>
        <w:rPr>
          <w:rFonts w:ascii="微軟正黑體" w:eastAsia="微軟正黑體" w:hAnsi="微軟正黑體"/>
          <w:bCs/>
          <w:sz w:val="23"/>
          <w:szCs w:val="23"/>
          <w:lang w:eastAsia="zh-CN"/>
        </w:rPr>
      </w:pPr>
      <w:r w:rsidRPr="00BF0592">
        <w:rPr>
          <w:rFonts w:ascii="微軟正黑體" w:eastAsia="微軟正黑體" w:hAnsi="微軟正黑體" w:hint="eastAsia"/>
          <w:bCs/>
          <w:sz w:val="23"/>
          <w:szCs w:val="23"/>
          <w:lang w:eastAsia="zh-CN"/>
        </w:rPr>
        <w:t xml:space="preserve">教学 </w:t>
      </w:r>
      <w:r w:rsidRPr="00BF0592">
        <w:rPr>
          <w:rFonts w:ascii="微軟正黑體" w:eastAsia="微軟正黑體" w:hAnsi="微軟正黑體"/>
          <w:bCs/>
          <w:sz w:val="23"/>
          <w:szCs w:val="23"/>
          <w:lang w:eastAsia="zh-CN"/>
        </w:rPr>
        <w:t>:</w:t>
      </w:r>
      <w:r w:rsidRPr="00BF0592">
        <w:rPr>
          <w:rFonts w:ascii="微軟正黑體" w:eastAsia="微軟正黑體" w:hAnsi="微軟正黑體" w:hint="eastAsia"/>
          <w:lang w:eastAsia="zh-CN"/>
        </w:rPr>
        <w:t xml:space="preserve"> </w:t>
      </w:r>
      <w:r w:rsidRPr="00BF0592">
        <w:rPr>
          <w:rFonts w:ascii="微軟正黑體" w:eastAsia="微軟正黑體" w:hAnsi="微軟正黑體" w:hint="eastAsia"/>
          <w:b/>
          <w:sz w:val="23"/>
          <w:szCs w:val="23"/>
          <w:lang w:eastAsia="zh-CN"/>
        </w:rPr>
        <w:t>人工智能导论、萃智系统化创新方法、专利规避再生与强化、萃智系统化商业管理创新、创新产品与服务机会辨识、</w:t>
      </w:r>
      <w:r w:rsidRPr="00F532F4">
        <w:rPr>
          <w:rFonts w:ascii="微軟正黑體" w:eastAsia="微軟正黑體" w:hAnsi="微軟正黑體" w:hint="eastAsia"/>
          <w:bCs/>
          <w:sz w:val="23"/>
          <w:szCs w:val="23"/>
          <w:lang w:eastAsia="zh-CN"/>
        </w:rPr>
        <w:t>工厂分析诊断手法</w:t>
      </w:r>
      <w:r w:rsidRPr="00BF0592">
        <w:rPr>
          <w:rFonts w:ascii="微軟正黑體" w:eastAsia="微軟正黑體" w:hAnsi="微軟正黑體" w:hint="eastAsia"/>
          <w:bCs/>
          <w:sz w:val="23"/>
          <w:szCs w:val="23"/>
          <w:lang w:eastAsia="zh-CN"/>
        </w:rPr>
        <w:t>、生产系统设计、设施规划、失效模式与效应分析。</w:t>
      </w:r>
    </w:p>
    <w:bookmarkEnd w:id="11"/>
    <w:p w14:paraId="5925276A" w14:textId="5DA5B472" w:rsidR="00E64DBF" w:rsidRPr="0014364F" w:rsidRDefault="003642C8" w:rsidP="00630728">
      <w:pPr>
        <w:pStyle w:val="aff3"/>
        <w:snapToGrid w:val="0"/>
        <w:spacing w:beforeAutospacing="0" w:after="0" w:afterAutospacing="0"/>
        <w:rPr>
          <w:rFonts w:ascii="微軟正黑體" w:eastAsia="微軟正黑體" w:hAnsi="微軟正黑體"/>
          <w:b/>
          <w:sz w:val="26"/>
          <w:szCs w:val="26"/>
        </w:rPr>
      </w:pPr>
      <w:r w:rsidRPr="003642C8">
        <w:rPr>
          <w:rFonts w:ascii="微軟正黑體" w:eastAsia="DengXian" w:hAnsi="微軟正黑體" w:hint="eastAsia"/>
          <w:b/>
          <w:sz w:val="26"/>
          <w:szCs w:val="26"/>
          <w:lang w:eastAsia="zh-CN"/>
        </w:rPr>
        <w:lastRenderedPageBreak/>
        <w:t>【报名咨询】</w:t>
      </w:r>
    </w:p>
    <w:p w14:paraId="0165EB66" w14:textId="2245C2D5" w:rsidR="00E64DBF" w:rsidRPr="003642C8" w:rsidRDefault="003642C8" w:rsidP="00E64DBF">
      <w:pPr>
        <w:pStyle w:val="a3"/>
        <w:numPr>
          <w:ilvl w:val="0"/>
          <w:numId w:val="8"/>
        </w:numPr>
        <w:snapToGrid w:val="0"/>
        <w:spacing w:after="0" w:line="240" w:lineRule="auto"/>
        <w:rPr>
          <w:rFonts w:ascii="微軟正黑體" w:eastAsia="DengXian" w:hAnsi="微軟正黑體" w:cs="新細明體"/>
          <w:sz w:val="24"/>
          <w:szCs w:val="24"/>
          <w:lang w:eastAsia="zh-CN"/>
        </w:rPr>
      </w:pPr>
      <w:r w:rsidRPr="003642C8">
        <w:rPr>
          <w:rFonts w:ascii="微軟正黑體" w:eastAsia="DengXian" w:hAnsi="微軟正黑體" w:cs="新細明體" w:hint="eastAsia"/>
          <w:sz w:val="24"/>
          <w:szCs w:val="24"/>
          <w:lang w:eastAsia="zh-CN"/>
        </w:rPr>
        <w:t>学会电话：</w:t>
      </w:r>
      <w:r w:rsidRPr="003642C8">
        <w:rPr>
          <w:rFonts w:ascii="微軟正黑體" w:eastAsia="DengXian" w:hAnsi="微軟正黑體" w:cs="新細明體" w:hint="eastAsia"/>
          <w:sz w:val="24"/>
          <w:szCs w:val="24"/>
          <w:lang w:eastAsia="zh-CN"/>
        </w:rPr>
        <w:t>886-</w:t>
      </w:r>
      <w:r w:rsidRPr="003642C8">
        <w:rPr>
          <w:rFonts w:ascii="微軟正黑體" w:eastAsia="DengXian" w:hAnsi="微軟正黑體" w:cs="新細明體"/>
          <w:sz w:val="24"/>
          <w:szCs w:val="24"/>
          <w:lang w:eastAsia="zh-CN"/>
        </w:rPr>
        <w:t>3</w:t>
      </w:r>
      <w:r w:rsidRPr="003642C8">
        <w:rPr>
          <w:rFonts w:ascii="微軟正黑體" w:eastAsia="DengXian" w:hAnsi="微軟正黑體" w:cs="新細明體" w:hint="eastAsia"/>
          <w:sz w:val="24"/>
          <w:szCs w:val="24"/>
          <w:lang w:eastAsia="zh-CN"/>
        </w:rPr>
        <w:t>-</w:t>
      </w:r>
      <w:r w:rsidRPr="003642C8">
        <w:rPr>
          <w:rFonts w:ascii="微軟正黑體" w:eastAsia="DengXian" w:hAnsi="微軟正黑體" w:cs="新細明體"/>
          <w:sz w:val="24"/>
          <w:szCs w:val="24"/>
          <w:lang w:eastAsia="zh-CN"/>
        </w:rPr>
        <w:t xml:space="preserve">572-3200  </w:t>
      </w:r>
      <w:r w:rsidRPr="003642C8">
        <w:rPr>
          <w:rFonts w:ascii="微軟正黑體" w:eastAsia="DengXian" w:hAnsi="微軟正黑體" w:cs="新細明體" w:hint="eastAsia"/>
          <w:sz w:val="24"/>
          <w:szCs w:val="24"/>
          <w:lang w:eastAsia="zh-CN"/>
        </w:rPr>
        <w:t>学会地址：</w:t>
      </w:r>
      <w:bookmarkStart w:id="12" w:name="_Hlk160718537"/>
      <w:r w:rsidRPr="003642C8">
        <w:rPr>
          <w:rFonts w:ascii="微軟正黑體" w:eastAsia="DengXian" w:hAnsi="微軟正黑體" w:cs="新細明體" w:hint="eastAsia"/>
          <w:sz w:val="24"/>
          <w:szCs w:val="24"/>
          <w:lang w:eastAsia="zh-CN"/>
        </w:rPr>
        <w:t>台湾</w:t>
      </w:r>
      <w:bookmarkEnd w:id="12"/>
      <w:r w:rsidRPr="003642C8">
        <w:rPr>
          <w:rFonts w:ascii="微軟正黑體" w:eastAsia="DengXian" w:hAnsi="微軟正黑體" w:cs="新細明體"/>
          <w:sz w:val="24"/>
          <w:szCs w:val="24"/>
          <w:lang w:eastAsia="zh-CN"/>
        </w:rPr>
        <w:t xml:space="preserve"> </w:t>
      </w:r>
      <w:r w:rsidRPr="003642C8">
        <w:rPr>
          <w:rFonts w:ascii="微軟正黑體" w:eastAsia="DengXian" w:hAnsi="微軟正黑體" w:cs="新細明體" w:hint="eastAsia"/>
          <w:sz w:val="24"/>
          <w:szCs w:val="24"/>
          <w:lang w:eastAsia="zh-CN"/>
        </w:rPr>
        <w:t>新竹市光复路二段</w:t>
      </w:r>
      <w:r w:rsidRPr="003642C8">
        <w:rPr>
          <w:rFonts w:ascii="微軟正黑體" w:eastAsia="DengXian" w:hAnsi="微軟正黑體" w:cs="新細明體"/>
          <w:sz w:val="24"/>
          <w:szCs w:val="24"/>
          <w:lang w:eastAsia="zh-CN"/>
        </w:rPr>
        <w:t>352</w:t>
      </w:r>
      <w:r w:rsidRPr="003642C8">
        <w:rPr>
          <w:rFonts w:ascii="微軟正黑體" w:eastAsia="DengXian" w:hAnsi="微軟正黑體" w:cs="新細明體" w:hint="eastAsia"/>
          <w:sz w:val="24"/>
          <w:szCs w:val="24"/>
          <w:lang w:eastAsia="zh-CN"/>
        </w:rPr>
        <w:t>号</w:t>
      </w:r>
      <w:r w:rsidRPr="003642C8">
        <w:rPr>
          <w:rFonts w:ascii="微軟正黑體" w:eastAsia="DengXian" w:hAnsi="微軟正黑體" w:cs="新細明體"/>
          <w:sz w:val="24"/>
          <w:szCs w:val="24"/>
          <w:lang w:eastAsia="zh-CN"/>
        </w:rPr>
        <w:t>6</w:t>
      </w:r>
      <w:r w:rsidRPr="003642C8">
        <w:rPr>
          <w:rFonts w:ascii="微軟正黑體" w:eastAsia="DengXian" w:hAnsi="微軟正黑體" w:cs="新細明體" w:hint="eastAsia"/>
          <w:sz w:val="24"/>
          <w:szCs w:val="24"/>
          <w:lang w:eastAsia="zh-CN"/>
        </w:rPr>
        <w:t>楼</w:t>
      </w:r>
    </w:p>
    <w:p w14:paraId="03C08CF5" w14:textId="13B72ABE" w:rsidR="001B671B" w:rsidRPr="00AC23FB" w:rsidRDefault="003642C8" w:rsidP="004A7801">
      <w:pPr>
        <w:pStyle w:val="a3"/>
        <w:widowControl w:val="0"/>
        <w:numPr>
          <w:ilvl w:val="0"/>
          <w:numId w:val="8"/>
        </w:numPr>
        <w:kinsoku w:val="0"/>
        <w:overflowPunct w:val="0"/>
        <w:autoSpaceDE w:val="0"/>
        <w:autoSpaceDN w:val="0"/>
        <w:adjustRightInd w:val="0"/>
        <w:snapToGrid w:val="0"/>
        <w:spacing w:after="0" w:line="240" w:lineRule="auto"/>
        <w:rPr>
          <w:rFonts w:ascii="微軟正黑體" w:eastAsia="微軟正黑體" w:hAnsi="微軟正黑體" w:cs="Arial"/>
          <w:b/>
          <w:color w:val="FF0000"/>
          <w:kern w:val="2"/>
          <w:lang w:eastAsia="zh-CN"/>
        </w:rPr>
      </w:pPr>
      <w:r w:rsidRPr="003642C8">
        <w:rPr>
          <w:rFonts w:ascii="微軟正黑體" w:eastAsia="DengXian" w:hAnsi="微軟正黑體" w:cs="新細明體" w:hint="eastAsia"/>
          <w:sz w:val="24"/>
          <w:szCs w:val="24"/>
          <w:lang w:eastAsia="zh-CN"/>
        </w:rPr>
        <w:t>报名方式：填妥报名表后，</w:t>
      </w:r>
      <w:r w:rsidRPr="003642C8">
        <w:rPr>
          <w:rFonts w:ascii="微軟正黑體" w:eastAsia="DengXian" w:hAnsi="微軟正黑體" w:cs="新細明體"/>
          <w:sz w:val="24"/>
          <w:szCs w:val="24"/>
          <w:lang w:eastAsia="zh-CN"/>
        </w:rPr>
        <w:t>Email</w:t>
      </w:r>
      <w:r w:rsidRPr="003642C8">
        <w:rPr>
          <w:rFonts w:ascii="微軟正黑體" w:eastAsia="DengXian" w:hAnsi="微軟正黑體" w:cs="新細明體" w:hint="eastAsia"/>
          <w:sz w:val="24"/>
          <w:szCs w:val="24"/>
          <w:lang w:eastAsia="zh-CN"/>
        </w:rPr>
        <w:t>至</w:t>
      </w:r>
      <w:r w:rsidRPr="003642C8">
        <w:rPr>
          <w:rFonts w:ascii="微軟正黑體" w:eastAsia="DengXian" w:hAnsi="微軟正黑體" w:cs="新細明體"/>
          <w:sz w:val="24"/>
          <w:szCs w:val="24"/>
          <w:lang w:eastAsia="zh-CN"/>
        </w:rPr>
        <w:t xml:space="preserve">service@i-sim.org </w:t>
      </w:r>
      <w:r w:rsidRPr="003642C8">
        <w:rPr>
          <w:rStyle w:val="a4"/>
          <w:rFonts w:ascii="微軟正黑體" w:eastAsia="DengXian" w:hAnsi="微軟正黑體" w:cs="新細明體" w:hint="eastAsia"/>
          <w:sz w:val="24"/>
          <w:szCs w:val="24"/>
          <w:u w:val="none"/>
          <w:lang w:eastAsia="zh-CN"/>
        </w:rPr>
        <w:t>或</w:t>
      </w:r>
      <w:r w:rsidRPr="003642C8">
        <w:rPr>
          <w:rStyle w:val="a4"/>
          <w:rFonts w:ascii="微軟正黑體" w:eastAsia="DengXian" w:hAnsi="微軟正黑體" w:cs="新細明體"/>
          <w:sz w:val="24"/>
          <w:szCs w:val="24"/>
          <w:u w:val="none"/>
          <w:lang w:eastAsia="zh-CN"/>
        </w:rPr>
        <w:t xml:space="preserve"> </w:t>
      </w:r>
      <w:hyperlink r:id="rId12" w:history="1">
        <w:r w:rsidRPr="00AC23FB">
          <w:rPr>
            <w:rStyle w:val="a4"/>
            <w:rFonts w:ascii="微軟正黑體" w:eastAsia="DengXian" w:hAnsi="微軟正黑體" w:cs="Arial" w:hint="eastAsia"/>
            <w:b/>
            <w:kern w:val="2"/>
            <w:highlight w:val="yellow"/>
            <w:lang w:eastAsia="zh-CN"/>
          </w:rPr>
          <w:t>线上报名</w:t>
        </w:r>
      </w:hyperlink>
      <w:r w:rsidRPr="00AC23FB">
        <w:rPr>
          <w:rFonts w:ascii="微軟正黑體" w:eastAsia="DengXian" w:hAnsi="微軟正黑體" w:cs="Arial" w:hint="eastAsia"/>
          <w:b/>
          <w:color w:val="0000FF"/>
          <w:kern w:val="2"/>
          <w:lang w:eastAsia="zh-CN"/>
        </w:rPr>
        <w:t>填写</w:t>
      </w:r>
    </w:p>
    <w:p w14:paraId="45E53CDA" w14:textId="14BE6A61" w:rsidR="0014364F" w:rsidRDefault="003642C8" w:rsidP="00BC2D93">
      <w:pPr>
        <w:pStyle w:val="aff3"/>
        <w:snapToGrid w:val="0"/>
        <w:spacing w:before="0" w:beforeAutospacing="0" w:after="0" w:afterAutospacing="0"/>
        <w:rPr>
          <w:rFonts w:ascii="微軟正黑體" w:eastAsia="微軟正黑體" w:hAnsi="微軟正黑體"/>
          <w:b/>
          <w:sz w:val="26"/>
          <w:szCs w:val="26"/>
        </w:rPr>
      </w:pPr>
      <w:r w:rsidRPr="003642C8">
        <w:rPr>
          <w:rFonts w:ascii="微軟正黑體" w:eastAsia="DengXian" w:hAnsi="微軟正黑體" w:hint="eastAsia"/>
          <w:b/>
          <w:sz w:val="26"/>
          <w:szCs w:val="26"/>
          <w:lang w:eastAsia="zh-CN"/>
        </w:rPr>
        <w:t>【报名表】</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1842"/>
        <w:gridCol w:w="1134"/>
        <w:gridCol w:w="2235"/>
        <w:gridCol w:w="1002"/>
        <w:gridCol w:w="2004"/>
      </w:tblGrid>
      <w:tr w:rsidR="00D1411F" w:rsidRPr="00AF5273" w14:paraId="5394417F" w14:textId="77777777" w:rsidTr="00D1411F">
        <w:trPr>
          <w:cantSplit/>
          <w:trHeight w:val="498"/>
          <w:jc w:val="center"/>
        </w:trPr>
        <w:tc>
          <w:tcPr>
            <w:tcW w:w="9815" w:type="dxa"/>
            <w:gridSpan w:val="6"/>
            <w:tcBorders>
              <w:top w:val="single" w:sz="4" w:space="0" w:color="auto"/>
              <w:left w:val="single" w:sz="4" w:space="0" w:color="auto"/>
              <w:right w:val="single" w:sz="4" w:space="0" w:color="auto"/>
            </w:tcBorders>
            <w:vAlign w:val="center"/>
          </w:tcPr>
          <w:p w14:paraId="6EBC945A" w14:textId="231E4EBF" w:rsidR="00D1411F" w:rsidRPr="007A60C2" w:rsidRDefault="003642C8" w:rsidP="00A320BD">
            <w:pPr>
              <w:widowControl w:val="0"/>
              <w:adjustRightInd w:val="0"/>
              <w:snapToGrid w:val="0"/>
              <w:spacing w:line="360" w:lineRule="exact"/>
              <w:contextualSpacing/>
              <w:jc w:val="center"/>
              <w:rPr>
                <w:rFonts w:ascii="微軟正黑體" w:eastAsia="微軟正黑體" w:hAnsi="微軟正黑體"/>
                <w:b/>
                <w:sz w:val="28"/>
                <w:szCs w:val="28"/>
                <w:lang w:eastAsia="zh-CN"/>
              </w:rPr>
            </w:pPr>
            <w:r w:rsidRPr="003642C8">
              <w:rPr>
                <w:rFonts w:ascii="微軟正黑體" w:eastAsia="DengXian" w:hAnsi="微軟正黑體" w:hint="eastAsia"/>
                <w:color w:val="FF0000"/>
                <w:sz w:val="28"/>
                <w:szCs w:val="28"/>
                <w:lang w:eastAsia="zh-CN"/>
              </w:rPr>
              <w:t>系统性技术创新师资培训</w:t>
            </w:r>
            <w:r w:rsidRPr="003642C8">
              <w:rPr>
                <w:rFonts w:ascii="微軟正黑體" w:eastAsia="DengXian" w:hAnsi="微軟正黑體"/>
                <w:color w:val="FF0000"/>
                <w:sz w:val="28"/>
                <w:szCs w:val="28"/>
                <w:lang w:eastAsia="zh-CN"/>
              </w:rPr>
              <w:t xml:space="preserve"> </w:t>
            </w:r>
            <w:r w:rsidRPr="003642C8">
              <w:rPr>
                <w:rFonts w:ascii="微軟正黑體" w:eastAsia="DengXian" w:hAnsi="微軟正黑體" w:hint="eastAsia"/>
                <w:color w:val="FF0000"/>
                <w:sz w:val="28"/>
                <w:szCs w:val="28"/>
                <w:lang w:eastAsia="zh-CN"/>
              </w:rPr>
              <w:t>学员资料</w:t>
            </w:r>
            <w:r w:rsidRPr="003642C8">
              <w:rPr>
                <w:rFonts w:ascii="微軟正黑體" w:eastAsia="DengXian" w:hAnsi="微軟正黑體"/>
                <w:kern w:val="2"/>
                <w:sz w:val="24"/>
                <w:szCs w:val="24"/>
                <w:lang w:eastAsia="zh-CN"/>
              </w:rPr>
              <w:t xml:space="preserve"> (L1 + L2 + </w:t>
            </w:r>
            <w:r w:rsidRPr="003642C8">
              <w:rPr>
                <w:rFonts w:ascii="微軟正黑體" w:eastAsia="DengXian" w:hAnsi="微軟正黑體" w:hint="eastAsia"/>
                <w:kern w:val="2"/>
                <w:sz w:val="24"/>
                <w:szCs w:val="24"/>
                <w:lang w:eastAsia="zh-CN"/>
              </w:rPr>
              <w:t>讲师辅导</w:t>
            </w:r>
            <w:r w:rsidRPr="003642C8">
              <w:rPr>
                <w:rFonts w:ascii="微軟正黑體" w:eastAsia="DengXian" w:hAnsi="微軟正黑體"/>
                <w:kern w:val="2"/>
                <w:sz w:val="24"/>
                <w:szCs w:val="24"/>
                <w:lang w:eastAsia="zh-CN"/>
              </w:rPr>
              <w:t>)</w:t>
            </w:r>
          </w:p>
        </w:tc>
      </w:tr>
      <w:tr w:rsidR="00D1411F" w:rsidRPr="00AF5273" w14:paraId="45F8B456" w14:textId="77777777" w:rsidTr="009B7A43">
        <w:trPr>
          <w:cantSplit/>
          <w:trHeight w:val="357"/>
          <w:jc w:val="center"/>
        </w:trPr>
        <w:tc>
          <w:tcPr>
            <w:tcW w:w="1598" w:type="dxa"/>
            <w:tcBorders>
              <w:left w:val="single" w:sz="4" w:space="0" w:color="auto"/>
            </w:tcBorders>
            <w:vAlign w:val="center"/>
          </w:tcPr>
          <w:p w14:paraId="79A18843" w14:textId="090C1D01" w:rsidR="00D1411F" w:rsidRPr="00AF5273" w:rsidRDefault="003642C8"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姓</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名</w:t>
            </w:r>
            <w:r w:rsidRPr="003642C8">
              <w:rPr>
                <w:rFonts w:ascii="微軟正黑體" w:eastAsia="DengXian" w:hAnsi="微軟正黑體"/>
                <w:color w:val="FF0000"/>
                <w:kern w:val="2"/>
                <w:sz w:val="24"/>
                <w:szCs w:val="24"/>
                <w:lang w:eastAsia="zh-CN"/>
              </w:rPr>
              <w:t>*</w:t>
            </w:r>
          </w:p>
        </w:tc>
        <w:tc>
          <w:tcPr>
            <w:tcW w:w="2976" w:type="dxa"/>
            <w:gridSpan w:val="2"/>
            <w:vAlign w:val="center"/>
          </w:tcPr>
          <w:p w14:paraId="44F57E75"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2235" w:type="dxa"/>
            <w:vAlign w:val="center"/>
          </w:tcPr>
          <w:p w14:paraId="19011BC2" w14:textId="7F6D1AB4" w:rsidR="00D1411F" w:rsidRPr="00AF5273" w:rsidRDefault="003642C8"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英文姓名</w:t>
            </w:r>
            <w:r w:rsidRPr="003642C8">
              <w:rPr>
                <w:rFonts w:ascii="微軟正黑體" w:eastAsia="DengXian" w:hAnsi="微軟正黑體"/>
                <w:kern w:val="2"/>
                <w:sz w:val="18"/>
                <w:szCs w:val="18"/>
                <w:lang w:eastAsia="zh-CN"/>
              </w:rPr>
              <w:t>(</w:t>
            </w:r>
            <w:r w:rsidRPr="003642C8">
              <w:rPr>
                <w:rFonts w:ascii="微軟正黑體" w:eastAsia="DengXian" w:hAnsi="微軟正黑體" w:hint="eastAsia"/>
                <w:kern w:val="2"/>
                <w:sz w:val="18"/>
                <w:szCs w:val="18"/>
                <w:lang w:eastAsia="zh-CN"/>
              </w:rPr>
              <w:t>考照者需要</w:t>
            </w:r>
            <w:r w:rsidRPr="003642C8">
              <w:rPr>
                <w:rFonts w:ascii="微軟正黑體" w:eastAsia="DengXian" w:hAnsi="微軟正黑體"/>
                <w:kern w:val="2"/>
                <w:sz w:val="18"/>
                <w:szCs w:val="18"/>
                <w:lang w:eastAsia="zh-CN"/>
              </w:rPr>
              <w:t>)</w:t>
            </w:r>
          </w:p>
        </w:tc>
        <w:tc>
          <w:tcPr>
            <w:tcW w:w="3006" w:type="dxa"/>
            <w:gridSpan w:val="2"/>
            <w:tcBorders>
              <w:right w:val="single" w:sz="4" w:space="0" w:color="auto"/>
            </w:tcBorders>
            <w:vAlign w:val="center"/>
          </w:tcPr>
          <w:p w14:paraId="5A929F5E"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3278936F" w14:textId="77777777" w:rsidTr="00D1411F">
        <w:trPr>
          <w:cantSplit/>
          <w:trHeight w:val="480"/>
          <w:jc w:val="center"/>
        </w:trPr>
        <w:tc>
          <w:tcPr>
            <w:tcW w:w="1598" w:type="dxa"/>
            <w:tcBorders>
              <w:left w:val="single" w:sz="4" w:space="0" w:color="auto"/>
            </w:tcBorders>
            <w:vAlign w:val="center"/>
          </w:tcPr>
          <w:p w14:paraId="712B2340" w14:textId="3B7C0555" w:rsidR="00D1411F" w:rsidRPr="00AF5273" w:rsidRDefault="003642C8" w:rsidP="009B7A43">
            <w:pPr>
              <w:widowControl w:val="0"/>
              <w:tabs>
                <w:tab w:val="center" w:pos="4153"/>
                <w:tab w:val="right" w:pos="8306"/>
              </w:tabs>
              <w:snapToGrid w:val="0"/>
              <w:spacing w:after="0" w:line="360" w:lineRule="exact"/>
              <w:jc w:val="center"/>
              <w:rPr>
                <w:rFonts w:ascii="微軟正黑體" w:eastAsia="微軟正黑體" w:hAnsi="微軟正黑體"/>
                <w:color w:val="FF0000"/>
                <w:kern w:val="2"/>
                <w:sz w:val="24"/>
                <w:szCs w:val="24"/>
              </w:rPr>
            </w:pPr>
            <w:r w:rsidRPr="003642C8">
              <w:rPr>
                <w:rFonts w:ascii="微軟正黑體" w:eastAsia="DengXian" w:hAnsi="微軟正黑體" w:hint="eastAsia"/>
                <w:kern w:val="2"/>
                <w:sz w:val="24"/>
                <w:szCs w:val="24"/>
                <w:lang w:eastAsia="zh-CN"/>
              </w:rPr>
              <w:t>电</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话</w:t>
            </w:r>
            <w:r w:rsidRPr="003642C8">
              <w:rPr>
                <w:rFonts w:ascii="微軟正黑體" w:eastAsia="DengXian" w:hAnsi="微軟正黑體"/>
                <w:color w:val="FF0000"/>
                <w:kern w:val="2"/>
                <w:sz w:val="24"/>
                <w:szCs w:val="24"/>
                <w:lang w:eastAsia="zh-CN"/>
              </w:rPr>
              <w:t>*</w:t>
            </w:r>
          </w:p>
        </w:tc>
        <w:tc>
          <w:tcPr>
            <w:tcW w:w="2976" w:type="dxa"/>
            <w:gridSpan w:val="2"/>
            <w:vAlign w:val="center"/>
          </w:tcPr>
          <w:p w14:paraId="1EF4508D"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2235" w:type="dxa"/>
            <w:vAlign w:val="center"/>
          </w:tcPr>
          <w:p w14:paraId="1DC30645" w14:textId="6BB2EC50" w:rsidR="00D1411F" w:rsidRPr="00AF5273" w:rsidRDefault="003642C8" w:rsidP="009B7A43">
            <w:pPr>
              <w:widowControl w:val="0"/>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行动电话</w:t>
            </w:r>
            <w:r w:rsidRPr="003642C8">
              <w:rPr>
                <w:rFonts w:ascii="微軟正黑體" w:eastAsia="DengXian" w:hAnsi="微軟正黑體"/>
                <w:color w:val="FF0000"/>
                <w:kern w:val="2"/>
                <w:sz w:val="24"/>
                <w:szCs w:val="24"/>
                <w:lang w:eastAsia="zh-CN"/>
              </w:rPr>
              <w:t>*</w:t>
            </w:r>
          </w:p>
        </w:tc>
        <w:tc>
          <w:tcPr>
            <w:tcW w:w="3006" w:type="dxa"/>
            <w:gridSpan w:val="2"/>
            <w:tcBorders>
              <w:right w:val="single" w:sz="4" w:space="0" w:color="auto"/>
            </w:tcBorders>
            <w:vAlign w:val="center"/>
          </w:tcPr>
          <w:p w14:paraId="5DD43EC2"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63A91D0F" w14:textId="77777777" w:rsidTr="00D1411F">
        <w:trPr>
          <w:cantSplit/>
          <w:trHeight w:val="454"/>
          <w:jc w:val="center"/>
        </w:trPr>
        <w:tc>
          <w:tcPr>
            <w:tcW w:w="1598" w:type="dxa"/>
            <w:tcBorders>
              <w:left w:val="single" w:sz="4" w:space="0" w:color="auto"/>
            </w:tcBorders>
            <w:vAlign w:val="center"/>
          </w:tcPr>
          <w:p w14:paraId="56BCE5EF" w14:textId="2ADA030E" w:rsidR="00D1411F" w:rsidRPr="00AF5273" w:rsidRDefault="003642C8"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公司</w:t>
            </w:r>
            <w:r w:rsidRPr="003642C8">
              <w:rPr>
                <w:rFonts w:ascii="微軟正黑體" w:eastAsia="DengXian" w:hAnsi="微軟正黑體"/>
                <w:kern w:val="2"/>
                <w:sz w:val="24"/>
                <w:szCs w:val="24"/>
                <w:lang w:eastAsia="zh-CN"/>
              </w:rPr>
              <w:t>/</w:t>
            </w:r>
            <w:r w:rsidRPr="003642C8">
              <w:rPr>
                <w:rFonts w:ascii="微軟正黑體" w:eastAsia="DengXian" w:hAnsi="微軟正黑體" w:hint="eastAsia"/>
                <w:kern w:val="2"/>
                <w:sz w:val="24"/>
                <w:szCs w:val="24"/>
                <w:lang w:eastAsia="zh-CN"/>
              </w:rPr>
              <w:t>单位</w:t>
            </w:r>
            <w:r w:rsidRPr="003642C8">
              <w:rPr>
                <w:rFonts w:ascii="微軟正黑體" w:eastAsia="DengXian" w:hAnsi="微軟正黑體"/>
                <w:color w:val="FF0000"/>
                <w:kern w:val="2"/>
                <w:sz w:val="24"/>
                <w:szCs w:val="24"/>
                <w:lang w:eastAsia="zh-CN"/>
              </w:rPr>
              <w:t>*</w:t>
            </w:r>
          </w:p>
        </w:tc>
        <w:tc>
          <w:tcPr>
            <w:tcW w:w="1842" w:type="dxa"/>
            <w:vAlign w:val="center"/>
          </w:tcPr>
          <w:p w14:paraId="27CDEF25"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1134" w:type="dxa"/>
            <w:vAlign w:val="center"/>
          </w:tcPr>
          <w:p w14:paraId="225C38CF" w14:textId="7ACE7EB8" w:rsidR="00D1411F" w:rsidRPr="00AF5273" w:rsidRDefault="003642C8" w:rsidP="009B7A43">
            <w:pPr>
              <w:widowControl w:val="0"/>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部门</w:t>
            </w:r>
          </w:p>
        </w:tc>
        <w:tc>
          <w:tcPr>
            <w:tcW w:w="2235" w:type="dxa"/>
            <w:vAlign w:val="center"/>
          </w:tcPr>
          <w:p w14:paraId="46FC12EC"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1002" w:type="dxa"/>
            <w:vAlign w:val="center"/>
          </w:tcPr>
          <w:p w14:paraId="4F6ECAA4" w14:textId="5EA2F350" w:rsidR="00D1411F" w:rsidRPr="00AF5273" w:rsidRDefault="003642C8" w:rsidP="009B7A43">
            <w:pPr>
              <w:widowControl w:val="0"/>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职称</w:t>
            </w:r>
            <w:r w:rsidRPr="003642C8">
              <w:rPr>
                <w:rFonts w:ascii="微軟正黑體" w:eastAsia="DengXian" w:hAnsi="微軟正黑體"/>
                <w:color w:val="FF0000"/>
                <w:kern w:val="2"/>
                <w:sz w:val="24"/>
                <w:szCs w:val="24"/>
                <w:lang w:eastAsia="zh-CN"/>
              </w:rPr>
              <w:t>*</w:t>
            </w:r>
          </w:p>
        </w:tc>
        <w:tc>
          <w:tcPr>
            <w:tcW w:w="2004" w:type="dxa"/>
            <w:tcBorders>
              <w:right w:val="single" w:sz="4" w:space="0" w:color="auto"/>
            </w:tcBorders>
            <w:vAlign w:val="center"/>
          </w:tcPr>
          <w:p w14:paraId="6860C66C"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5A4CBDC6" w14:textId="77777777" w:rsidTr="00D1411F">
        <w:trPr>
          <w:cantSplit/>
          <w:trHeight w:val="418"/>
          <w:jc w:val="center"/>
        </w:trPr>
        <w:tc>
          <w:tcPr>
            <w:tcW w:w="1598" w:type="dxa"/>
            <w:tcBorders>
              <w:left w:val="single" w:sz="4" w:space="0" w:color="auto"/>
            </w:tcBorders>
            <w:vAlign w:val="center"/>
          </w:tcPr>
          <w:p w14:paraId="69CCC401" w14:textId="023F9965" w:rsidR="00D1411F" w:rsidRPr="00AF5273" w:rsidRDefault="003642C8"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kern w:val="2"/>
                <w:sz w:val="24"/>
                <w:szCs w:val="24"/>
                <w:lang w:eastAsia="zh-CN"/>
              </w:rPr>
              <w:t>E-MAIL</w:t>
            </w:r>
            <w:r w:rsidRPr="003642C8">
              <w:rPr>
                <w:rFonts w:ascii="微軟正黑體" w:eastAsia="DengXian" w:hAnsi="微軟正黑體"/>
                <w:color w:val="FF0000"/>
                <w:kern w:val="2"/>
                <w:sz w:val="24"/>
                <w:szCs w:val="24"/>
                <w:lang w:eastAsia="zh-CN"/>
              </w:rPr>
              <w:t>*</w:t>
            </w:r>
          </w:p>
        </w:tc>
        <w:tc>
          <w:tcPr>
            <w:tcW w:w="8217" w:type="dxa"/>
            <w:gridSpan w:val="5"/>
            <w:tcBorders>
              <w:right w:val="single" w:sz="4" w:space="0" w:color="auto"/>
            </w:tcBorders>
            <w:vAlign w:val="center"/>
          </w:tcPr>
          <w:p w14:paraId="6F88485B"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6150914D" w14:textId="77777777" w:rsidTr="00D1411F">
        <w:trPr>
          <w:cantSplit/>
          <w:trHeight w:val="424"/>
          <w:jc w:val="center"/>
        </w:trPr>
        <w:tc>
          <w:tcPr>
            <w:tcW w:w="1598" w:type="dxa"/>
            <w:tcBorders>
              <w:left w:val="single" w:sz="4" w:space="0" w:color="auto"/>
            </w:tcBorders>
            <w:vAlign w:val="center"/>
          </w:tcPr>
          <w:p w14:paraId="4D19325D" w14:textId="2C87DFF6" w:rsidR="00D1411F" w:rsidRPr="00AF5273" w:rsidRDefault="003642C8"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地</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址</w:t>
            </w:r>
            <w:r w:rsidRPr="003642C8">
              <w:rPr>
                <w:rFonts w:ascii="微軟正黑體" w:eastAsia="DengXian" w:hAnsi="微軟正黑體"/>
                <w:color w:val="FF0000"/>
                <w:kern w:val="2"/>
                <w:sz w:val="24"/>
                <w:szCs w:val="24"/>
                <w:lang w:eastAsia="zh-CN"/>
              </w:rPr>
              <w:t>*</w:t>
            </w:r>
          </w:p>
        </w:tc>
        <w:tc>
          <w:tcPr>
            <w:tcW w:w="8217" w:type="dxa"/>
            <w:gridSpan w:val="5"/>
            <w:tcBorders>
              <w:right w:val="single" w:sz="4" w:space="0" w:color="auto"/>
            </w:tcBorders>
            <w:vAlign w:val="center"/>
          </w:tcPr>
          <w:p w14:paraId="5AAE0708"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1E1778F8" w14:textId="77777777" w:rsidTr="00D1411F">
        <w:trPr>
          <w:cantSplit/>
          <w:trHeight w:val="416"/>
          <w:jc w:val="center"/>
        </w:trPr>
        <w:tc>
          <w:tcPr>
            <w:tcW w:w="1598" w:type="dxa"/>
            <w:tcBorders>
              <w:left w:val="single" w:sz="4" w:space="0" w:color="auto"/>
            </w:tcBorders>
            <w:vAlign w:val="center"/>
          </w:tcPr>
          <w:p w14:paraId="6AE3172E" w14:textId="353487FE" w:rsidR="00D1411F" w:rsidRPr="00AF5273" w:rsidRDefault="003642C8" w:rsidP="006761E8">
            <w:pPr>
              <w:widowControl w:val="0"/>
              <w:tabs>
                <w:tab w:val="center" w:pos="4153"/>
                <w:tab w:val="right" w:pos="8306"/>
              </w:tabs>
              <w:snapToGrid w:val="0"/>
              <w:spacing w:after="0" w:line="360" w:lineRule="exact"/>
              <w:ind w:firstLineChars="100" w:firstLine="240"/>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学</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历</w:t>
            </w:r>
          </w:p>
        </w:tc>
        <w:tc>
          <w:tcPr>
            <w:tcW w:w="8217" w:type="dxa"/>
            <w:gridSpan w:val="5"/>
            <w:tcBorders>
              <w:right w:val="single" w:sz="4" w:space="0" w:color="auto"/>
            </w:tcBorders>
            <w:vAlign w:val="center"/>
          </w:tcPr>
          <w:p w14:paraId="24FD223E" w14:textId="79788234" w:rsidR="00D1411F" w:rsidRPr="00AF5273" w:rsidRDefault="003642C8" w:rsidP="009B7A43">
            <w:pPr>
              <w:widowControl w:val="0"/>
              <w:snapToGrid w:val="0"/>
              <w:spacing w:after="0" w:line="360" w:lineRule="exact"/>
              <w:rPr>
                <w:rFonts w:ascii="微軟正黑體" w:eastAsia="微軟正黑體" w:hAnsi="微軟正黑體"/>
                <w:kern w:val="2"/>
                <w:sz w:val="24"/>
                <w:szCs w:val="24"/>
                <w:lang w:eastAsia="zh-CN"/>
              </w:rPr>
            </w:pPr>
            <w:r w:rsidRPr="003642C8">
              <w:rPr>
                <w:rFonts w:ascii="微軟正黑體" w:eastAsia="DengXian" w:hAnsi="微軟正黑體" w:hint="eastAsia"/>
                <w:sz w:val="24"/>
                <w:szCs w:val="24"/>
                <w:lang w:eastAsia="zh-CN"/>
              </w:rPr>
              <w:t>□</w:t>
            </w:r>
            <w:r w:rsidRPr="003642C8">
              <w:rPr>
                <w:rFonts w:ascii="微軟正黑體" w:eastAsia="DengXian" w:hAnsi="微軟正黑體" w:hint="eastAsia"/>
                <w:kern w:val="2"/>
                <w:sz w:val="24"/>
                <w:szCs w:val="24"/>
                <w:lang w:eastAsia="zh-CN"/>
              </w:rPr>
              <w:t>博士</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sz w:val="24"/>
                <w:szCs w:val="24"/>
                <w:lang w:eastAsia="zh-CN"/>
              </w:rPr>
              <w:t>□</w:t>
            </w:r>
            <w:r w:rsidRPr="003642C8">
              <w:rPr>
                <w:rFonts w:ascii="微軟正黑體" w:eastAsia="DengXian" w:hAnsi="微軟正黑體" w:hint="eastAsia"/>
                <w:kern w:val="2"/>
                <w:sz w:val="24"/>
                <w:szCs w:val="24"/>
                <w:lang w:eastAsia="zh-CN"/>
              </w:rPr>
              <w:t>硕士</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sz w:val="24"/>
                <w:szCs w:val="24"/>
                <w:lang w:eastAsia="zh-CN"/>
              </w:rPr>
              <w:t>□</w:t>
            </w:r>
            <w:r w:rsidRPr="003642C8">
              <w:rPr>
                <w:rFonts w:ascii="微軟正黑體" w:eastAsia="DengXian" w:hAnsi="微軟正黑體" w:hint="eastAsia"/>
                <w:kern w:val="2"/>
                <w:sz w:val="24"/>
                <w:szCs w:val="24"/>
                <w:lang w:eastAsia="zh-CN"/>
              </w:rPr>
              <w:t>大学</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sz w:val="24"/>
                <w:szCs w:val="24"/>
                <w:lang w:eastAsia="zh-CN"/>
              </w:rPr>
              <w:t>□</w:t>
            </w:r>
            <w:r w:rsidRPr="003642C8">
              <w:rPr>
                <w:rFonts w:ascii="微軟正黑體" w:eastAsia="DengXian" w:hAnsi="微軟正黑體" w:hint="eastAsia"/>
                <w:kern w:val="2"/>
                <w:sz w:val="24"/>
                <w:szCs w:val="24"/>
                <w:lang w:eastAsia="zh-CN"/>
              </w:rPr>
              <w:t>专科</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sz w:val="24"/>
                <w:szCs w:val="24"/>
                <w:lang w:eastAsia="zh-CN"/>
              </w:rPr>
              <w:t>□</w:t>
            </w:r>
            <w:r w:rsidRPr="003642C8">
              <w:rPr>
                <w:rFonts w:ascii="微軟正黑體" w:eastAsia="DengXian" w:hAnsi="微軟正黑體" w:hint="eastAsia"/>
                <w:kern w:val="2"/>
                <w:sz w:val="24"/>
                <w:szCs w:val="24"/>
                <w:lang w:eastAsia="zh-CN"/>
              </w:rPr>
              <w:t>其他</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科系：</w:t>
            </w:r>
            <w:r w:rsidRPr="003642C8">
              <w:rPr>
                <w:rFonts w:ascii="微軟正黑體" w:eastAsia="DengXian" w:hAnsi="微軟正黑體"/>
                <w:kern w:val="2"/>
                <w:sz w:val="24"/>
                <w:szCs w:val="24"/>
                <w:lang w:eastAsia="zh-CN"/>
              </w:rPr>
              <w:t>____________</w:t>
            </w:r>
          </w:p>
        </w:tc>
      </w:tr>
      <w:tr w:rsidR="00D1411F" w:rsidRPr="00AF5273" w14:paraId="5C8BCCD1" w14:textId="77777777" w:rsidTr="00D1411F">
        <w:trPr>
          <w:cantSplit/>
          <w:trHeight w:val="423"/>
          <w:jc w:val="center"/>
        </w:trPr>
        <w:tc>
          <w:tcPr>
            <w:tcW w:w="1598" w:type="dxa"/>
            <w:tcBorders>
              <w:left w:val="single" w:sz="4" w:space="0" w:color="auto"/>
            </w:tcBorders>
            <w:vAlign w:val="center"/>
          </w:tcPr>
          <w:p w14:paraId="058890C6" w14:textId="5D97789E" w:rsidR="00D1411F" w:rsidRPr="00AF5273" w:rsidRDefault="003642C8"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团体报名</w:t>
            </w:r>
          </w:p>
        </w:tc>
        <w:tc>
          <w:tcPr>
            <w:tcW w:w="8217" w:type="dxa"/>
            <w:gridSpan w:val="5"/>
            <w:tcBorders>
              <w:right w:val="single" w:sz="4" w:space="0" w:color="auto"/>
            </w:tcBorders>
            <w:vAlign w:val="center"/>
          </w:tcPr>
          <w:p w14:paraId="6326A4C4" w14:textId="1B017E34" w:rsidR="00D1411F" w:rsidRPr="00AF5273" w:rsidRDefault="003642C8" w:rsidP="009B7A43">
            <w:pPr>
              <w:widowControl w:val="0"/>
              <w:snapToGrid w:val="0"/>
              <w:spacing w:after="0" w:line="360" w:lineRule="exact"/>
              <w:rPr>
                <w:rFonts w:ascii="微軟正黑體" w:eastAsia="微軟正黑體" w:hAnsi="微軟正黑體"/>
                <w:sz w:val="24"/>
                <w:szCs w:val="24"/>
                <w:lang w:eastAsia="zh-CN"/>
              </w:rPr>
            </w:pPr>
            <w:r w:rsidRPr="003642C8">
              <w:rPr>
                <w:rFonts w:ascii="微軟正黑體" w:eastAsia="DengXian" w:hAnsi="微軟正黑體" w:hint="eastAsia"/>
                <w:kern w:val="2"/>
                <w:sz w:val="24"/>
                <w:szCs w:val="24"/>
                <w:lang w:eastAsia="zh-CN"/>
              </w:rPr>
              <w:t>联络人姓名：</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电话：</w:t>
            </w:r>
            <w:r w:rsidRPr="003642C8">
              <w:rPr>
                <w:rFonts w:ascii="微軟正黑體" w:eastAsia="DengXian" w:hAnsi="微軟正黑體"/>
                <w:kern w:val="2"/>
                <w:sz w:val="24"/>
                <w:szCs w:val="24"/>
                <w:lang w:eastAsia="zh-CN"/>
              </w:rPr>
              <w:t xml:space="preserve">             E-mail</w:t>
            </w:r>
            <w:r w:rsidRPr="003642C8">
              <w:rPr>
                <w:rFonts w:ascii="微軟正黑體" w:eastAsia="DengXian" w:hAnsi="微軟正黑體" w:hint="eastAsia"/>
                <w:kern w:val="2"/>
                <w:sz w:val="24"/>
                <w:szCs w:val="24"/>
                <w:lang w:eastAsia="zh-CN"/>
              </w:rPr>
              <w:t>：</w:t>
            </w:r>
            <w:r w:rsidRPr="003642C8">
              <w:rPr>
                <w:rFonts w:ascii="微軟正黑體" w:eastAsia="DengXian" w:hAnsi="微軟正黑體"/>
                <w:kern w:val="2"/>
                <w:sz w:val="24"/>
                <w:szCs w:val="24"/>
                <w:lang w:eastAsia="zh-CN"/>
              </w:rPr>
              <w:t xml:space="preserve">             </w:t>
            </w:r>
          </w:p>
        </w:tc>
      </w:tr>
      <w:tr w:rsidR="00D1411F" w:rsidRPr="00AF5273" w14:paraId="08F95B51" w14:textId="77777777" w:rsidTr="00D1411F">
        <w:trPr>
          <w:cantSplit/>
          <w:trHeight w:val="740"/>
          <w:jc w:val="center"/>
        </w:trPr>
        <w:tc>
          <w:tcPr>
            <w:tcW w:w="1598" w:type="dxa"/>
            <w:tcBorders>
              <w:left w:val="single" w:sz="4" w:space="0" w:color="auto"/>
            </w:tcBorders>
            <w:vAlign w:val="center"/>
          </w:tcPr>
          <w:p w14:paraId="7A3D510D" w14:textId="4C0280DD" w:rsidR="00D1411F" w:rsidRPr="00AF5273" w:rsidRDefault="003642C8" w:rsidP="009B7A43">
            <w:pPr>
              <w:widowControl w:val="0"/>
              <w:tabs>
                <w:tab w:val="center" w:pos="4153"/>
                <w:tab w:val="right" w:pos="8306"/>
              </w:tabs>
              <w:snapToGrid w:val="0"/>
              <w:spacing w:after="0" w:line="240" w:lineRule="auto"/>
              <w:jc w:val="center"/>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讯息来源</w:t>
            </w:r>
          </w:p>
        </w:tc>
        <w:tc>
          <w:tcPr>
            <w:tcW w:w="8217" w:type="dxa"/>
            <w:gridSpan w:val="5"/>
            <w:tcBorders>
              <w:right w:val="single" w:sz="4" w:space="0" w:color="auto"/>
            </w:tcBorders>
            <w:vAlign w:val="center"/>
          </w:tcPr>
          <w:p w14:paraId="1D5B6BD7" w14:textId="478C6457" w:rsidR="00D1411F" w:rsidRPr="00892430" w:rsidRDefault="003642C8" w:rsidP="009B7A43">
            <w:pPr>
              <w:widowControl w:val="0"/>
              <w:snapToGrid w:val="0"/>
              <w:spacing w:after="0" w:line="240" w:lineRule="auto"/>
              <w:rPr>
                <w:rFonts w:ascii="微軟正黑體" w:eastAsia="微軟正黑體" w:hAnsi="微軟正黑體"/>
                <w:kern w:val="2"/>
                <w:sz w:val="21"/>
                <w:szCs w:val="21"/>
                <w:lang w:eastAsia="zh-CN"/>
              </w:rPr>
            </w:pPr>
            <w:r w:rsidRPr="003642C8">
              <w:rPr>
                <w:rFonts w:ascii="微軟正黑體" w:eastAsia="DengXian" w:hAnsi="微軟正黑體" w:hint="eastAsia"/>
                <w:kern w:val="2"/>
                <w:sz w:val="21"/>
                <w:szCs w:val="21"/>
                <w:lang w:eastAsia="zh-CN"/>
              </w:rPr>
              <w:t>□</w:t>
            </w:r>
            <w:r w:rsidRPr="003642C8">
              <w:rPr>
                <w:rFonts w:ascii="微軟正黑體" w:eastAsia="DengXian" w:hAnsi="微軟正黑體"/>
                <w:kern w:val="2"/>
                <w:sz w:val="21"/>
                <w:szCs w:val="21"/>
                <w:lang w:eastAsia="zh-CN"/>
              </w:rPr>
              <w:t>SSI</w:t>
            </w:r>
            <w:r w:rsidRPr="003642C8">
              <w:rPr>
                <w:rFonts w:ascii="微軟正黑體" w:eastAsia="DengXian" w:hAnsi="微軟正黑體" w:hint="eastAsia"/>
                <w:kern w:val="2"/>
                <w:sz w:val="21"/>
                <w:szCs w:val="21"/>
                <w:lang w:eastAsia="zh-CN"/>
              </w:rPr>
              <w:t>网站</w:t>
            </w:r>
            <w:r w:rsidRPr="00892430">
              <w:rPr>
                <w:rFonts w:ascii="微軟正黑體" w:eastAsia="微軟正黑體" w:hAnsi="微軟正黑體"/>
                <w:kern w:val="2"/>
                <w:sz w:val="21"/>
                <w:szCs w:val="21"/>
                <w:lang w:eastAsia="zh-CN"/>
              </w:rPr>
              <w:tab/>
            </w:r>
            <w:r w:rsidRPr="003642C8">
              <w:rPr>
                <w:rFonts w:ascii="微軟正黑體" w:eastAsia="DengXian" w:hAnsi="微軟正黑體"/>
                <w:kern w:val="2"/>
                <w:sz w:val="21"/>
                <w:szCs w:val="21"/>
                <w:lang w:eastAsia="zh-CN"/>
              </w:rPr>
              <w:t xml:space="preserve">  </w:t>
            </w:r>
            <w:r w:rsidRPr="003642C8">
              <w:rPr>
                <w:rFonts w:ascii="微軟正黑體" w:eastAsia="DengXian" w:hAnsi="微軟正黑體" w:hint="eastAsia"/>
                <w:kern w:val="2"/>
                <w:sz w:val="21"/>
                <w:szCs w:val="21"/>
                <w:lang w:eastAsia="zh-CN"/>
              </w:rPr>
              <w:t>□亚卓网站</w:t>
            </w:r>
            <w:r w:rsidRPr="00892430">
              <w:rPr>
                <w:rFonts w:ascii="微軟正黑體" w:eastAsia="微軟正黑體" w:hAnsi="微軟正黑體"/>
                <w:kern w:val="2"/>
                <w:sz w:val="21"/>
                <w:szCs w:val="21"/>
                <w:lang w:eastAsia="zh-CN"/>
              </w:rPr>
              <w:tab/>
            </w:r>
            <w:r w:rsidRPr="003642C8">
              <w:rPr>
                <w:rFonts w:ascii="微軟正黑體" w:eastAsia="DengXian" w:hAnsi="微軟正黑體" w:hint="eastAsia"/>
                <w:kern w:val="2"/>
                <w:sz w:val="21"/>
                <w:szCs w:val="21"/>
                <w:lang w:eastAsia="zh-CN"/>
              </w:rPr>
              <w:t>□</w:t>
            </w:r>
            <w:r w:rsidRPr="003642C8">
              <w:rPr>
                <w:rFonts w:ascii="微軟正黑體" w:eastAsia="DengXian" w:hAnsi="微軟正黑體"/>
                <w:kern w:val="2"/>
                <w:sz w:val="21"/>
                <w:szCs w:val="21"/>
                <w:lang w:eastAsia="zh-CN"/>
              </w:rPr>
              <w:t>Email</w:t>
            </w:r>
            <w:r w:rsidRPr="00892430">
              <w:rPr>
                <w:rFonts w:ascii="微軟正黑體" w:eastAsia="微軟正黑體" w:hAnsi="微軟正黑體"/>
                <w:kern w:val="2"/>
                <w:sz w:val="21"/>
                <w:szCs w:val="21"/>
                <w:lang w:eastAsia="zh-CN"/>
              </w:rPr>
              <w:tab/>
            </w:r>
            <w:r w:rsidR="006761E8">
              <w:rPr>
                <w:rFonts w:ascii="微軟正黑體" w:eastAsia="微軟正黑體" w:hAnsi="微軟正黑體"/>
                <w:kern w:val="2"/>
                <w:sz w:val="21"/>
                <w:szCs w:val="21"/>
                <w:lang w:eastAsia="zh-CN"/>
              </w:rPr>
              <w:t xml:space="preserve">    </w:t>
            </w:r>
            <w:r w:rsidRPr="003642C8">
              <w:rPr>
                <w:rFonts w:ascii="微軟正黑體" w:eastAsia="DengXian" w:hAnsi="微軟正黑體" w:hint="eastAsia"/>
                <w:kern w:val="2"/>
                <w:sz w:val="21"/>
                <w:szCs w:val="21"/>
                <w:lang w:eastAsia="zh-CN"/>
              </w:rPr>
              <w:t>□</w:t>
            </w:r>
            <w:r w:rsidRPr="003642C8">
              <w:rPr>
                <w:rFonts w:ascii="微軟正黑體" w:eastAsia="DengXian" w:hAnsi="微軟正黑體"/>
                <w:kern w:val="2"/>
                <w:sz w:val="21"/>
                <w:szCs w:val="21"/>
                <w:lang w:eastAsia="zh-CN"/>
              </w:rPr>
              <w:t xml:space="preserve"> Line</w:t>
            </w:r>
            <w:r w:rsidRPr="00892430">
              <w:rPr>
                <w:rFonts w:ascii="微軟正黑體" w:eastAsia="微軟正黑體" w:hAnsi="微軟正黑體"/>
                <w:kern w:val="2"/>
                <w:sz w:val="21"/>
                <w:szCs w:val="21"/>
                <w:lang w:eastAsia="zh-CN"/>
              </w:rPr>
              <w:tab/>
            </w:r>
            <w:r w:rsidRPr="003642C8">
              <w:rPr>
                <w:rFonts w:ascii="微軟正黑體" w:eastAsia="DengXian" w:hAnsi="微軟正黑體" w:hint="eastAsia"/>
                <w:kern w:val="2"/>
                <w:sz w:val="21"/>
                <w:szCs w:val="21"/>
                <w:lang w:eastAsia="zh-CN"/>
              </w:rPr>
              <w:t>□学会</w:t>
            </w:r>
            <w:r w:rsidRPr="003642C8">
              <w:rPr>
                <w:rFonts w:ascii="微軟正黑體" w:eastAsia="DengXian" w:hAnsi="微軟正黑體"/>
                <w:kern w:val="2"/>
                <w:sz w:val="21"/>
                <w:szCs w:val="21"/>
                <w:lang w:eastAsia="zh-CN"/>
              </w:rPr>
              <w:t>FB</w:t>
            </w:r>
            <w:r w:rsidRPr="003642C8">
              <w:rPr>
                <w:rFonts w:ascii="微軟正黑體" w:eastAsia="DengXian" w:hAnsi="微軟正黑體" w:hint="eastAsia"/>
                <w:kern w:val="2"/>
                <w:sz w:val="21"/>
                <w:szCs w:val="21"/>
                <w:lang w:eastAsia="zh-CN"/>
              </w:rPr>
              <w:t>专页</w:t>
            </w:r>
            <w:r w:rsidRPr="003642C8">
              <w:rPr>
                <w:rFonts w:ascii="微軟正黑體" w:eastAsia="DengXian" w:hAnsi="微軟正黑體"/>
                <w:kern w:val="2"/>
                <w:sz w:val="21"/>
                <w:szCs w:val="21"/>
                <w:lang w:eastAsia="zh-CN"/>
              </w:rPr>
              <w:t xml:space="preserve"> </w:t>
            </w:r>
            <w:r w:rsidR="006761E8">
              <w:rPr>
                <w:rFonts w:ascii="微軟正黑體" w:eastAsia="DengXian" w:hAnsi="微軟正黑體"/>
                <w:kern w:val="2"/>
                <w:sz w:val="21"/>
                <w:szCs w:val="21"/>
                <w:lang w:eastAsia="zh-CN"/>
              </w:rPr>
              <w:t xml:space="preserve">  </w:t>
            </w:r>
            <w:r w:rsidRPr="003642C8">
              <w:rPr>
                <w:rFonts w:ascii="微軟正黑體" w:eastAsia="DengXian" w:hAnsi="微軟正黑體"/>
                <w:kern w:val="2"/>
                <w:sz w:val="21"/>
                <w:szCs w:val="21"/>
                <w:lang w:eastAsia="zh-CN"/>
              </w:rPr>
              <w:t xml:space="preserve"> </w:t>
            </w:r>
            <w:r w:rsidRPr="003642C8">
              <w:rPr>
                <w:rFonts w:ascii="微軟正黑體" w:eastAsia="DengXian" w:hAnsi="微軟正黑體" w:hint="eastAsia"/>
                <w:kern w:val="2"/>
                <w:sz w:val="21"/>
                <w:szCs w:val="21"/>
                <w:lang w:eastAsia="zh-CN"/>
              </w:rPr>
              <w:t>□朋友</w:t>
            </w:r>
          </w:p>
          <w:p w14:paraId="5744E45B" w14:textId="369A9B67" w:rsidR="00D1411F" w:rsidRPr="00EB3B1B" w:rsidRDefault="003642C8" w:rsidP="009B7A43">
            <w:pPr>
              <w:widowControl w:val="0"/>
              <w:snapToGrid w:val="0"/>
              <w:spacing w:after="0" w:line="240" w:lineRule="auto"/>
              <w:rPr>
                <w:rFonts w:ascii="微軟正黑體" w:eastAsia="微軟正黑體" w:hAnsi="微軟正黑體"/>
                <w:kern w:val="2"/>
                <w:sz w:val="21"/>
                <w:szCs w:val="21"/>
                <w:lang w:eastAsia="zh-CN"/>
              </w:rPr>
            </w:pPr>
            <w:r w:rsidRPr="003642C8">
              <w:rPr>
                <w:rFonts w:ascii="微軟正黑體" w:eastAsia="DengXian" w:hAnsi="微軟正黑體" w:hint="eastAsia"/>
                <w:kern w:val="2"/>
                <w:sz w:val="21"/>
                <w:szCs w:val="21"/>
                <w:lang w:eastAsia="zh-CN"/>
              </w:rPr>
              <w:t>□</w:t>
            </w:r>
            <w:r w:rsidR="00950921" w:rsidRPr="00950921">
              <w:rPr>
                <w:rFonts w:ascii="微軟正黑體" w:eastAsia="DengXian" w:hAnsi="微軟正黑體" w:hint="eastAsia"/>
                <w:kern w:val="2"/>
                <w:sz w:val="21"/>
                <w:szCs w:val="21"/>
                <w:lang w:eastAsia="zh-CN"/>
              </w:rPr>
              <w:t>厦门市发明协会</w:t>
            </w:r>
            <w:r w:rsidRPr="00892430">
              <w:rPr>
                <w:rFonts w:ascii="微軟正黑體" w:eastAsia="微軟正黑體" w:hAnsi="微軟正黑體"/>
                <w:kern w:val="2"/>
                <w:sz w:val="21"/>
                <w:szCs w:val="21"/>
                <w:lang w:eastAsia="zh-CN"/>
              </w:rPr>
              <w:tab/>
            </w:r>
            <w:r w:rsidRPr="003642C8">
              <w:rPr>
                <w:rFonts w:ascii="微軟正黑體" w:eastAsia="DengXian" w:hAnsi="微軟正黑體" w:hint="eastAsia"/>
                <w:kern w:val="2"/>
                <w:sz w:val="21"/>
                <w:szCs w:val="21"/>
                <w:lang w:eastAsia="zh-CN"/>
              </w:rPr>
              <w:t>□</w:t>
            </w:r>
            <w:r w:rsidRPr="003642C8">
              <w:rPr>
                <w:rFonts w:ascii="微軟正黑體" w:eastAsia="DengXian" w:hAnsi="微軟正黑體"/>
                <w:kern w:val="2"/>
                <w:sz w:val="21"/>
                <w:szCs w:val="21"/>
                <w:lang w:eastAsia="zh-CN"/>
              </w:rPr>
              <w:t xml:space="preserve"> </w:t>
            </w:r>
            <w:r w:rsidRPr="003642C8">
              <w:rPr>
                <w:rFonts w:ascii="微軟正黑體" w:eastAsia="DengXian" w:hAnsi="微軟正黑體" w:hint="eastAsia"/>
                <w:kern w:val="2"/>
                <w:sz w:val="21"/>
                <w:szCs w:val="21"/>
                <w:lang w:eastAsia="zh-CN"/>
              </w:rPr>
              <w:t>微信</w:t>
            </w:r>
            <w:r w:rsidRPr="00892430">
              <w:rPr>
                <w:rFonts w:ascii="微軟正黑體" w:eastAsia="微軟正黑體" w:hAnsi="微軟正黑體"/>
                <w:kern w:val="2"/>
                <w:sz w:val="21"/>
                <w:szCs w:val="21"/>
                <w:lang w:eastAsia="zh-CN"/>
              </w:rPr>
              <w:tab/>
            </w:r>
            <w:r w:rsidRPr="003642C8">
              <w:rPr>
                <w:rFonts w:ascii="微軟正黑體" w:eastAsia="DengXian" w:hAnsi="微軟正黑體" w:hint="eastAsia"/>
                <w:kern w:val="2"/>
                <w:sz w:val="21"/>
                <w:szCs w:val="21"/>
                <w:lang w:eastAsia="zh-CN"/>
              </w:rPr>
              <w:t>□其他</w:t>
            </w:r>
            <w:r w:rsidRPr="003642C8">
              <w:rPr>
                <w:rFonts w:ascii="微軟正黑體" w:eastAsia="DengXian" w:hAnsi="微軟正黑體"/>
                <w:kern w:val="2"/>
                <w:sz w:val="21"/>
                <w:szCs w:val="21"/>
                <w:lang w:eastAsia="zh-CN"/>
              </w:rPr>
              <w:t>:_________</w:t>
            </w:r>
          </w:p>
        </w:tc>
      </w:tr>
      <w:tr w:rsidR="00D1411F" w:rsidRPr="00AF5273" w14:paraId="0A410C48" w14:textId="77777777" w:rsidTr="00D1411F">
        <w:trPr>
          <w:cantSplit/>
          <w:trHeight w:val="483"/>
          <w:jc w:val="center"/>
        </w:trPr>
        <w:tc>
          <w:tcPr>
            <w:tcW w:w="4574" w:type="dxa"/>
            <w:gridSpan w:val="3"/>
            <w:tcBorders>
              <w:left w:val="single" w:sz="4" w:space="0" w:color="auto"/>
              <w:bottom w:val="single" w:sz="4" w:space="0" w:color="auto"/>
              <w:right w:val="single" w:sz="4" w:space="0" w:color="auto"/>
            </w:tcBorders>
            <w:vAlign w:val="center"/>
          </w:tcPr>
          <w:p w14:paraId="6130E740" w14:textId="505A8CDB" w:rsidR="00D1411F" w:rsidRPr="00AF5273" w:rsidRDefault="003642C8" w:rsidP="00BC2D93">
            <w:pPr>
              <w:widowControl w:val="0"/>
              <w:tabs>
                <w:tab w:val="center" w:pos="4153"/>
                <w:tab w:val="right" w:pos="8306"/>
              </w:tabs>
              <w:snapToGrid w:val="0"/>
              <w:spacing w:after="0" w:line="360" w:lineRule="exact"/>
              <w:ind w:firstLineChars="50" w:firstLine="120"/>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发票抬头：</w:t>
            </w:r>
          </w:p>
        </w:tc>
        <w:tc>
          <w:tcPr>
            <w:tcW w:w="5241" w:type="dxa"/>
            <w:gridSpan w:val="3"/>
            <w:tcBorders>
              <w:left w:val="single" w:sz="4" w:space="0" w:color="auto"/>
              <w:bottom w:val="single" w:sz="4" w:space="0" w:color="auto"/>
              <w:right w:val="single" w:sz="4" w:space="0" w:color="auto"/>
            </w:tcBorders>
            <w:vAlign w:val="center"/>
          </w:tcPr>
          <w:p w14:paraId="2C245E43" w14:textId="25FF2BF0" w:rsidR="00D1411F" w:rsidRPr="00AF5273" w:rsidRDefault="003642C8" w:rsidP="00BC2D93">
            <w:pPr>
              <w:widowControl w:val="0"/>
              <w:snapToGrid w:val="0"/>
              <w:spacing w:after="0" w:line="360" w:lineRule="exact"/>
              <w:ind w:firstLineChars="50" w:firstLine="120"/>
              <w:rPr>
                <w:rFonts w:ascii="微軟正黑體" w:eastAsia="微軟正黑體" w:hAnsi="微軟正黑體"/>
                <w:kern w:val="2"/>
                <w:sz w:val="24"/>
                <w:szCs w:val="24"/>
              </w:rPr>
            </w:pPr>
            <w:r w:rsidRPr="003642C8">
              <w:rPr>
                <w:rFonts w:ascii="微軟正黑體" w:eastAsia="DengXian" w:hAnsi="微軟正黑體" w:hint="eastAsia"/>
                <w:kern w:val="2"/>
                <w:sz w:val="24"/>
                <w:szCs w:val="24"/>
                <w:lang w:eastAsia="zh-CN"/>
              </w:rPr>
              <w:t>统一编号：</w:t>
            </w:r>
          </w:p>
        </w:tc>
      </w:tr>
    </w:tbl>
    <w:p w14:paraId="1760918D" w14:textId="77777777" w:rsidR="00D1411F" w:rsidRPr="009B7A43" w:rsidRDefault="00D1411F" w:rsidP="00630728">
      <w:pPr>
        <w:pStyle w:val="aff3"/>
        <w:snapToGrid w:val="0"/>
        <w:spacing w:before="0" w:beforeAutospacing="0" w:after="0" w:afterAutospacing="0"/>
        <w:rPr>
          <w:rFonts w:ascii="微軟正黑體" w:eastAsia="微軟正黑體" w:hAnsi="微軟正黑體"/>
          <w:b/>
          <w:sz w:val="22"/>
          <w:szCs w:val="22"/>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7229"/>
        <w:gridCol w:w="1215"/>
        <w:gridCol w:w="16"/>
      </w:tblGrid>
      <w:tr w:rsidR="00F663C2" w:rsidRPr="00AF5273" w14:paraId="1BCA3F78" w14:textId="77777777" w:rsidTr="00450551">
        <w:trPr>
          <w:gridAfter w:val="1"/>
          <w:wAfter w:w="16" w:type="dxa"/>
          <w:cantSplit/>
          <w:trHeight w:val="498"/>
          <w:jc w:val="center"/>
        </w:trPr>
        <w:tc>
          <w:tcPr>
            <w:tcW w:w="9718" w:type="dxa"/>
            <w:gridSpan w:val="3"/>
            <w:tcBorders>
              <w:top w:val="single" w:sz="4" w:space="0" w:color="auto"/>
              <w:left w:val="single" w:sz="4" w:space="0" w:color="auto"/>
              <w:right w:val="single" w:sz="4" w:space="0" w:color="auto"/>
            </w:tcBorders>
            <w:vAlign w:val="center"/>
          </w:tcPr>
          <w:p w14:paraId="5925D787" w14:textId="2E4E23D5" w:rsidR="00F663C2" w:rsidRPr="007A60C2" w:rsidRDefault="003642C8" w:rsidP="006C345C">
            <w:pPr>
              <w:widowControl w:val="0"/>
              <w:adjustRightInd w:val="0"/>
              <w:snapToGrid w:val="0"/>
              <w:spacing w:line="360" w:lineRule="exact"/>
              <w:contextualSpacing/>
              <w:jc w:val="center"/>
              <w:rPr>
                <w:rFonts w:ascii="微軟正黑體" w:eastAsia="微軟正黑體" w:hAnsi="微軟正黑體"/>
                <w:b/>
                <w:sz w:val="28"/>
                <w:szCs w:val="28"/>
                <w:lang w:eastAsia="zh-CN"/>
              </w:rPr>
            </w:pPr>
            <w:r w:rsidRPr="003642C8">
              <w:rPr>
                <w:rFonts w:ascii="微軟正黑體" w:eastAsia="DengXian" w:hAnsi="微軟正黑體" w:hint="eastAsia"/>
                <w:color w:val="FF0000"/>
                <w:sz w:val="28"/>
                <w:szCs w:val="28"/>
                <w:lang w:eastAsia="zh-CN"/>
              </w:rPr>
              <w:t>系统性技术创新师资培训</w:t>
            </w:r>
            <w:r w:rsidRPr="003642C8">
              <w:rPr>
                <w:rFonts w:ascii="微軟正黑體" w:eastAsia="DengXian" w:hAnsi="微軟正黑體"/>
                <w:color w:val="FF0000"/>
                <w:sz w:val="28"/>
                <w:szCs w:val="28"/>
                <w:lang w:eastAsia="zh-CN"/>
              </w:rPr>
              <w:t xml:space="preserve"> </w:t>
            </w:r>
            <w:r w:rsidRPr="003642C8">
              <w:rPr>
                <w:rFonts w:ascii="微軟正黑體" w:eastAsia="DengXian" w:hAnsi="微軟正黑體" w:hint="eastAsia"/>
                <w:color w:val="FF0000"/>
                <w:sz w:val="28"/>
                <w:szCs w:val="28"/>
                <w:lang w:eastAsia="zh-CN"/>
              </w:rPr>
              <w:t>课程费用</w:t>
            </w:r>
            <w:r w:rsidRPr="003642C8">
              <w:rPr>
                <w:rFonts w:ascii="微軟正黑體" w:eastAsia="DengXian" w:hAnsi="微軟正黑體"/>
                <w:color w:val="FF0000"/>
                <w:sz w:val="28"/>
                <w:szCs w:val="28"/>
                <w:lang w:eastAsia="zh-CN"/>
              </w:rPr>
              <w:t xml:space="preserve"> </w:t>
            </w:r>
            <w:r w:rsidRPr="003642C8">
              <w:rPr>
                <w:rFonts w:ascii="微軟正黑體" w:eastAsia="DengXian" w:hAnsi="微軟正黑體"/>
                <w:kern w:val="2"/>
                <w:sz w:val="24"/>
                <w:szCs w:val="24"/>
                <w:lang w:eastAsia="zh-CN"/>
              </w:rPr>
              <w:t xml:space="preserve">(L1 + L2 + </w:t>
            </w:r>
            <w:r w:rsidRPr="003642C8">
              <w:rPr>
                <w:rFonts w:ascii="微軟正黑體" w:eastAsia="DengXian" w:hAnsi="微軟正黑體" w:hint="eastAsia"/>
                <w:kern w:val="2"/>
                <w:sz w:val="24"/>
                <w:szCs w:val="24"/>
                <w:lang w:eastAsia="zh-CN"/>
              </w:rPr>
              <w:t>讲师辅导</w:t>
            </w:r>
            <w:r w:rsidRPr="003642C8">
              <w:rPr>
                <w:rFonts w:ascii="微軟正黑體" w:eastAsia="DengXian" w:hAnsi="微軟正黑體"/>
                <w:kern w:val="2"/>
                <w:sz w:val="24"/>
                <w:szCs w:val="24"/>
                <w:lang w:eastAsia="zh-CN"/>
              </w:rPr>
              <w:t>)</w:t>
            </w:r>
          </w:p>
        </w:tc>
      </w:tr>
      <w:bookmarkEnd w:id="3"/>
      <w:bookmarkEnd w:id="4"/>
      <w:tr w:rsidR="006761E8" w:rsidRPr="00AF5273" w14:paraId="265323E7" w14:textId="77777777" w:rsidTr="006761E8">
        <w:trPr>
          <w:gridAfter w:val="1"/>
          <w:wAfter w:w="16" w:type="dxa"/>
          <w:cantSplit/>
          <w:trHeight w:val="702"/>
          <w:jc w:val="center"/>
        </w:trPr>
        <w:tc>
          <w:tcPr>
            <w:tcW w:w="1274" w:type="dxa"/>
            <w:vMerge w:val="restart"/>
            <w:shd w:val="clear" w:color="auto" w:fill="auto"/>
            <w:vAlign w:val="center"/>
          </w:tcPr>
          <w:p w14:paraId="3951256C" w14:textId="2D11CDC2" w:rsidR="006761E8" w:rsidRPr="00841C50" w:rsidRDefault="006761E8" w:rsidP="00841C50">
            <w:pPr>
              <w:snapToGrid w:val="0"/>
              <w:spacing w:line="280" w:lineRule="exact"/>
              <w:jc w:val="center"/>
              <w:rPr>
                <w:rFonts w:ascii="微軟正黑體" w:eastAsia="微軟正黑體" w:hAnsi="微軟正黑體"/>
                <w:sz w:val="24"/>
                <w:szCs w:val="24"/>
              </w:rPr>
            </w:pPr>
            <w:r w:rsidRPr="003642C8">
              <w:rPr>
                <w:rFonts w:ascii="微軟正黑體" w:eastAsia="DengXian" w:hAnsi="微軟正黑體" w:hint="eastAsia"/>
                <w:sz w:val="24"/>
                <w:szCs w:val="24"/>
                <w:lang w:eastAsia="zh-CN"/>
              </w:rPr>
              <w:t>课程费用</w:t>
            </w:r>
            <w:r w:rsidRPr="003642C8">
              <w:rPr>
                <w:rFonts w:ascii="微軟正黑體" w:eastAsia="DengXian" w:hAnsi="微軟正黑體"/>
                <w:b/>
                <w:color w:val="FF0000"/>
                <w:sz w:val="20"/>
                <w:szCs w:val="20"/>
                <w:lang w:eastAsia="zh-CN"/>
              </w:rPr>
              <w:t>.</w:t>
            </w:r>
          </w:p>
        </w:tc>
        <w:tc>
          <w:tcPr>
            <w:tcW w:w="7229" w:type="dxa"/>
            <w:tcBorders>
              <w:bottom w:val="single" w:sz="4" w:space="0" w:color="auto"/>
            </w:tcBorders>
            <w:shd w:val="clear" w:color="auto" w:fill="auto"/>
            <w:vAlign w:val="center"/>
          </w:tcPr>
          <w:p w14:paraId="4B94831E" w14:textId="2B7F613C" w:rsidR="006761E8" w:rsidRPr="006761E8" w:rsidRDefault="006761E8" w:rsidP="006761E8">
            <w:pPr>
              <w:snapToGrid w:val="0"/>
              <w:spacing w:after="0" w:line="280" w:lineRule="exact"/>
              <w:rPr>
                <w:rFonts w:ascii="微軟正黑體" w:eastAsia="微軟正黑體" w:hAnsi="微軟正黑體" w:cs="Arial"/>
                <w:b/>
                <w:bCs/>
                <w:color w:val="FF0000"/>
                <w:kern w:val="2"/>
                <w:sz w:val="24"/>
                <w:szCs w:val="24"/>
              </w:rPr>
            </w:pPr>
            <w:r w:rsidRPr="006761E8">
              <w:rPr>
                <w:rFonts w:ascii="微軟正黑體" w:eastAsia="DengXian" w:hAnsi="微軟正黑體" w:cs="Arial" w:hint="eastAsia"/>
                <w:b/>
                <w:bCs/>
                <w:color w:val="FF0000"/>
                <w:kern w:val="2"/>
                <w:sz w:val="24"/>
                <w:szCs w:val="24"/>
                <w:lang w:eastAsia="zh-CN"/>
              </w:rPr>
              <w:t>远距上课</w:t>
            </w:r>
            <w:r w:rsidRPr="006761E8">
              <w:rPr>
                <w:rFonts w:ascii="微軟正黑體" w:eastAsia="DengXian" w:hAnsi="微軟正黑體" w:cs="Arial"/>
                <w:b/>
                <w:bCs/>
                <w:color w:val="FF0000"/>
                <w:kern w:val="2"/>
                <w:sz w:val="24"/>
                <w:szCs w:val="24"/>
                <w:lang w:eastAsia="zh-CN"/>
              </w:rPr>
              <w:t>/</w:t>
            </w:r>
            <w:r w:rsidRPr="006761E8">
              <w:rPr>
                <w:rFonts w:ascii="微軟正黑體" w:eastAsia="DengXian" w:hAnsi="微軟正黑體" w:cs="Arial" w:hint="eastAsia"/>
                <w:b/>
                <w:bCs/>
                <w:color w:val="FF0000"/>
                <w:kern w:val="2"/>
                <w:sz w:val="24"/>
                <w:szCs w:val="24"/>
                <w:lang w:eastAsia="zh-CN"/>
              </w:rPr>
              <w:t>人</w:t>
            </w:r>
            <w:r w:rsidR="00E8695B">
              <w:rPr>
                <w:rFonts w:asciiTheme="minorEastAsia" w:eastAsiaTheme="minorEastAsia" w:hAnsiTheme="minorEastAsia" w:cs="Arial" w:hint="eastAsia"/>
                <w:b/>
                <w:bCs/>
                <w:color w:val="FF0000"/>
                <w:kern w:val="2"/>
                <w:sz w:val="24"/>
                <w:szCs w:val="24"/>
              </w:rPr>
              <w:t xml:space="preserve"> </w:t>
            </w:r>
          </w:p>
        </w:tc>
        <w:tc>
          <w:tcPr>
            <w:tcW w:w="1215" w:type="dxa"/>
            <w:tcBorders>
              <w:bottom w:val="single" w:sz="4" w:space="0" w:color="auto"/>
            </w:tcBorders>
            <w:shd w:val="clear" w:color="auto" w:fill="auto"/>
            <w:vAlign w:val="center"/>
          </w:tcPr>
          <w:p w14:paraId="2F5D38A7" w14:textId="6AF0C6CE" w:rsidR="006761E8" w:rsidRPr="007D34DB" w:rsidRDefault="006761E8" w:rsidP="00767D9D">
            <w:pPr>
              <w:snapToGrid w:val="0"/>
              <w:spacing w:after="0" w:line="280" w:lineRule="exact"/>
              <w:jc w:val="center"/>
              <w:rPr>
                <w:rFonts w:ascii="微軟正黑體" w:eastAsia="微軟正黑體" w:hAnsi="微軟正黑體" w:cs="Arial"/>
                <w:color w:val="FF0000"/>
                <w:kern w:val="2"/>
                <w:sz w:val="24"/>
                <w:szCs w:val="24"/>
              </w:rPr>
            </w:pPr>
            <w:r w:rsidRPr="003642C8">
              <w:rPr>
                <w:rFonts w:ascii="微軟正黑體" w:eastAsia="DengXian" w:hAnsi="微軟正黑體" w:cs="Arial" w:hint="eastAsia"/>
                <w:color w:val="FF0000"/>
                <w:kern w:val="2"/>
                <w:sz w:val="24"/>
                <w:szCs w:val="24"/>
                <w:lang w:eastAsia="zh-CN"/>
              </w:rPr>
              <w:t>小计</w:t>
            </w:r>
          </w:p>
        </w:tc>
      </w:tr>
      <w:tr w:rsidR="006761E8" w:rsidRPr="00AF5273" w14:paraId="1A68DE16" w14:textId="77777777" w:rsidTr="00C978E9">
        <w:trPr>
          <w:gridAfter w:val="1"/>
          <w:wAfter w:w="16" w:type="dxa"/>
          <w:cantSplit/>
          <w:trHeight w:val="698"/>
          <w:jc w:val="center"/>
        </w:trPr>
        <w:tc>
          <w:tcPr>
            <w:tcW w:w="1274" w:type="dxa"/>
            <w:vMerge/>
            <w:tcBorders>
              <w:bottom w:val="single" w:sz="4" w:space="0" w:color="auto"/>
            </w:tcBorders>
            <w:shd w:val="clear" w:color="auto" w:fill="auto"/>
            <w:vAlign w:val="center"/>
          </w:tcPr>
          <w:p w14:paraId="5E952876" w14:textId="77777777" w:rsidR="006761E8" w:rsidRPr="00AF5273" w:rsidRDefault="006761E8" w:rsidP="00520C44">
            <w:pPr>
              <w:snapToGrid w:val="0"/>
              <w:spacing w:after="0" w:line="280" w:lineRule="exact"/>
              <w:jc w:val="center"/>
              <w:rPr>
                <w:rFonts w:ascii="微軟正黑體" w:eastAsia="微軟正黑體" w:hAnsi="微軟正黑體"/>
                <w:sz w:val="24"/>
                <w:szCs w:val="24"/>
              </w:rPr>
            </w:pPr>
          </w:p>
        </w:tc>
        <w:tc>
          <w:tcPr>
            <w:tcW w:w="7229" w:type="dxa"/>
            <w:tcBorders>
              <w:bottom w:val="single" w:sz="4" w:space="0" w:color="auto"/>
            </w:tcBorders>
            <w:shd w:val="clear" w:color="auto" w:fill="auto"/>
            <w:vAlign w:val="center"/>
          </w:tcPr>
          <w:p w14:paraId="42320ECE" w14:textId="0D9EB59F" w:rsidR="006761E8" w:rsidRPr="006761E8" w:rsidRDefault="006761E8" w:rsidP="006761E8">
            <w:pPr>
              <w:widowControl w:val="0"/>
              <w:snapToGrid w:val="0"/>
              <w:spacing w:after="0" w:line="240" w:lineRule="auto"/>
              <w:rPr>
                <w:rFonts w:ascii="微軟正黑體" w:eastAsia="微軟正黑體" w:hAnsi="微軟正黑體" w:cs="Arial"/>
                <w:b/>
                <w:bCs/>
                <w:color w:val="FF0000"/>
                <w:kern w:val="2"/>
                <w:sz w:val="24"/>
                <w:szCs w:val="24"/>
              </w:rPr>
            </w:pPr>
            <w:r w:rsidRPr="006761E8">
              <w:rPr>
                <w:rFonts w:ascii="微軟正黑體" w:eastAsia="DengXian" w:hAnsi="微軟正黑體" w:cs="Arial"/>
                <w:b/>
                <w:bCs/>
                <w:color w:val="FF0000"/>
                <w:kern w:val="2"/>
                <w:sz w:val="24"/>
                <w:szCs w:val="24"/>
                <w:lang w:eastAsia="zh-CN"/>
              </w:rPr>
              <w:t xml:space="preserve">L1+L2: </w:t>
            </w:r>
            <w:r w:rsidRPr="006761E8">
              <w:rPr>
                <w:rFonts w:asciiTheme="minorEastAsia" w:eastAsia="DengXian" w:hAnsiTheme="minorEastAsia" w:cs="Arial" w:hint="eastAsia"/>
                <w:b/>
                <w:bCs/>
                <w:color w:val="FF0000"/>
                <w:kern w:val="2"/>
                <w:sz w:val="24"/>
                <w:szCs w:val="24"/>
                <w:lang w:eastAsia="zh-CN"/>
              </w:rPr>
              <w:t>□</w:t>
            </w:r>
            <w:r w:rsidR="00221703" w:rsidRPr="006761E8">
              <w:rPr>
                <w:rFonts w:ascii="微軟正黑體" w:eastAsia="DengXian" w:hAnsi="微軟正黑體" w:cs="Calibri"/>
                <w:b/>
                <w:bCs/>
                <w:color w:val="FF0000"/>
                <w:sz w:val="24"/>
                <w:szCs w:val="24"/>
                <w:lang w:eastAsia="zh-CN"/>
              </w:rPr>
              <w:t>RMB</w:t>
            </w:r>
            <w:r w:rsidR="00221703" w:rsidRPr="006761E8">
              <w:rPr>
                <w:rFonts w:ascii="微軟正黑體" w:eastAsia="DengXian" w:hAnsi="微軟正黑體" w:cs="Arial"/>
                <w:b/>
                <w:bCs/>
                <w:color w:val="FF0000"/>
                <w:kern w:val="2"/>
                <w:sz w:val="24"/>
                <w:szCs w:val="24"/>
                <w:lang w:eastAsia="zh-CN"/>
              </w:rPr>
              <w:t xml:space="preserve"> </w:t>
            </w:r>
            <w:r w:rsidRPr="006761E8">
              <w:rPr>
                <w:rFonts w:ascii="微軟正黑體" w:eastAsia="DengXian" w:hAnsi="微軟正黑體" w:cs="Arial"/>
                <w:b/>
                <w:bCs/>
                <w:color w:val="FF0000"/>
                <w:kern w:val="2"/>
                <w:sz w:val="24"/>
                <w:szCs w:val="24"/>
                <w:lang w:eastAsia="zh-CN"/>
              </w:rPr>
              <w:t>4900</w:t>
            </w:r>
            <w:r>
              <w:rPr>
                <w:rFonts w:ascii="微軟正黑體" w:eastAsia="DengXian" w:hAnsi="微軟正黑體" w:cs="Arial"/>
                <w:b/>
                <w:bCs/>
                <w:color w:val="FF0000"/>
                <w:kern w:val="2"/>
                <w:sz w:val="24"/>
                <w:szCs w:val="24"/>
                <w:lang w:eastAsia="zh-CN"/>
              </w:rPr>
              <w:t>.</w:t>
            </w:r>
            <w:r w:rsidRPr="006761E8">
              <w:rPr>
                <w:rFonts w:ascii="微軟正黑體" w:eastAsia="DengXian" w:hAnsi="微軟正黑體" w:cs="Calibri"/>
                <w:b/>
                <w:bCs/>
                <w:color w:val="FF0000"/>
                <w:sz w:val="24"/>
                <w:szCs w:val="24"/>
                <w:lang w:eastAsia="zh-CN"/>
              </w:rPr>
              <w:t xml:space="preserve"> </w:t>
            </w:r>
          </w:p>
          <w:p w14:paraId="04BCDEE6" w14:textId="79239D13" w:rsidR="006761E8" w:rsidRPr="006761E8" w:rsidRDefault="006761E8" w:rsidP="006761E8">
            <w:pPr>
              <w:widowControl w:val="0"/>
              <w:snapToGrid w:val="0"/>
              <w:spacing w:after="0" w:line="240" w:lineRule="auto"/>
              <w:rPr>
                <w:rFonts w:ascii="微軟正黑體" w:eastAsia="微軟正黑體" w:hAnsi="微軟正黑體" w:cs="Arial"/>
                <w:b/>
                <w:bCs/>
                <w:color w:val="FF0000"/>
                <w:kern w:val="2"/>
                <w:sz w:val="26"/>
                <w:szCs w:val="26"/>
              </w:rPr>
            </w:pPr>
            <w:r w:rsidRPr="006761E8">
              <w:rPr>
                <w:rFonts w:ascii="微軟正黑體" w:eastAsia="DengXian" w:hAnsi="微軟正黑體" w:cs="Arial"/>
                <w:b/>
                <w:bCs/>
                <w:color w:val="FF0000"/>
                <w:kern w:val="2"/>
                <w:sz w:val="24"/>
                <w:szCs w:val="24"/>
                <w:lang w:eastAsia="zh-CN"/>
              </w:rPr>
              <w:t xml:space="preserve">L2: </w:t>
            </w:r>
            <w:r w:rsidRPr="006761E8">
              <w:rPr>
                <w:rFonts w:asciiTheme="minorEastAsia" w:eastAsia="DengXian" w:hAnsiTheme="minorEastAsia" w:cs="Arial" w:hint="eastAsia"/>
                <w:b/>
                <w:bCs/>
                <w:color w:val="FF0000"/>
                <w:kern w:val="2"/>
                <w:sz w:val="24"/>
                <w:szCs w:val="24"/>
                <w:lang w:eastAsia="zh-CN"/>
              </w:rPr>
              <w:t>□</w:t>
            </w:r>
            <w:r w:rsidR="00221703" w:rsidRPr="006761E8">
              <w:rPr>
                <w:rFonts w:ascii="微軟正黑體" w:eastAsia="DengXian" w:hAnsi="微軟正黑體" w:cs="Calibri"/>
                <w:b/>
                <w:bCs/>
                <w:color w:val="FF0000"/>
                <w:sz w:val="24"/>
                <w:szCs w:val="24"/>
                <w:lang w:eastAsia="zh-CN"/>
              </w:rPr>
              <w:t>RMB</w:t>
            </w:r>
            <w:r w:rsidR="00221703" w:rsidRPr="006761E8">
              <w:rPr>
                <w:rFonts w:ascii="微軟正黑體" w:eastAsia="DengXian" w:hAnsi="微軟正黑體" w:cs="Arial"/>
                <w:b/>
                <w:bCs/>
                <w:color w:val="FF0000"/>
                <w:kern w:val="2"/>
                <w:sz w:val="24"/>
                <w:szCs w:val="24"/>
                <w:lang w:eastAsia="zh-CN"/>
              </w:rPr>
              <w:t xml:space="preserve"> </w:t>
            </w:r>
            <w:r w:rsidRPr="006761E8">
              <w:rPr>
                <w:rFonts w:ascii="微軟正黑體" w:eastAsia="DengXian" w:hAnsi="微軟正黑體" w:cs="Arial"/>
                <w:b/>
                <w:bCs/>
                <w:color w:val="FF0000"/>
                <w:kern w:val="2"/>
                <w:sz w:val="24"/>
                <w:szCs w:val="24"/>
                <w:lang w:eastAsia="zh-CN"/>
              </w:rPr>
              <w:t>3000</w:t>
            </w:r>
            <w:r>
              <w:rPr>
                <w:rFonts w:ascii="微軟正黑體" w:eastAsia="DengXian" w:hAnsi="微軟正黑體" w:cs="Arial"/>
                <w:b/>
                <w:bCs/>
                <w:color w:val="FF0000"/>
                <w:kern w:val="2"/>
                <w:sz w:val="24"/>
                <w:szCs w:val="24"/>
                <w:lang w:eastAsia="zh-CN"/>
              </w:rPr>
              <w:t>.</w:t>
            </w:r>
            <w:r w:rsidRPr="006761E8">
              <w:rPr>
                <w:rFonts w:ascii="微軟正黑體" w:eastAsia="DengXian" w:hAnsi="微軟正黑體" w:cs="Calibri"/>
                <w:b/>
                <w:bCs/>
                <w:color w:val="FF0000"/>
                <w:sz w:val="24"/>
                <w:szCs w:val="24"/>
                <w:lang w:eastAsia="zh-CN"/>
              </w:rPr>
              <w:t xml:space="preserve"> </w:t>
            </w:r>
          </w:p>
        </w:tc>
        <w:tc>
          <w:tcPr>
            <w:tcW w:w="1215" w:type="dxa"/>
            <w:tcBorders>
              <w:bottom w:val="single" w:sz="4" w:space="0" w:color="auto"/>
            </w:tcBorders>
            <w:shd w:val="clear" w:color="auto" w:fill="auto"/>
            <w:vAlign w:val="center"/>
          </w:tcPr>
          <w:p w14:paraId="487A645B" w14:textId="057C184C" w:rsidR="006761E8" w:rsidRPr="00521970" w:rsidRDefault="006761E8" w:rsidP="00520C44">
            <w:pPr>
              <w:widowControl w:val="0"/>
              <w:snapToGrid w:val="0"/>
              <w:spacing w:after="0" w:line="280" w:lineRule="exact"/>
              <w:jc w:val="center"/>
              <w:rPr>
                <w:rFonts w:ascii="微軟正黑體" w:eastAsia="微軟正黑體" w:hAnsi="微軟正黑體" w:cs="Arial"/>
                <w:color w:val="0000FF"/>
                <w:kern w:val="2"/>
                <w:sz w:val="26"/>
                <w:szCs w:val="26"/>
              </w:rPr>
            </w:pPr>
          </w:p>
        </w:tc>
      </w:tr>
      <w:tr w:rsidR="005F05F4" w:rsidRPr="00AF5273" w14:paraId="16FD1926" w14:textId="77777777" w:rsidTr="00450551">
        <w:trPr>
          <w:gridAfter w:val="1"/>
          <w:wAfter w:w="16" w:type="dxa"/>
          <w:cantSplit/>
          <w:trHeight w:val="592"/>
          <w:jc w:val="center"/>
        </w:trPr>
        <w:tc>
          <w:tcPr>
            <w:tcW w:w="9718" w:type="dxa"/>
            <w:gridSpan w:val="3"/>
            <w:tcBorders>
              <w:bottom w:val="single" w:sz="4" w:space="0" w:color="auto"/>
            </w:tcBorders>
            <w:shd w:val="clear" w:color="auto" w:fill="auto"/>
            <w:vAlign w:val="center"/>
          </w:tcPr>
          <w:p w14:paraId="100B27A8" w14:textId="0F45CC37" w:rsidR="005F05F4" w:rsidRPr="00521970" w:rsidRDefault="003642C8" w:rsidP="005F05F4">
            <w:pPr>
              <w:widowControl w:val="0"/>
              <w:snapToGrid w:val="0"/>
              <w:spacing w:after="0" w:line="280" w:lineRule="exact"/>
              <w:rPr>
                <w:rFonts w:ascii="微軟正黑體" w:eastAsia="微軟正黑體" w:hAnsi="微軟正黑體"/>
                <w:color w:val="0000FF"/>
                <w:sz w:val="26"/>
                <w:szCs w:val="26"/>
                <w:highlight w:val="yellow"/>
                <w:lang w:eastAsia="zh-CN"/>
              </w:rPr>
            </w:pPr>
            <w:r w:rsidRPr="003642C8">
              <w:rPr>
                <w:rFonts w:ascii="微軟正黑體" w:eastAsia="DengXian" w:hAnsi="微軟正黑體" w:hint="eastAsia"/>
                <w:bCs/>
                <w:color w:val="FF0000"/>
                <w:kern w:val="2"/>
                <w:sz w:val="24"/>
                <w:szCs w:val="24"/>
                <w:lang w:eastAsia="zh-CN"/>
              </w:rPr>
              <w:t>已获证</w:t>
            </w:r>
            <w:r w:rsidRPr="003642C8">
              <w:rPr>
                <w:rFonts w:ascii="微軟正黑體" w:eastAsia="DengXian" w:hAnsi="微軟正黑體" w:hint="eastAsia"/>
                <w:b/>
                <w:color w:val="FF0000"/>
                <w:kern w:val="2"/>
                <w:sz w:val="24"/>
                <w:szCs w:val="24"/>
                <w:lang w:eastAsia="zh-CN"/>
              </w:rPr>
              <w:t>人员</w:t>
            </w:r>
            <w:r w:rsidRPr="003642C8">
              <w:rPr>
                <w:rFonts w:ascii="微軟正黑體" w:eastAsia="DengXian" w:hAnsi="微軟正黑體"/>
                <w:bCs/>
                <w:color w:val="FF0000"/>
                <w:kern w:val="2"/>
                <w:sz w:val="24"/>
                <w:szCs w:val="24"/>
                <w:lang w:eastAsia="zh-CN"/>
              </w:rPr>
              <w:t xml:space="preserve">, </w:t>
            </w:r>
            <w:r w:rsidRPr="003642C8">
              <w:rPr>
                <w:rFonts w:ascii="微軟正黑體" w:eastAsia="DengXian" w:hAnsi="微軟正黑體" w:hint="eastAsia"/>
                <w:bCs/>
                <w:color w:val="FF0000"/>
                <w:kern w:val="2"/>
                <w:sz w:val="24"/>
                <w:szCs w:val="24"/>
                <w:lang w:eastAsia="zh-CN"/>
              </w:rPr>
              <w:t>该阶段课程</w:t>
            </w:r>
            <w:r w:rsidRPr="003642C8">
              <w:rPr>
                <w:rFonts w:ascii="微軟正黑體" w:eastAsia="DengXian" w:hAnsi="微軟正黑體" w:hint="eastAsia"/>
                <w:b/>
                <w:color w:val="FF0000"/>
                <w:kern w:val="2"/>
                <w:sz w:val="24"/>
                <w:szCs w:val="24"/>
                <w:lang w:eastAsia="zh-CN"/>
              </w:rPr>
              <w:t>复习</w:t>
            </w:r>
            <w:r w:rsidRPr="003642C8">
              <w:rPr>
                <w:rFonts w:ascii="微軟正黑體" w:eastAsia="DengXian" w:hAnsi="微軟正黑體" w:hint="eastAsia"/>
                <w:bCs/>
                <w:color w:val="FF0000"/>
                <w:kern w:val="2"/>
                <w:sz w:val="24"/>
                <w:szCs w:val="24"/>
                <w:lang w:eastAsia="zh-CN"/>
              </w:rPr>
              <w:t>费用４折优惠</w:t>
            </w:r>
            <w:r w:rsidRPr="003642C8">
              <w:rPr>
                <w:rFonts w:ascii="微軟正黑體" w:eastAsia="DengXian" w:hAnsi="微軟正黑體"/>
                <w:bCs/>
                <w:color w:val="FF0000"/>
                <w:kern w:val="2"/>
                <w:sz w:val="24"/>
                <w:szCs w:val="24"/>
                <w:lang w:eastAsia="zh-CN"/>
              </w:rPr>
              <w:t xml:space="preserve"> </w:t>
            </w:r>
            <w:r w:rsidRPr="003642C8">
              <w:rPr>
                <w:rFonts w:ascii="微軟正黑體" w:eastAsia="DengXian" w:hAnsi="微軟正黑體" w:hint="eastAsia"/>
                <w:bCs/>
                <w:color w:val="FF0000"/>
                <w:kern w:val="2"/>
                <w:sz w:val="24"/>
                <w:szCs w:val="24"/>
                <w:lang w:eastAsia="zh-CN"/>
              </w:rPr>
              <w:t>（检附证明）</w:t>
            </w:r>
            <w:r w:rsidRPr="003642C8">
              <w:rPr>
                <w:rFonts w:ascii="微軟正黑體" w:eastAsia="DengXian" w:hAnsi="微軟正黑體"/>
                <w:bCs/>
                <w:color w:val="FF0000"/>
                <w:kern w:val="2"/>
                <w:sz w:val="24"/>
                <w:szCs w:val="24"/>
                <w:lang w:eastAsia="zh-CN"/>
              </w:rPr>
              <w:t xml:space="preserve">; </w:t>
            </w:r>
            <w:r w:rsidRPr="003642C8">
              <w:rPr>
                <w:rFonts w:ascii="微軟正黑體" w:eastAsia="DengXian" w:hAnsi="微軟正黑體" w:hint="eastAsia"/>
                <w:bCs/>
                <w:color w:val="FF0000"/>
                <w:kern w:val="2"/>
                <w:sz w:val="24"/>
                <w:szCs w:val="24"/>
                <w:lang w:eastAsia="zh-CN"/>
              </w:rPr>
              <w:t>已获本会</w:t>
            </w:r>
            <w:r w:rsidRPr="003642C8">
              <w:rPr>
                <w:rFonts w:ascii="微軟正黑體" w:eastAsia="DengXian" w:hAnsi="微軟正黑體"/>
                <w:bCs/>
                <w:color w:val="FF0000"/>
                <w:kern w:val="2"/>
                <w:sz w:val="24"/>
                <w:szCs w:val="24"/>
                <w:lang w:eastAsia="zh-CN"/>
              </w:rPr>
              <w:t>L1</w:t>
            </w:r>
            <w:r w:rsidRPr="003642C8">
              <w:rPr>
                <w:rFonts w:ascii="微軟正黑體" w:eastAsia="DengXian" w:hAnsi="微軟正黑體" w:hint="eastAsia"/>
                <w:bCs/>
                <w:color w:val="FF0000"/>
                <w:kern w:val="2"/>
                <w:sz w:val="24"/>
                <w:szCs w:val="24"/>
                <w:lang w:eastAsia="zh-CN"/>
              </w:rPr>
              <w:t>证照者</w:t>
            </w:r>
            <w:r w:rsidRPr="003642C8">
              <w:rPr>
                <w:rFonts w:ascii="微軟正黑體" w:eastAsia="DengXian" w:hAnsi="微軟正黑體"/>
                <w:bCs/>
                <w:color w:val="FF0000"/>
                <w:kern w:val="2"/>
                <w:sz w:val="24"/>
                <w:szCs w:val="24"/>
                <w:lang w:eastAsia="zh-CN"/>
              </w:rPr>
              <w:t>,</w:t>
            </w:r>
            <w:r w:rsidRPr="003642C8">
              <w:rPr>
                <w:rFonts w:ascii="微軟正黑體" w:eastAsia="DengXian" w:hAnsi="微軟正黑體" w:hint="eastAsia"/>
                <w:bCs/>
                <w:color w:val="FF0000"/>
                <w:kern w:val="2"/>
                <w:sz w:val="24"/>
                <w:szCs w:val="24"/>
                <w:lang w:eastAsia="zh-CN"/>
              </w:rPr>
              <w:t>得以免参加</w:t>
            </w:r>
            <w:r w:rsidRPr="003642C8">
              <w:rPr>
                <w:rFonts w:ascii="微軟正黑體" w:eastAsia="DengXian" w:hAnsi="微軟正黑體"/>
                <w:bCs/>
                <w:color w:val="FF0000"/>
                <w:kern w:val="2"/>
                <w:sz w:val="24"/>
                <w:szCs w:val="24"/>
                <w:lang w:eastAsia="zh-CN"/>
              </w:rPr>
              <w:t>L1</w:t>
            </w:r>
            <w:r w:rsidRPr="003642C8">
              <w:rPr>
                <w:rFonts w:ascii="微軟正黑體" w:eastAsia="DengXian" w:hAnsi="微軟正黑體" w:hint="eastAsia"/>
                <w:bCs/>
                <w:color w:val="FF0000"/>
                <w:kern w:val="2"/>
                <w:sz w:val="24"/>
                <w:szCs w:val="24"/>
                <w:lang w:eastAsia="zh-CN"/>
              </w:rPr>
              <w:t>课程</w:t>
            </w:r>
            <w:r w:rsidRPr="003642C8">
              <w:rPr>
                <w:rFonts w:ascii="微軟正黑體" w:eastAsia="DengXian" w:hAnsi="微軟正黑體"/>
                <w:bCs/>
                <w:color w:val="FF0000"/>
                <w:kern w:val="2"/>
                <w:sz w:val="24"/>
                <w:szCs w:val="24"/>
                <w:lang w:eastAsia="zh-CN"/>
              </w:rPr>
              <w:t>; 2020</w:t>
            </w:r>
            <w:r w:rsidRPr="003642C8">
              <w:rPr>
                <w:rFonts w:ascii="微軟正黑體" w:eastAsia="DengXian" w:hAnsi="微軟正黑體" w:hint="eastAsia"/>
                <w:bCs/>
                <w:color w:val="FF0000"/>
                <w:kern w:val="2"/>
                <w:sz w:val="24"/>
                <w:szCs w:val="24"/>
                <w:lang w:eastAsia="zh-CN"/>
              </w:rPr>
              <w:t>年（含）之前已取得本会</w:t>
            </w:r>
            <w:r w:rsidRPr="003642C8">
              <w:rPr>
                <w:rFonts w:ascii="微軟正黑體" w:eastAsia="DengXian" w:hAnsi="微軟正黑體"/>
                <w:bCs/>
                <w:color w:val="FF0000"/>
                <w:kern w:val="2"/>
                <w:sz w:val="24"/>
                <w:szCs w:val="24"/>
                <w:lang w:eastAsia="zh-CN"/>
              </w:rPr>
              <w:t>L2</w:t>
            </w:r>
            <w:r w:rsidRPr="003642C8">
              <w:rPr>
                <w:rFonts w:ascii="微軟正黑體" w:eastAsia="DengXian" w:hAnsi="微軟正黑體" w:hint="eastAsia"/>
                <w:bCs/>
                <w:color w:val="FF0000"/>
                <w:kern w:val="2"/>
                <w:sz w:val="24"/>
                <w:szCs w:val="24"/>
                <w:lang w:eastAsia="zh-CN"/>
              </w:rPr>
              <w:t>证照者</w:t>
            </w:r>
            <w:r w:rsidRPr="003642C8">
              <w:rPr>
                <w:rFonts w:ascii="微軟正黑體" w:eastAsia="DengXian" w:hAnsi="微軟正黑體"/>
                <w:bCs/>
                <w:color w:val="FF0000"/>
                <w:kern w:val="2"/>
                <w:sz w:val="24"/>
                <w:szCs w:val="24"/>
                <w:lang w:eastAsia="zh-CN"/>
              </w:rPr>
              <w:t xml:space="preserve">, </w:t>
            </w:r>
            <w:r w:rsidRPr="003642C8">
              <w:rPr>
                <w:rFonts w:ascii="微軟正黑體" w:eastAsia="DengXian" w:hAnsi="微軟正黑體" w:hint="eastAsia"/>
                <w:bCs/>
                <w:color w:val="FF0000"/>
                <w:kern w:val="2"/>
                <w:sz w:val="24"/>
                <w:szCs w:val="24"/>
                <w:lang w:eastAsia="zh-CN"/>
              </w:rPr>
              <w:t>仍需要参加</w:t>
            </w:r>
            <w:r w:rsidRPr="003642C8">
              <w:rPr>
                <w:rFonts w:ascii="微軟正黑體" w:eastAsia="DengXian" w:hAnsi="微軟正黑體"/>
                <w:bCs/>
                <w:color w:val="FF0000"/>
                <w:kern w:val="2"/>
                <w:sz w:val="24"/>
                <w:szCs w:val="24"/>
                <w:lang w:eastAsia="zh-CN"/>
              </w:rPr>
              <w:t xml:space="preserve"> L2</w:t>
            </w:r>
            <w:r w:rsidRPr="003642C8">
              <w:rPr>
                <w:rFonts w:ascii="微軟正黑體" w:eastAsia="DengXian" w:hAnsi="微軟正黑體" w:hint="eastAsia"/>
                <w:bCs/>
                <w:color w:val="FF0000"/>
                <w:kern w:val="2"/>
                <w:sz w:val="24"/>
                <w:szCs w:val="24"/>
                <w:lang w:eastAsia="zh-CN"/>
              </w:rPr>
              <w:t>课程复习。</w:t>
            </w:r>
          </w:p>
        </w:tc>
      </w:tr>
      <w:tr w:rsidR="00B76183" w:rsidRPr="00AF5273" w14:paraId="5D4D0D28" w14:textId="77777777" w:rsidTr="006761E8">
        <w:trPr>
          <w:gridAfter w:val="1"/>
          <w:wAfter w:w="16" w:type="dxa"/>
          <w:cantSplit/>
          <w:trHeight w:val="411"/>
          <w:jc w:val="center"/>
        </w:trPr>
        <w:tc>
          <w:tcPr>
            <w:tcW w:w="1274" w:type="dxa"/>
            <w:tcBorders>
              <w:bottom w:val="single" w:sz="4" w:space="0" w:color="auto"/>
            </w:tcBorders>
            <w:shd w:val="clear" w:color="auto" w:fill="auto"/>
            <w:vAlign w:val="center"/>
          </w:tcPr>
          <w:p w14:paraId="25A9DC02" w14:textId="65322948" w:rsidR="00B76183" w:rsidRPr="00AF5273" w:rsidRDefault="003642C8" w:rsidP="00521970">
            <w:pPr>
              <w:snapToGrid w:val="0"/>
              <w:spacing w:line="280" w:lineRule="exact"/>
              <w:jc w:val="center"/>
              <w:rPr>
                <w:rFonts w:ascii="微軟正黑體" w:eastAsia="微軟正黑體" w:hAnsi="微軟正黑體"/>
                <w:kern w:val="2"/>
                <w:sz w:val="24"/>
                <w:szCs w:val="24"/>
              </w:rPr>
            </w:pPr>
            <w:r w:rsidRPr="003642C8">
              <w:rPr>
                <w:rFonts w:ascii="微軟正黑體" w:eastAsia="DengXian" w:hAnsi="微軟正黑體"/>
                <w:kern w:val="2"/>
                <w:sz w:val="24"/>
                <w:szCs w:val="24"/>
                <w:lang w:eastAsia="zh-CN"/>
              </w:rPr>
              <w:t xml:space="preserve">Ppt </w:t>
            </w:r>
            <w:r w:rsidRPr="003642C8">
              <w:rPr>
                <w:rFonts w:ascii="微軟正黑體" w:eastAsia="DengXian" w:hAnsi="微軟正黑體" w:hint="eastAsia"/>
                <w:kern w:val="2"/>
                <w:sz w:val="24"/>
                <w:szCs w:val="24"/>
                <w:lang w:eastAsia="zh-CN"/>
              </w:rPr>
              <w:t>教材</w:t>
            </w:r>
          </w:p>
        </w:tc>
        <w:tc>
          <w:tcPr>
            <w:tcW w:w="7229" w:type="dxa"/>
            <w:tcBorders>
              <w:bottom w:val="single" w:sz="4" w:space="0" w:color="auto"/>
            </w:tcBorders>
            <w:shd w:val="clear" w:color="auto" w:fill="auto"/>
            <w:vAlign w:val="center"/>
          </w:tcPr>
          <w:p w14:paraId="006A0D7A" w14:textId="51263F59" w:rsidR="00B76183" w:rsidRPr="006761E8" w:rsidRDefault="003642C8" w:rsidP="006761E8">
            <w:pPr>
              <w:snapToGrid w:val="0"/>
              <w:spacing w:after="0" w:line="280" w:lineRule="exact"/>
              <w:rPr>
                <w:rFonts w:ascii="微軟正黑體" w:eastAsia="微軟正黑體" w:hAnsi="微軟正黑體" w:cs="Arial"/>
                <w:color w:val="0000FF"/>
                <w:kern w:val="2"/>
                <w:sz w:val="24"/>
                <w:szCs w:val="24"/>
              </w:rPr>
            </w:pPr>
            <w:r w:rsidRPr="006761E8">
              <w:rPr>
                <w:rFonts w:ascii="微軟正黑體" w:eastAsia="DengXian" w:hAnsi="微軟正黑體" w:cs="Arial" w:hint="eastAsia"/>
                <w:b/>
                <w:bCs/>
                <w:color w:val="FF0000"/>
                <w:kern w:val="2"/>
                <w:sz w:val="24"/>
                <w:szCs w:val="24"/>
                <w:lang w:eastAsia="zh-CN"/>
              </w:rPr>
              <w:t>□</w:t>
            </w:r>
            <w:r w:rsidR="00221703" w:rsidRPr="006761E8">
              <w:rPr>
                <w:rFonts w:ascii="微軟正黑體" w:eastAsia="DengXian" w:hAnsi="微軟正黑體" w:cs="Arial"/>
                <w:b/>
                <w:bCs/>
                <w:color w:val="FF0000"/>
                <w:kern w:val="2"/>
                <w:sz w:val="24"/>
                <w:szCs w:val="24"/>
                <w:lang w:eastAsia="zh-CN"/>
              </w:rPr>
              <w:t xml:space="preserve">RMB </w:t>
            </w:r>
            <w:r w:rsidR="006761E8" w:rsidRPr="006761E8">
              <w:rPr>
                <w:rFonts w:ascii="微軟正黑體" w:eastAsia="DengXian" w:hAnsi="微軟正黑體" w:cs="Arial"/>
                <w:b/>
                <w:bCs/>
                <w:color w:val="FF0000"/>
                <w:kern w:val="2"/>
                <w:sz w:val="24"/>
                <w:szCs w:val="24"/>
                <w:lang w:eastAsia="zh-CN"/>
              </w:rPr>
              <w:t>1250</w:t>
            </w:r>
            <w:r w:rsidR="006761E8">
              <w:rPr>
                <w:rFonts w:ascii="微軟正黑體" w:eastAsia="DengXian" w:hAnsi="微軟正黑體" w:cs="Arial"/>
                <w:b/>
                <w:bCs/>
                <w:color w:val="FF0000"/>
                <w:kern w:val="2"/>
                <w:sz w:val="24"/>
                <w:szCs w:val="24"/>
                <w:lang w:eastAsia="zh-CN"/>
              </w:rPr>
              <w:t>.</w:t>
            </w:r>
            <w:r w:rsidR="00221703">
              <w:rPr>
                <w:rFonts w:ascii="微軟正黑體" w:eastAsia="DengXian" w:hAnsi="微軟正黑體" w:cs="Arial"/>
                <w:b/>
                <w:bCs/>
                <w:color w:val="FF0000"/>
                <w:kern w:val="2"/>
                <w:sz w:val="24"/>
                <w:szCs w:val="24"/>
                <w:lang w:eastAsia="zh-CN"/>
              </w:rPr>
              <w:t xml:space="preserve"> </w:t>
            </w:r>
            <w:r w:rsidR="006761E8" w:rsidRPr="006761E8">
              <w:rPr>
                <w:rFonts w:ascii="微軟正黑體" w:eastAsia="DengXian" w:hAnsi="微軟正黑體" w:cs="Arial"/>
                <w:b/>
                <w:bCs/>
                <w:color w:val="FF0000"/>
                <w:kern w:val="2"/>
                <w:sz w:val="24"/>
                <w:szCs w:val="24"/>
                <w:lang w:eastAsia="zh-CN"/>
              </w:rPr>
              <w:t xml:space="preserve"> (350</w:t>
            </w:r>
            <w:r w:rsidR="006761E8" w:rsidRPr="00100628">
              <w:rPr>
                <w:rFonts w:ascii="微軟正黑體" w:eastAsia="DengXian" w:hAnsi="微軟正黑體" w:cs="Arial"/>
                <w:b/>
                <w:bCs/>
                <w:color w:val="FF0000"/>
                <w:kern w:val="2"/>
                <w:sz w:val="24"/>
                <w:szCs w:val="24"/>
                <w:vertAlign w:val="superscript"/>
                <w:lang w:eastAsia="zh-CN"/>
              </w:rPr>
              <w:t>+</w:t>
            </w:r>
            <w:r w:rsidR="006761E8" w:rsidRPr="006761E8">
              <w:rPr>
                <w:rFonts w:ascii="微軟正黑體" w:eastAsia="DengXian" w:hAnsi="微軟正黑體" w:cs="Arial" w:hint="eastAsia"/>
                <w:b/>
                <w:bCs/>
                <w:color w:val="FF0000"/>
                <w:kern w:val="2"/>
                <w:sz w:val="24"/>
                <w:szCs w:val="24"/>
                <w:lang w:eastAsia="zh-CN"/>
              </w:rPr>
              <w:t>页</w:t>
            </w:r>
            <w:r w:rsidR="006761E8" w:rsidRPr="006761E8">
              <w:rPr>
                <w:rFonts w:ascii="微軟正黑體" w:eastAsia="DengXian" w:hAnsi="微軟正黑體" w:cs="Arial"/>
                <w:b/>
                <w:bCs/>
                <w:color w:val="FF0000"/>
                <w:kern w:val="2"/>
                <w:sz w:val="24"/>
                <w:szCs w:val="24"/>
                <w:lang w:eastAsia="zh-CN"/>
              </w:rPr>
              <w:t>) (L1)</w:t>
            </w:r>
          </w:p>
        </w:tc>
        <w:tc>
          <w:tcPr>
            <w:tcW w:w="1215" w:type="dxa"/>
            <w:tcBorders>
              <w:bottom w:val="single" w:sz="4" w:space="0" w:color="auto"/>
            </w:tcBorders>
            <w:shd w:val="clear" w:color="auto" w:fill="auto"/>
            <w:vAlign w:val="center"/>
          </w:tcPr>
          <w:p w14:paraId="7F939F23" w14:textId="77777777" w:rsidR="00B76183" w:rsidRPr="00521970" w:rsidRDefault="00B76183" w:rsidP="00562BA5">
            <w:pPr>
              <w:widowControl w:val="0"/>
              <w:snapToGrid w:val="0"/>
              <w:spacing w:line="280" w:lineRule="exact"/>
              <w:rPr>
                <w:rFonts w:ascii="微軟正黑體" w:eastAsia="微軟正黑體" w:hAnsi="微軟正黑體"/>
                <w:color w:val="0000FF"/>
                <w:sz w:val="26"/>
                <w:szCs w:val="26"/>
                <w:highlight w:val="yellow"/>
              </w:rPr>
            </w:pPr>
          </w:p>
        </w:tc>
      </w:tr>
      <w:tr w:rsidR="00A87B1E" w:rsidRPr="00A87B1E" w14:paraId="3A092C69" w14:textId="77777777" w:rsidTr="006761E8">
        <w:trPr>
          <w:gridAfter w:val="1"/>
          <w:wAfter w:w="16" w:type="dxa"/>
          <w:cantSplit/>
          <w:trHeight w:val="492"/>
          <w:jc w:val="center"/>
        </w:trPr>
        <w:tc>
          <w:tcPr>
            <w:tcW w:w="8503" w:type="dxa"/>
            <w:gridSpan w:val="2"/>
            <w:tcBorders>
              <w:bottom w:val="single" w:sz="4" w:space="0" w:color="auto"/>
            </w:tcBorders>
            <w:shd w:val="clear" w:color="auto" w:fill="auto"/>
            <w:vAlign w:val="center"/>
          </w:tcPr>
          <w:p w14:paraId="4E6A7277" w14:textId="2E04DF16" w:rsidR="0040527E" w:rsidRPr="00F134A9" w:rsidRDefault="003642C8" w:rsidP="00BF6C97">
            <w:pPr>
              <w:keepNext/>
              <w:tabs>
                <w:tab w:val="center" w:pos="4153"/>
                <w:tab w:val="right" w:pos="8306"/>
              </w:tabs>
              <w:snapToGrid w:val="0"/>
              <w:spacing w:after="0" w:line="300" w:lineRule="exact"/>
              <w:outlineLvl w:val="4"/>
              <w:rPr>
                <w:rFonts w:ascii="微軟正黑體" w:eastAsiaTheme="minorEastAsia" w:hAnsi="微軟正黑體" w:cs="Arial"/>
                <w:color w:val="0000FF"/>
                <w:kern w:val="2"/>
                <w:sz w:val="24"/>
                <w:szCs w:val="24"/>
                <w:lang w:eastAsia="zh-CN"/>
              </w:rPr>
            </w:pPr>
            <w:r w:rsidRPr="003642C8">
              <w:rPr>
                <w:rFonts w:ascii="微軟正黑體" w:eastAsia="DengXian" w:hAnsi="微軟正黑體" w:cs="Arial" w:hint="eastAsia"/>
                <w:color w:val="0000FF"/>
                <w:kern w:val="2"/>
                <w:sz w:val="24"/>
                <w:szCs w:val="24"/>
                <w:lang w:eastAsia="zh-CN"/>
              </w:rPr>
              <w:t>赠送：</w:t>
            </w:r>
            <w:r w:rsidRPr="003642C8">
              <w:rPr>
                <w:rFonts w:ascii="微軟正黑體" w:eastAsia="DengXian" w:hAnsi="微軟正黑體" w:hint="eastAsia"/>
                <w:kern w:val="2"/>
                <w:sz w:val="24"/>
                <w:szCs w:val="24"/>
                <w:lang w:eastAsia="zh-CN"/>
              </w:rPr>
              <w:t>「萃智创新精通」上册及上册参考解答</w:t>
            </w:r>
            <w:r w:rsidRPr="003642C8">
              <w:rPr>
                <w:rFonts w:ascii="微軟正黑體" w:eastAsia="DengXian" w:hAnsi="微軟正黑體"/>
                <w:kern w:val="2"/>
                <w:sz w:val="24"/>
                <w:szCs w:val="24"/>
                <w:lang w:eastAsia="zh-CN"/>
              </w:rPr>
              <w:t xml:space="preserve"> (</w:t>
            </w:r>
            <w:r w:rsidRPr="003642C8">
              <w:rPr>
                <w:rFonts w:ascii="微軟正黑體" w:eastAsia="DengXian" w:hAnsi="微軟正黑體" w:hint="eastAsia"/>
                <w:kern w:val="2"/>
                <w:sz w:val="24"/>
                <w:szCs w:val="24"/>
                <w:lang w:eastAsia="zh-CN"/>
              </w:rPr>
              <w:t>价值</w:t>
            </w:r>
            <w:r w:rsidRPr="003642C8">
              <w:rPr>
                <w:rFonts w:ascii="微軟正黑體" w:eastAsia="DengXian" w:hAnsi="微軟正黑體"/>
                <w:kern w:val="2"/>
                <w:sz w:val="24"/>
                <w:szCs w:val="24"/>
                <w:lang w:eastAsia="zh-CN"/>
              </w:rPr>
              <w:t>1250</w:t>
            </w:r>
            <w:r w:rsidR="006761E8" w:rsidRPr="00724BF9">
              <w:rPr>
                <w:rFonts w:ascii="微軟正黑體" w:eastAsia="DengXian" w:hAnsi="微軟正黑體" w:cs="Calibri"/>
                <w:b/>
                <w:bCs/>
                <w:color w:val="FF0000"/>
                <w:sz w:val="24"/>
                <w:szCs w:val="24"/>
                <w:lang w:eastAsia="zh-CN"/>
              </w:rPr>
              <w:t xml:space="preserve"> </w:t>
            </w:r>
            <w:r w:rsidR="006761E8" w:rsidRPr="00221703">
              <w:rPr>
                <w:rFonts w:ascii="微軟正黑體" w:eastAsia="DengXian" w:hAnsi="微軟正黑體" w:cs="Calibri"/>
                <w:sz w:val="24"/>
                <w:szCs w:val="24"/>
                <w:lang w:eastAsia="zh-CN"/>
              </w:rPr>
              <w:t>RMB</w:t>
            </w:r>
            <w:r w:rsidRPr="00221703">
              <w:rPr>
                <w:rFonts w:ascii="微軟正黑體" w:eastAsia="DengXian" w:hAnsi="微軟正黑體"/>
                <w:kern w:val="2"/>
                <w:sz w:val="24"/>
                <w:szCs w:val="24"/>
                <w:lang w:eastAsia="zh-CN"/>
              </w:rPr>
              <w:t>)</w:t>
            </w:r>
          </w:p>
        </w:tc>
        <w:tc>
          <w:tcPr>
            <w:tcW w:w="1215" w:type="dxa"/>
            <w:tcBorders>
              <w:bottom w:val="single" w:sz="4" w:space="0" w:color="auto"/>
            </w:tcBorders>
            <w:shd w:val="clear" w:color="auto" w:fill="auto"/>
            <w:vAlign w:val="center"/>
          </w:tcPr>
          <w:p w14:paraId="64B6207C" w14:textId="0A924C85" w:rsidR="0040527E" w:rsidRPr="00A87B1E" w:rsidRDefault="0040527E" w:rsidP="001F1B84">
            <w:pPr>
              <w:widowControl w:val="0"/>
              <w:snapToGrid w:val="0"/>
              <w:spacing w:line="280" w:lineRule="exact"/>
              <w:jc w:val="right"/>
              <w:rPr>
                <w:rFonts w:ascii="微軟正黑體" w:eastAsia="微軟正黑體" w:hAnsi="微軟正黑體"/>
                <w:sz w:val="26"/>
                <w:szCs w:val="26"/>
                <w:highlight w:val="yellow"/>
                <w:lang w:eastAsia="zh-CN"/>
              </w:rPr>
            </w:pPr>
          </w:p>
        </w:tc>
      </w:tr>
      <w:tr w:rsidR="003748E6" w:rsidRPr="00AF5273" w14:paraId="7270418A" w14:textId="77777777" w:rsidTr="006761E8">
        <w:trPr>
          <w:gridAfter w:val="1"/>
          <w:wAfter w:w="16" w:type="dxa"/>
          <w:cantSplit/>
          <w:trHeight w:val="474"/>
          <w:jc w:val="center"/>
        </w:trPr>
        <w:tc>
          <w:tcPr>
            <w:tcW w:w="1274" w:type="dxa"/>
            <w:tcBorders>
              <w:bottom w:val="single" w:sz="4" w:space="0" w:color="auto"/>
            </w:tcBorders>
            <w:shd w:val="clear" w:color="auto" w:fill="auto"/>
            <w:vAlign w:val="center"/>
          </w:tcPr>
          <w:p w14:paraId="441CC277" w14:textId="3ABEB291" w:rsidR="003748E6" w:rsidRPr="00AF5273" w:rsidRDefault="003642C8" w:rsidP="00BC2D93">
            <w:pPr>
              <w:snapToGrid w:val="0"/>
              <w:spacing w:after="0" w:line="280" w:lineRule="exact"/>
              <w:jc w:val="center"/>
              <w:rPr>
                <w:rFonts w:ascii="微軟正黑體" w:eastAsia="微軟正黑體" w:hAnsi="微軟正黑體" w:cs="Arial"/>
                <w:color w:val="FFFFFF"/>
                <w:spacing w:val="30"/>
                <w:kern w:val="2"/>
                <w:sz w:val="24"/>
                <w:szCs w:val="24"/>
                <w:highlight w:val="yellow"/>
              </w:rPr>
            </w:pPr>
            <w:r w:rsidRPr="003642C8">
              <w:rPr>
                <w:rFonts w:ascii="微軟正黑體" w:eastAsia="DengXian" w:hAnsi="微軟正黑體" w:hint="eastAsia"/>
                <w:kern w:val="2"/>
                <w:sz w:val="24"/>
                <w:szCs w:val="24"/>
                <w:lang w:eastAsia="zh-CN"/>
              </w:rPr>
              <w:t>证照认证费用</w:t>
            </w:r>
          </w:p>
        </w:tc>
        <w:tc>
          <w:tcPr>
            <w:tcW w:w="7229" w:type="dxa"/>
            <w:tcBorders>
              <w:bottom w:val="single" w:sz="4" w:space="0" w:color="auto"/>
            </w:tcBorders>
            <w:shd w:val="clear" w:color="auto" w:fill="auto"/>
            <w:vAlign w:val="center"/>
          </w:tcPr>
          <w:p w14:paraId="0DAC7D21" w14:textId="7ECFBEEF" w:rsidR="003748E6" w:rsidRPr="006761E8" w:rsidRDefault="003642C8" w:rsidP="00BC2D93">
            <w:pPr>
              <w:keepNext/>
              <w:tabs>
                <w:tab w:val="center" w:pos="4153"/>
                <w:tab w:val="right" w:pos="8306"/>
              </w:tabs>
              <w:snapToGrid w:val="0"/>
              <w:spacing w:after="0" w:line="240" w:lineRule="auto"/>
              <w:outlineLvl w:val="4"/>
              <w:rPr>
                <w:rFonts w:ascii="微軟正黑體" w:eastAsia="微軟正黑體" w:hAnsi="微軟正黑體" w:cs="Arial"/>
                <w:b/>
                <w:bCs/>
                <w:color w:val="0000FF"/>
                <w:kern w:val="2"/>
                <w:sz w:val="24"/>
                <w:szCs w:val="24"/>
              </w:rPr>
            </w:pPr>
            <w:r w:rsidRPr="006761E8">
              <w:rPr>
                <w:rFonts w:ascii="微軟正黑體" w:eastAsia="微軟正黑體" w:hAnsi="微軟正黑體" w:cs="Arial"/>
                <w:b/>
                <w:bCs/>
                <w:color w:val="0000FF"/>
                <w:kern w:val="2"/>
                <w:sz w:val="24"/>
                <w:szCs w:val="24"/>
                <w:lang w:eastAsia="zh-CN"/>
              </w:rPr>
              <w:t xml:space="preserve">L1: </w:t>
            </w:r>
            <w:r w:rsidR="006761E8" w:rsidRPr="006761E8">
              <w:rPr>
                <w:rFonts w:ascii="微軟正黑體" w:eastAsia="DengXian" w:hAnsi="微軟正黑體" w:cs="Arial" w:hint="eastAsia"/>
                <w:b/>
                <w:bCs/>
                <w:color w:val="0000FF"/>
                <w:kern w:val="2"/>
                <w:sz w:val="24"/>
                <w:szCs w:val="24"/>
                <w:lang w:eastAsia="zh-CN"/>
              </w:rPr>
              <w:t>□</w:t>
            </w:r>
            <w:r w:rsidR="00221703" w:rsidRPr="006761E8">
              <w:rPr>
                <w:rFonts w:ascii="微軟正黑體" w:eastAsia="微軟正黑體" w:hAnsi="微軟正黑體" w:cs="Calibri"/>
                <w:b/>
                <w:bCs/>
                <w:color w:val="0000FF"/>
                <w:sz w:val="24"/>
                <w:szCs w:val="24"/>
                <w:lang w:eastAsia="zh-CN"/>
              </w:rPr>
              <w:t>RMB</w:t>
            </w:r>
            <w:r w:rsidR="00221703" w:rsidRPr="006761E8">
              <w:rPr>
                <w:rFonts w:ascii="微軟正黑體" w:eastAsia="微軟正黑體" w:hAnsi="微軟正黑體" w:cs="Arial"/>
                <w:b/>
                <w:bCs/>
                <w:color w:val="0000FF"/>
                <w:kern w:val="2"/>
                <w:sz w:val="24"/>
                <w:szCs w:val="24"/>
                <w:lang w:eastAsia="zh-CN"/>
              </w:rPr>
              <w:t xml:space="preserve"> </w:t>
            </w:r>
            <w:r w:rsidR="006761E8" w:rsidRPr="006761E8">
              <w:rPr>
                <w:rFonts w:ascii="微軟正黑體" w:eastAsia="微軟正黑體" w:hAnsi="微軟正黑體" w:cs="Arial" w:hint="eastAsia"/>
                <w:b/>
                <w:bCs/>
                <w:color w:val="0000FF"/>
                <w:kern w:val="2"/>
                <w:sz w:val="24"/>
                <w:szCs w:val="24"/>
              </w:rPr>
              <w:t>5</w:t>
            </w:r>
            <w:r w:rsidR="006761E8" w:rsidRPr="006761E8">
              <w:rPr>
                <w:rFonts w:ascii="微軟正黑體" w:eastAsia="微軟正黑體" w:hAnsi="微軟正黑體" w:cs="Arial"/>
                <w:b/>
                <w:bCs/>
                <w:color w:val="0000FF"/>
                <w:kern w:val="2"/>
                <w:sz w:val="24"/>
                <w:szCs w:val="24"/>
              </w:rPr>
              <w:t>00</w:t>
            </w:r>
            <w:r w:rsidR="006761E8" w:rsidRPr="006761E8">
              <w:rPr>
                <w:rFonts w:ascii="微軟正黑體" w:eastAsia="微軟正黑體" w:hAnsi="微軟正黑體" w:cs="Arial"/>
                <w:b/>
                <w:bCs/>
                <w:color w:val="0000FF"/>
                <w:kern w:val="2"/>
                <w:sz w:val="24"/>
                <w:szCs w:val="24"/>
                <w:lang w:eastAsia="zh-CN"/>
              </w:rPr>
              <w:t>.</w:t>
            </w:r>
            <w:r w:rsidRPr="006761E8">
              <w:rPr>
                <w:rFonts w:ascii="微軟正黑體" w:eastAsia="微軟正黑體" w:hAnsi="微軟正黑體" w:cs="Arial"/>
                <w:b/>
                <w:bCs/>
                <w:color w:val="0000FF"/>
                <w:kern w:val="2"/>
                <w:sz w:val="24"/>
                <w:szCs w:val="24"/>
                <w:lang w:eastAsia="zh-CN"/>
              </w:rPr>
              <w:t xml:space="preserve"> (</w:t>
            </w:r>
            <w:r w:rsidRPr="006761E8">
              <w:rPr>
                <w:rFonts w:ascii="微軟正黑體" w:eastAsia="微軟正黑體" w:hAnsi="微軟正黑體" w:cs="Arial" w:hint="eastAsia"/>
                <w:b/>
                <w:bCs/>
                <w:color w:val="0000FF"/>
                <w:kern w:val="2"/>
                <w:sz w:val="24"/>
                <w:szCs w:val="24"/>
                <w:lang w:eastAsia="zh-CN"/>
              </w:rPr>
              <w:t>原价</w:t>
            </w:r>
            <w:r w:rsidRPr="006761E8">
              <w:rPr>
                <w:rFonts w:ascii="微軟正黑體" w:eastAsia="微軟正黑體" w:hAnsi="微軟正黑體" w:cs="Arial"/>
                <w:b/>
                <w:bCs/>
                <w:color w:val="0000FF"/>
                <w:kern w:val="2"/>
                <w:sz w:val="24"/>
                <w:szCs w:val="24"/>
                <w:lang w:eastAsia="zh-CN"/>
              </w:rPr>
              <w:t xml:space="preserve"> </w:t>
            </w:r>
            <w:r w:rsidR="006761E8" w:rsidRPr="006761E8">
              <w:rPr>
                <w:rFonts w:ascii="微軟正黑體" w:eastAsia="微軟正黑體" w:hAnsi="微軟正黑體" w:cs="Arial"/>
                <w:b/>
                <w:bCs/>
                <w:color w:val="0000FF"/>
                <w:kern w:val="2"/>
                <w:sz w:val="24"/>
                <w:szCs w:val="24"/>
                <w:lang w:eastAsia="zh-CN"/>
              </w:rPr>
              <w:t>75</w:t>
            </w:r>
            <w:r w:rsidRPr="006761E8">
              <w:rPr>
                <w:rFonts w:ascii="微軟正黑體" w:eastAsia="微軟正黑體" w:hAnsi="微軟正黑體" w:cs="Arial"/>
                <w:b/>
                <w:bCs/>
                <w:color w:val="0000FF"/>
                <w:kern w:val="2"/>
                <w:sz w:val="24"/>
                <w:szCs w:val="24"/>
                <w:lang w:eastAsia="zh-CN"/>
              </w:rPr>
              <w:t>0) (</w:t>
            </w:r>
            <w:r w:rsidRPr="006761E8">
              <w:rPr>
                <w:rFonts w:ascii="微軟正黑體" w:eastAsia="微軟正黑體" w:hAnsi="微軟正黑體" w:cs="Arial" w:hint="eastAsia"/>
                <w:b/>
                <w:bCs/>
                <w:color w:val="0000FF"/>
                <w:kern w:val="2"/>
                <w:sz w:val="24"/>
                <w:szCs w:val="24"/>
                <w:lang w:eastAsia="zh-CN"/>
              </w:rPr>
              <w:t>已通过</w:t>
            </w:r>
            <w:r w:rsidRPr="006761E8">
              <w:rPr>
                <w:rFonts w:ascii="微軟正黑體" w:eastAsia="微軟正黑體" w:hAnsi="微軟正黑體" w:cs="Arial"/>
                <w:b/>
                <w:bCs/>
                <w:color w:val="0000FF"/>
                <w:kern w:val="2"/>
                <w:sz w:val="24"/>
                <w:szCs w:val="24"/>
                <w:lang w:eastAsia="zh-CN"/>
              </w:rPr>
              <w:t xml:space="preserve"> I-SIM </w:t>
            </w:r>
            <w:r w:rsidRPr="006761E8">
              <w:rPr>
                <w:rFonts w:ascii="微軟正黑體" w:eastAsia="微軟正黑體" w:hAnsi="微軟正黑體" w:cs="Arial" w:hint="eastAsia"/>
                <w:b/>
                <w:bCs/>
                <w:color w:val="0000FF"/>
                <w:kern w:val="2"/>
                <w:sz w:val="24"/>
                <w:szCs w:val="24"/>
                <w:lang w:eastAsia="zh-CN"/>
              </w:rPr>
              <w:t>证照者免</w:t>
            </w:r>
            <w:r w:rsidRPr="006761E8">
              <w:rPr>
                <w:rFonts w:ascii="微軟正黑體" w:eastAsia="微軟正黑體" w:hAnsi="微軟正黑體" w:cs="Arial"/>
                <w:b/>
                <w:bCs/>
                <w:color w:val="0000FF"/>
                <w:kern w:val="2"/>
                <w:sz w:val="24"/>
                <w:szCs w:val="24"/>
                <w:lang w:eastAsia="zh-CN"/>
              </w:rPr>
              <w:t>)</w:t>
            </w:r>
          </w:p>
          <w:p w14:paraId="20784E77" w14:textId="3C572FF2" w:rsidR="003748E6" w:rsidRPr="006761E8" w:rsidRDefault="003642C8" w:rsidP="00BC2D93">
            <w:pPr>
              <w:keepNext/>
              <w:tabs>
                <w:tab w:val="center" w:pos="4153"/>
                <w:tab w:val="right" w:pos="8306"/>
              </w:tabs>
              <w:snapToGrid w:val="0"/>
              <w:spacing w:after="0" w:line="240" w:lineRule="auto"/>
              <w:outlineLvl w:val="4"/>
              <w:rPr>
                <w:rFonts w:ascii="微軟正黑體" w:eastAsia="微軟正黑體" w:hAnsi="微軟正黑體" w:cs="Arial"/>
                <w:b/>
                <w:bCs/>
                <w:color w:val="0000FF"/>
                <w:kern w:val="2"/>
                <w:sz w:val="24"/>
                <w:szCs w:val="24"/>
              </w:rPr>
            </w:pPr>
            <w:r w:rsidRPr="006761E8">
              <w:rPr>
                <w:rFonts w:ascii="微軟正黑體" w:eastAsia="微軟正黑體" w:hAnsi="微軟正黑體" w:cs="Arial"/>
                <w:b/>
                <w:bCs/>
                <w:color w:val="0000FF"/>
                <w:kern w:val="2"/>
                <w:sz w:val="24"/>
                <w:szCs w:val="24"/>
                <w:lang w:eastAsia="zh-CN"/>
              </w:rPr>
              <w:t xml:space="preserve">L2: </w:t>
            </w:r>
            <w:r w:rsidR="006761E8" w:rsidRPr="006761E8">
              <w:rPr>
                <w:rFonts w:ascii="微軟正黑體" w:eastAsia="DengXian" w:hAnsi="微軟正黑體" w:cs="Arial" w:hint="eastAsia"/>
                <w:b/>
                <w:bCs/>
                <w:color w:val="0000FF"/>
                <w:kern w:val="2"/>
                <w:sz w:val="24"/>
                <w:szCs w:val="24"/>
                <w:lang w:eastAsia="zh-CN"/>
              </w:rPr>
              <w:t>□</w:t>
            </w:r>
            <w:r w:rsidR="00221703" w:rsidRPr="006761E8">
              <w:rPr>
                <w:rFonts w:ascii="微軟正黑體" w:eastAsia="微軟正黑體" w:hAnsi="微軟正黑體" w:cs="Calibri"/>
                <w:b/>
                <w:bCs/>
                <w:color w:val="0000FF"/>
                <w:sz w:val="24"/>
                <w:szCs w:val="24"/>
                <w:lang w:eastAsia="zh-CN"/>
              </w:rPr>
              <w:t>RMB</w:t>
            </w:r>
            <w:r w:rsidR="00221703" w:rsidRPr="006761E8">
              <w:rPr>
                <w:rFonts w:ascii="微軟正黑體" w:eastAsia="微軟正黑體" w:hAnsi="微軟正黑體" w:cs="Arial"/>
                <w:b/>
                <w:bCs/>
                <w:color w:val="0000FF"/>
                <w:kern w:val="2"/>
                <w:sz w:val="24"/>
                <w:szCs w:val="24"/>
                <w:lang w:eastAsia="zh-CN"/>
              </w:rPr>
              <w:t xml:space="preserve"> </w:t>
            </w:r>
            <w:r w:rsidR="006761E8" w:rsidRPr="006761E8">
              <w:rPr>
                <w:rFonts w:ascii="微軟正黑體" w:eastAsia="微軟正黑體" w:hAnsi="微軟正黑體" w:cs="Arial"/>
                <w:b/>
                <w:bCs/>
                <w:color w:val="0000FF"/>
                <w:kern w:val="2"/>
                <w:sz w:val="24"/>
                <w:szCs w:val="24"/>
                <w:lang w:eastAsia="zh-CN"/>
              </w:rPr>
              <w:t>1000.</w:t>
            </w:r>
            <w:r w:rsidR="006761E8" w:rsidRPr="006761E8">
              <w:rPr>
                <w:rFonts w:ascii="微軟正黑體" w:eastAsia="微軟正黑體" w:hAnsi="微軟正黑體" w:cs="Calibri"/>
                <w:b/>
                <w:bCs/>
                <w:color w:val="0000FF"/>
                <w:sz w:val="24"/>
                <w:szCs w:val="24"/>
                <w:lang w:eastAsia="zh-CN"/>
              </w:rPr>
              <w:t xml:space="preserve"> </w:t>
            </w:r>
            <w:r w:rsidRPr="006761E8">
              <w:rPr>
                <w:rFonts w:ascii="微軟正黑體" w:eastAsia="微軟正黑體" w:hAnsi="微軟正黑體" w:cs="Arial"/>
                <w:b/>
                <w:bCs/>
                <w:color w:val="0000FF"/>
                <w:kern w:val="2"/>
                <w:sz w:val="24"/>
                <w:szCs w:val="24"/>
                <w:lang w:eastAsia="zh-CN"/>
              </w:rPr>
              <w:t>(</w:t>
            </w:r>
            <w:r w:rsidRPr="006761E8">
              <w:rPr>
                <w:rFonts w:ascii="微軟正黑體" w:eastAsia="微軟正黑體" w:hAnsi="微軟正黑體" w:cs="Arial" w:hint="eastAsia"/>
                <w:b/>
                <w:bCs/>
                <w:color w:val="0000FF"/>
                <w:kern w:val="2"/>
                <w:sz w:val="24"/>
                <w:szCs w:val="24"/>
                <w:lang w:eastAsia="zh-CN"/>
              </w:rPr>
              <w:t>原价</w:t>
            </w:r>
            <w:r w:rsidRPr="006761E8">
              <w:rPr>
                <w:rFonts w:ascii="微軟正黑體" w:eastAsia="微軟正黑體" w:hAnsi="微軟正黑體" w:cs="Arial"/>
                <w:b/>
                <w:bCs/>
                <w:color w:val="0000FF"/>
                <w:kern w:val="2"/>
                <w:sz w:val="24"/>
                <w:szCs w:val="24"/>
                <w:lang w:eastAsia="zh-CN"/>
              </w:rPr>
              <w:t xml:space="preserve"> </w:t>
            </w:r>
            <w:r w:rsidR="006761E8" w:rsidRPr="006761E8">
              <w:rPr>
                <w:rFonts w:ascii="微軟正黑體" w:eastAsia="微軟正黑體" w:hAnsi="微軟正黑體" w:cs="Arial"/>
                <w:b/>
                <w:bCs/>
                <w:color w:val="0000FF"/>
                <w:kern w:val="2"/>
                <w:sz w:val="24"/>
                <w:szCs w:val="24"/>
                <w:lang w:eastAsia="zh-CN"/>
              </w:rPr>
              <w:t>15</w:t>
            </w:r>
            <w:r w:rsidRPr="006761E8">
              <w:rPr>
                <w:rFonts w:ascii="微軟正黑體" w:eastAsia="微軟正黑體" w:hAnsi="微軟正黑體" w:cs="Arial"/>
                <w:b/>
                <w:bCs/>
                <w:color w:val="0000FF"/>
                <w:kern w:val="2"/>
                <w:sz w:val="24"/>
                <w:szCs w:val="24"/>
                <w:lang w:eastAsia="zh-CN"/>
              </w:rPr>
              <w:t>00) (</w:t>
            </w:r>
            <w:r w:rsidRPr="006761E8">
              <w:rPr>
                <w:rFonts w:ascii="微軟正黑體" w:eastAsia="微軟正黑體" w:hAnsi="微軟正黑體" w:cs="Arial" w:hint="eastAsia"/>
                <w:b/>
                <w:bCs/>
                <w:color w:val="0000FF"/>
                <w:kern w:val="2"/>
                <w:sz w:val="24"/>
                <w:szCs w:val="24"/>
                <w:lang w:eastAsia="zh-CN"/>
              </w:rPr>
              <w:t>已通过</w:t>
            </w:r>
            <w:r w:rsidRPr="006761E8">
              <w:rPr>
                <w:rFonts w:ascii="微軟正黑體" w:eastAsia="微軟正黑體" w:hAnsi="微軟正黑體" w:cs="Arial"/>
                <w:b/>
                <w:bCs/>
                <w:color w:val="0000FF"/>
                <w:kern w:val="2"/>
                <w:sz w:val="24"/>
                <w:szCs w:val="24"/>
                <w:lang w:eastAsia="zh-CN"/>
              </w:rPr>
              <w:t xml:space="preserve"> I-SIM </w:t>
            </w:r>
            <w:r w:rsidRPr="006761E8">
              <w:rPr>
                <w:rFonts w:ascii="微軟正黑體" w:eastAsia="微軟正黑體" w:hAnsi="微軟正黑體" w:cs="Arial" w:hint="eastAsia"/>
                <w:b/>
                <w:bCs/>
                <w:color w:val="0000FF"/>
                <w:kern w:val="2"/>
                <w:sz w:val="24"/>
                <w:szCs w:val="24"/>
                <w:lang w:eastAsia="zh-CN"/>
              </w:rPr>
              <w:t>证照者免</w:t>
            </w:r>
            <w:r w:rsidRPr="006761E8">
              <w:rPr>
                <w:rFonts w:ascii="微軟正黑體" w:eastAsia="微軟正黑體" w:hAnsi="微軟正黑體" w:cs="Arial"/>
                <w:b/>
                <w:bCs/>
                <w:color w:val="0000FF"/>
                <w:kern w:val="2"/>
                <w:sz w:val="24"/>
                <w:szCs w:val="24"/>
                <w:lang w:eastAsia="zh-CN"/>
              </w:rPr>
              <w:t>)</w:t>
            </w:r>
          </w:p>
          <w:p w14:paraId="1B0D81FD" w14:textId="4E04A4AD" w:rsidR="003B5424" w:rsidRPr="006761E8" w:rsidRDefault="003642C8" w:rsidP="00BC2D93">
            <w:pPr>
              <w:keepNext/>
              <w:tabs>
                <w:tab w:val="center" w:pos="4153"/>
                <w:tab w:val="right" w:pos="8306"/>
              </w:tabs>
              <w:snapToGrid w:val="0"/>
              <w:spacing w:after="0" w:line="240" w:lineRule="auto"/>
              <w:outlineLvl w:val="4"/>
              <w:rPr>
                <w:rFonts w:ascii="微軟正黑體" w:eastAsia="微軟正黑體" w:hAnsi="微軟正黑體" w:cs="Arial"/>
                <w:b/>
                <w:bCs/>
                <w:color w:val="0000FF"/>
                <w:kern w:val="2"/>
                <w:sz w:val="24"/>
                <w:szCs w:val="24"/>
                <w:lang w:eastAsia="zh-CN"/>
              </w:rPr>
            </w:pPr>
            <w:r w:rsidRPr="006761E8">
              <w:rPr>
                <w:rFonts w:ascii="微軟正黑體" w:eastAsia="微軟正黑體" w:hAnsi="微軟正黑體" w:cs="Arial" w:hint="eastAsia"/>
                <w:b/>
                <w:bCs/>
                <w:color w:val="0000FF"/>
                <w:kern w:val="2"/>
                <w:sz w:val="24"/>
                <w:szCs w:val="24"/>
                <w:lang w:eastAsia="zh-CN"/>
              </w:rPr>
              <w:t>讲师辅导含证照：</w:t>
            </w:r>
            <w:r w:rsidR="006761E8" w:rsidRPr="006761E8">
              <w:rPr>
                <w:rFonts w:ascii="微軟正黑體" w:eastAsia="DengXian" w:hAnsi="微軟正黑體" w:cs="Arial" w:hint="eastAsia"/>
                <w:b/>
                <w:bCs/>
                <w:color w:val="0000FF"/>
                <w:kern w:val="2"/>
                <w:sz w:val="24"/>
                <w:szCs w:val="24"/>
                <w:lang w:eastAsia="zh-CN"/>
              </w:rPr>
              <w:t>□</w:t>
            </w:r>
            <w:r w:rsidR="00221703" w:rsidRPr="006761E8">
              <w:rPr>
                <w:rFonts w:ascii="微軟正黑體" w:eastAsia="微軟正黑體" w:hAnsi="微軟正黑體" w:cs="Calibri"/>
                <w:b/>
                <w:bCs/>
                <w:color w:val="0000FF"/>
                <w:sz w:val="24"/>
                <w:szCs w:val="24"/>
                <w:lang w:eastAsia="zh-CN"/>
              </w:rPr>
              <w:t>RMB</w:t>
            </w:r>
            <w:r w:rsidR="00221703" w:rsidRPr="006761E8">
              <w:rPr>
                <w:rFonts w:ascii="微軟正黑體" w:eastAsia="微軟正黑體" w:hAnsi="微軟正黑體" w:cs="Arial"/>
                <w:b/>
                <w:bCs/>
                <w:color w:val="0000FF"/>
                <w:kern w:val="2"/>
                <w:sz w:val="24"/>
                <w:szCs w:val="24"/>
                <w:lang w:eastAsia="zh-CN"/>
              </w:rPr>
              <w:t xml:space="preserve"> </w:t>
            </w:r>
            <w:r w:rsidR="006761E8" w:rsidRPr="006761E8">
              <w:rPr>
                <w:rFonts w:ascii="微軟正黑體" w:eastAsia="微軟正黑體" w:hAnsi="微軟正黑體" w:cs="Arial"/>
                <w:b/>
                <w:bCs/>
                <w:color w:val="0000FF"/>
                <w:kern w:val="2"/>
                <w:sz w:val="24"/>
                <w:szCs w:val="24"/>
                <w:lang w:eastAsia="zh-CN"/>
              </w:rPr>
              <w:t>1</w:t>
            </w:r>
            <w:r w:rsidRPr="006761E8">
              <w:rPr>
                <w:rFonts w:ascii="微軟正黑體" w:eastAsia="微軟正黑體" w:hAnsi="微軟正黑體" w:cs="Arial"/>
                <w:b/>
                <w:bCs/>
                <w:color w:val="0000FF"/>
                <w:kern w:val="2"/>
                <w:sz w:val="24"/>
                <w:szCs w:val="24"/>
                <w:lang w:eastAsia="zh-CN"/>
              </w:rPr>
              <w:t>000.</w:t>
            </w:r>
            <w:r w:rsidR="006761E8" w:rsidRPr="006761E8">
              <w:rPr>
                <w:rFonts w:ascii="微軟正黑體" w:eastAsia="微軟正黑體" w:hAnsi="微軟正黑體" w:cs="Calibri"/>
                <w:b/>
                <w:bCs/>
                <w:color w:val="0000FF"/>
                <w:sz w:val="24"/>
                <w:szCs w:val="24"/>
                <w:lang w:eastAsia="zh-CN"/>
              </w:rPr>
              <w:t xml:space="preserve"> </w:t>
            </w:r>
            <w:r w:rsidRPr="006761E8">
              <w:rPr>
                <w:rFonts w:ascii="微軟正黑體" w:eastAsia="微軟正黑體" w:hAnsi="微軟正黑體" w:cs="Arial"/>
                <w:b/>
                <w:bCs/>
                <w:color w:val="0000FF"/>
                <w:kern w:val="2"/>
                <w:sz w:val="24"/>
                <w:szCs w:val="24"/>
                <w:lang w:eastAsia="zh-CN"/>
              </w:rPr>
              <w:t>(</w:t>
            </w:r>
            <w:r w:rsidRPr="006761E8">
              <w:rPr>
                <w:rFonts w:ascii="微軟正黑體" w:eastAsia="微軟正黑體" w:hAnsi="微軟正黑體" w:cs="Arial" w:hint="eastAsia"/>
                <w:b/>
                <w:bCs/>
                <w:color w:val="0000FF"/>
                <w:kern w:val="2"/>
                <w:sz w:val="24"/>
                <w:szCs w:val="24"/>
                <w:lang w:eastAsia="zh-CN"/>
              </w:rPr>
              <w:t>原价</w:t>
            </w:r>
            <w:r w:rsidRPr="006761E8">
              <w:rPr>
                <w:rFonts w:ascii="微軟正黑體" w:eastAsia="微軟正黑體" w:hAnsi="微軟正黑體" w:cs="Arial"/>
                <w:b/>
                <w:bCs/>
                <w:color w:val="0000FF"/>
                <w:kern w:val="2"/>
                <w:sz w:val="24"/>
                <w:szCs w:val="24"/>
                <w:lang w:eastAsia="zh-CN"/>
              </w:rPr>
              <w:t xml:space="preserve"> </w:t>
            </w:r>
            <w:r w:rsidR="006761E8" w:rsidRPr="006761E8">
              <w:rPr>
                <w:rFonts w:ascii="微軟正黑體" w:eastAsia="微軟正黑體" w:hAnsi="微軟正黑體" w:cs="Arial"/>
                <w:b/>
                <w:bCs/>
                <w:color w:val="0000FF"/>
                <w:kern w:val="2"/>
                <w:sz w:val="24"/>
                <w:szCs w:val="24"/>
                <w:lang w:eastAsia="zh-CN"/>
              </w:rPr>
              <w:t>15</w:t>
            </w:r>
            <w:r w:rsidRPr="006761E8">
              <w:rPr>
                <w:rFonts w:ascii="微軟正黑體" w:eastAsia="微軟正黑體" w:hAnsi="微軟正黑體" w:cs="Arial"/>
                <w:b/>
                <w:bCs/>
                <w:color w:val="0000FF"/>
                <w:kern w:val="2"/>
                <w:sz w:val="24"/>
                <w:szCs w:val="24"/>
                <w:lang w:eastAsia="zh-CN"/>
              </w:rPr>
              <w:t>00)</w:t>
            </w:r>
            <w:r w:rsidR="006761E8" w:rsidRPr="006761E8">
              <w:rPr>
                <w:rFonts w:ascii="微軟正黑體" w:eastAsia="微軟正黑體" w:hAnsi="微軟正黑體" w:cs="Calibri"/>
                <w:b/>
                <w:bCs/>
                <w:color w:val="0000FF"/>
                <w:sz w:val="24"/>
                <w:szCs w:val="24"/>
                <w:lang w:eastAsia="zh-CN"/>
              </w:rPr>
              <w:t xml:space="preserve"> </w:t>
            </w:r>
          </w:p>
        </w:tc>
        <w:tc>
          <w:tcPr>
            <w:tcW w:w="1215" w:type="dxa"/>
            <w:tcBorders>
              <w:bottom w:val="single" w:sz="4" w:space="0" w:color="auto"/>
            </w:tcBorders>
            <w:shd w:val="clear" w:color="auto" w:fill="auto"/>
            <w:vAlign w:val="center"/>
          </w:tcPr>
          <w:p w14:paraId="0A47756B" w14:textId="43E00AE1" w:rsidR="003748E6" w:rsidRPr="00521970" w:rsidRDefault="003748E6" w:rsidP="00BC2D93">
            <w:pPr>
              <w:widowControl w:val="0"/>
              <w:snapToGrid w:val="0"/>
              <w:spacing w:after="0" w:line="280" w:lineRule="exact"/>
              <w:rPr>
                <w:rFonts w:ascii="微軟正黑體" w:eastAsia="微軟正黑體" w:hAnsi="微軟正黑體"/>
                <w:color w:val="0000FF"/>
                <w:sz w:val="26"/>
                <w:szCs w:val="26"/>
                <w:highlight w:val="yellow"/>
                <w:lang w:eastAsia="zh-CN"/>
              </w:rPr>
            </w:pPr>
          </w:p>
        </w:tc>
      </w:tr>
      <w:tr w:rsidR="003E4F80" w:rsidRPr="00AF5273" w14:paraId="2F0D96C8" w14:textId="77777777" w:rsidTr="006761E8">
        <w:trPr>
          <w:cantSplit/>
          <w:trHeight w:val="405"/>
          <w:jc w:val="center"/>
        </w:trPr>
        <w:tc>
          <w:tcPr>
            <w:tcW w:w="8503" w:type="dxa"/>
            <w:gridSpan w:val="2"/>
            <w:vAlign w:val="center"/>
          </w:tcPr>
          <w:p w14:paraId="641167EC" w14:textId="0BA2A293" w:rsidR="003E4F80" w:rsidRPr="00AF5273" w:rsidRDefault="003642C8" w:rsidP="00BC2D93">
            <w:pPr>
              <w:widowControl w:val="0"/>
              <w:tabs>
                <w:tab w:val="left" w:pos="6485"/>
              </w:tabs>
              <w:snapToGrid w:val="0"/>
              <w:spacing w:after="0" w:line="360" w:lineRule="exact"/>
              <w:rPr>
                <w:rFonts w:ascii="微軟正黑體" w:eastAsia="微軟正黑體" w:hAnsi="微軟正黑體"/>
                <w:kern w:val="2"/>
                <w:sz w:val="24"/>
                <w:szCs w:val="24"/>
                <w:lang w:eastAsia="zh-CN"/>
              </w:rPr>
            </w:pPr>
            <w:r w:rsidRPr="003642C8">
              <w:rPr>
                <w:rFonts w:ascii="微軟正黑體" w:eastAsia="DengXian" w:hAnsi="微軟正黑體" w:hint="eastAsia"/>
                <w:bCs/>
                <w:kern w:val="2"/>
                <w:sz w:val="24"/>
                <w:szCs w:val="24"/>
                <w:lang w:eastAsia="zh-CN"/>
              </w:rPr>
              <w:t>以上价格不含款邮电与汇款费用</w:t>
            </w:r>
            <w:r w:rsidRPr="003642C8">
              <w:rPr>
                <w:rFonts w:ascii="微軟正黑體" w:eastAsia="DengXian" w:hAnsi="微軟正黑體"/>
                <w:bCs/>
                <w:kern w:val="2"/>
                <w:sz w:val="24"/>
                <w:szCs w:val="24"/>
                <w:lang w:eastAsia="zh-CN"/>
              </w:rPr>
              <w:t xml:space="preserve">  </w:t>
            </w:r>
            <w:r>
              <w:rPr>
                <w:rFonts w:ascii="微軟正黑體" w:eastAsia="微軟正黑體" w:hAnsi="微軟正黑體"/>
                <w:bCs/>
                <w:kern w:val="2"/>
                <w:sz w:val="24"/>
                <w:szCs w:val="24"/>
                <w:lang w:eastAsia="zh-CN"/>
              </w:rPr>
              <w:tab/>
            </w:r>
            <w:r w:rsidRPr="003642C8">
              <w:rPr>
                <w:rFonts w:ascii="微軟正黑體" w:eastAsia="DengXian" w:hAnsi="微軟正黑體" w:hint="eastAsia"/>
                <w:bCs/>
                <w:kern w:val="2"/>
                <w:sz w:val="24"/>
                <w:szCs w:val="24"/>
                <w:lang w:eastAsia="zh-CN"/>
              </w:rPr>
              <w:t>（合计）</w:t>
            </w:r>
          </w:p>
        </w:tc>
        <w:tc>
          <w:tcPr>
            <w:tcW w:w="1231" w:type="dxa"/>
            <w:gridSpan w:val="2"/>
            <w:vAlign w:val="center"/>
          </w:tcPr>
          <w:p w14:paraId="578F49C3" w14:textId="0D648365" w:rsidR="003E4F80" w:rsidRPr="00AF5273" w:rsidRDefault="003E4F80" w:rsidP="00BC2D93">
            <w:pPr>
              <w:widowControl w:val="0"/>
              <w:snapToGrid w:val="0"/>
              <w:spacing w:after="0" w:line="360" w:lineRule="exact"/>
              <w:rPr>
                <w:rFonts w:ascii="微軟正黑體" w:eastAsia="微軟正黑體" w:hAnsi="微軟正黑體"/>
                <w:kern w:val="2"/>
                <w:sz w:val="24"/>
                <w:szCs w:val="24"/>
                <w:lang w:eastAsia="zh-CN"/>
              </w:rPr>
            </w:pPr>
          </w:p>
        </w:tc>
      </w:tr>
      <w:tr w:rsidR="0039253A" w:rsidRPr="00AF5273" w14:paraId="7FD13661" w14:textId="0491633E" w:rsidTr="00C057A3">
        <w:trPr>
          <w:gridAfter w:val="1"/>
          <w:wAfter w:w="16" w:type="dxa"/>
          <w:cantSplit/>
          <w:trHeight w:val="602"/>
          <w:jc w:val="center"/>
        </w:trPr>
        <w:tc>
          <w:tcPr>
            <w:tcW w:w="1274" w:type="dxa"/>
            <w:shd w:val="clear" w:color="auto" w:fill="auto"/>
            <w:vAlign w:val="center"/>
          </w:tcPr>
          <w:p w14:paraId="360123CE" w14:textId="488DE5CF" w:rsidR="0039253A" w:rsidRPr="00AF5273" w:rsidRDefault="0039253A" w:rsidP="005F0966">
            <w:pPr>
              <w:snapToGrid w:val="0"/>
              <w:spacing w:after="0" w:line="360" w:lineRule="exact"/>
              <w:jc w:val="center"/>
              <w:rPr>
                <w:rFonts w:ascii="微軟正黑體" w:eastAsia="微軟正黑體" w:hAnsi="微軟正黑體" w:cs="Arial"/>
                <w:color w:val="000000"/>
                <w:kern w:val="2"/>
                <w:sz w:val="24"/>
                <w:szCs w:val="24"/>
              </w:rPr>
            </w:pPr>
            <w:r w:rsidRPr="003642C8">
              <w:rPr>
                <w:rFonts w:ascii="微軟正黑體" w:eastAsia="DengXian" w:hAnsi="微軟正黑體" w:hint="eastAsia"/>
                <w:kern w:val="2"/>
                <w:sz w:val="24"/>
                <w:szCs w:val="24"/>
                <w:lang w:eastAsia="zh-CN"/>
              </w:rPr>
              <w:t>付款转账</w:t>
            </w:r>
          </w:p>
        </w:tc>
        <w:tc>
          <w:tcPr>
            <w:tcW w:w="8444" w:type="dxa"/>
            <w:gridSpan w:val="2"/>
            <w:shd w:val="clear" w:color="auto" w:fill="auto"/>
            <w:vAlign w:val="center"/>
          </w:tcPr>
          <w:p w14:paraId="478E1ABE" w14:textId="73F0AF5D" w:rsidR="0039253A" w:rsidRDefault="0039253A" w:rsidP="005F0966">
            <w:pPr>
              <w:widowControl w:val="0"/>
              <w:snapToGrid w:val="0"/>
              <w:spacing w:after="0" w:line="400" w:lineRule="exact"/>
              <w:rPr>
                <w:rFonts w:ascii="微軟正黑體" w:eastAsia="DengXian" w:hAnsi="微軟正黑體" w:cs="Arial"/>
                <w:color w:val="FF0000"/>
                <w:kern w:val="2"/>
                <w:sz w:val="24"/>
                <w:szCs w:val="24"/>
                <w:lang w:eastAsia="zh-CN"/>
              </w:rPr>
            </w:pPr>
            <w:r w:rsidRPr="00F62A73">
              <w:rPr>
                <w:rFonts w:ascii="微軟正黑體" w:eastAsia="DengXian" w:hAnsi="微軟正黑體" w:cs="Arial" w:hint="eastAsia"/>
                <w:color w:val="FF0000"/>
                <w:kern w:val="2"/>
                <w:sz w:val="24"/>
                <w:szCs w:val="24"/>
                <w:lang w:eastAsia="zh-CN"/>
              </w:rPr>
              <w:t>大陆</w:t>
            </w:r>
            <w:r w:rsidRPr="006761E8">
              <w:rPr>
                <w:rFonts w:ascii="微軟正黑體" w:eastAsia="DengXian" w:hAnsi="微軟正黑體" w:cs="Arial" w:hint="eastAsia"/>
                <w:color w:val="FF0000"/>
                <w:kern w:val="2"/>
                <w:sz w:val="24"/>
                <w:szCs w:val="24"/>
                <w:lang w:eastAsia="zh-CN"/>
              </w:rPr>
              <w:t>转</w:t>
            </w:r>
            <w:r w:rsidRPr="0039253A">
              <w:rPr>
                <w:rFonts w:ascii="微軟正黑體" w:eastAsia="DengXian" w:hAnsi="微軟正黑體" w:cs="Arial" w:hint="eastAsia"/>
                <w:color w:val="FF0000"/>
                <w:kern w:val="2"/>
                <w:sz w:val="24"/>
                <w:szCs w:val="24"/>
                <w:lang w:eastAsia="zh-CN"/>
              </w:rPr>
              <w:t>帐</w:t>
            </w:r>
            <w:r w:rsidRPr="006761E8">
              <w:rPr>
                <w:rFonts w:ascii="微軟正黑體" w:eastAsia="DengXian" w:hAnsi="微軟正黑體" w:cs="Arial" w:hint="eastAsia"/>
                <w:color w:val="FF0000"/>
                <w:kern w:val="2"/>
                <w:sz w:val="24"/>
                <w:szCs w:val="24"/>
                <w:lang w:eastAsia="zh-CN"/>
              </w:rPr>
              <w:t>银行：</w:t>
            </w:r>
            <w:r w:rsidRPr="00403892">
              <w:rPr>
                <w:rFonts w:ascii="微軟正黑體" w:eastAsia="DengXian" w:hAnsi="微軟正黑體" w:cs="Arial" w:hint="eastAsia"/>
                <w:color w:val="FF0000"/>
                <w:kern w:val="2"/>
                <w:sz w:val="24"/>
                <w:szCs w:val="24"/>
                <w:lang w:eastAsia="zh-CN"/>
              </w:rPr>
              <w:t>厦门银行股份有限公司政务中心支行</w:t>
            </w:r>
          </w:p>
          <w:p w14:paraId="31A4C6A9" w14:textId="77777777" w:rsidR="0039253A" w:rsidRPr="006761E8" w:rsidRDefault="0039253A" w:rsidP="005F0966">
            <w:pPr>
              <w:widowControl w:val="0"/>
              <w:snapToGrid w:val="0"/>
              <w:spacing w:after="0" w:line="400" w:lineRule="exact"/>
              <w:rPr>
                <w:rFonts w:ascii="微軟正黑體" w:eastAsia="DengXian" w:hAnsi="微軟正黑體" w:cs="Arial"/>
                <w:color w:val="FF0000"/>
                <w:kern w:val="2"/>
                <w:sz w:val="24"/>
                <w:szCs w:val="24"/>
                <w:lang w:eastAsia="zh-CN"/>
              </w:rPr>
            </w:pPr>
            <w:r w:rsidRPr="006761E8">
              <w:rPr>
                <w:rFonts w:ascii="微軟正黑體" w:eastAsia="DengXian" w:hAnsi="微軟正黑體" w:cs="Arial" w:hint="eastAsia"/>
                <w:color w:val="FF0000"/>
                <w:kern w:val="2"/>
                <w:sz w:val="24"/>
                <w:szCs w:val="24"/>
                <w:lang w:eastAsia="zh-CN"/>
              </w:rPr>
              <w:t>银行</w:t>
            </w:r>
            <w:r w:rsidRPr="00403892">
              <w:rPr>
                <w:rFonts w:ascii="微軟正黑體" w:eastAsia="DengXian" w:hAnsi="微軟正黑體" w:cs="Arial" w:hint="eastAsia"/>
                <w:color w:val="FF0000"/>
                <w:kern w:val="2"/>
                <w:sz w:val="24"/>
                <w:szCs w:val="24"/>
                <w:lang w:eastAsia="zh-CN"/>
              </w:rPr>
              <w:t>行</w:t>
            </w:r>
            <w:r w:rsidRPr="006761E8">
              <w:rPr>
                <w:rFonts w:ascii="微軟正黑體" w:eastAsia="DengXian" w:hAnsi="微軟正黑體" w:cs="Arial" w:hint="eastAsia"/>
                <w:color w:val="FF0000"/>
                <w:kern w:val="2"/>
                <w:sz w:val="24"/>
                <w:szCs w:val="24"/>
                <w:lang w:eastAsia="zh-CN"/>
              </w:rPr>
              <w:t>号：</w:t>
            </w:r>
            <w:r>
              <w:rPr>
                <w:rFonts w:ascii="微軟正黑體" w:eastAsia="DengXian" w:hAnsi="微軟正黑體" w:cs="Arial"/>
                <w:color w:val="FF0000"/>
                <w:kern w:val="2"/>
                <w:sz w:val="24"/>
                <w:szCs w:val="24"/>
                <w:lang w:eastAsia="zh-CN"/>
              </w:rPr>
              <w:t>313393087427</w:t>
            </w:r>
          </w:p>
          <w:p w14:paraId="196620DB" w14:textId="77777777" w:rsidR="0039253A" w:rsidRPr="006761E8" w:rsidRDefault="0039253A" w:rsidP="005F0966">
            <w:pPr>
              <w:widowControl w:val="0"/>
              <w:snapToGrid w:val="0"/>
              <w:spacing w:after="0" w:line="400" w:lineRule="exact"/>
              <w:rPr>
                <w:rFonts w:ascii="微軟正黑體" w:eastAsia="DengXian" w:hAnsi="微軟正黑體" w:cs="Arial"/>
                <w:color w:val="FF0000"/>
                <w:kern w:val="2"/>
                <w:sz w:val="24"/>
                <w:szCs w:val="24"/>
                <w:lang w:eastAsia="zh-CN"/>
              </w:rPr>
            </w:pPr>
            <w:r w:rsidRPr="006761E8">
              <w:rPr>
                <w:rFonts w:ascii="微軟正黑體" w:eastAsia="DengXian" w:hAnsi="微軟正黑體" w:cs="Arial" w:hint="eastAsia"/>
                <w:color w:val="FF0000"/>
                <w:kern w:val="2"/>
                <w:sz w:val="24"/>
                <w:szCs w:val="24"/>
                <w:lang w:eastAsia="zh-CN"/>
              </w:rPr>
              <w:t>收款人姓名：</w:t>
            </w:r>
            <w:r w:rsidRPr="00403892">
              <w:rPr>
                <w:rFonts w:ascii="微軟正黑體" w:eastAsia="DengXian" w:hAnsi="微軟正黑體" w:cs="Arial" w:hint="eastAsia"/>
                <w:color w:val="FF0000"/>
                <w:kern w:val="2"/>
                <w:sz w:val="24"/>
                <w:szCs w:val="24"/>
                <w:lang w:eastAsia="zh-CN"/>
              </w:rPr>
              <w:t>雅智</w:t>
            </w:r>
            <w:r w:rsidRPr="00403892">
              <w:rPr>
                <w:rFonts w:ascii="微軟正黑體" w:eastAsia="DengXian" w:hAnsi="微軟正黑體" w:cs="Arial"/>
                <w:color w:val="FF0000"/>
                <w:kern w:val="2"/>
                <w:sz w:val="24"/>
                <w:szCs w:val="24"/>
                <w:lang w:eastAsia="zh-CN"/>
              </w:rPr>
              <w:t>(</w:t>
            </w:r>
            <w:r w:rsidRPr="00403892">
              <w:rPr>
                <w:rFonts w:ascii="微軟正黑體" w:eastAsia="DengXian" w:hAnsi="微軟正黑體" w:cs="Arial" w:hint="eastAsia"/>
                <w:color w:val="FF0000"/>
                <w:kern w:val="2"/>
                <w:sz w:val="24"/>
                <w:szCs w:val="24"/>
                <w:lang w:eastAsia="zh-CN"/>
              </w:rPr>
              <w:t>厦门</w:t>
            </w:r>
            <w:r w:rsidRPr="00403892">
              <w:rPr>
                <w:rFonts w:ascii="微軟正黑體" w:eastAsia="DengXian" w:hAnsi="微軟正黑體" w:cs="Arial"/>
                <w:color w:val="FF0000"/>
                <w:kern w:val="2"/>
                <w:sz w:val="24"/>
                <w:szCs w:val="24"/>
                <w:lang w:eastAsia="zh-CN"/>
              </w:rPr>
              <w:t>)</w:t>
            </w:r>
            <w:r w:rsidRPr="00403892">
              <w:rPr>
                <w:rFonts w:ascii="微軟正黑體" w:eastAsia="DengXian" w:hAnsi="微軟正黑體" w:cs="Arial" w:hint="eastAsia"/>
                <w:color w:val="FF0000"/>
                <w:kern w:val="2"/>
                <w:sz w:val="24"/>
                <w:szCs w:val="24"/>
                <w:lang w:eastAsia="zh-CN"/>
              </w:rPr>
              <w:t>咨询有限公司</w:t>
            </w:r>
          </w:p>
          <w:p w14:paraId="5898FC6A" w14:textId="7E0734C4" w:rsidR="0039253A" w:rsidRPr="006761E8" w:rsidRDefault="0039253A" w:rsidP="005F0966">
            <w:pPr>
              <w:widowControl w:val="0"/>
              <w:snapToGrid w:val="0"/>
              <w:spacing w:after="0" w:line="400" w:lineRule="exact"/>
              <w:rPr>
                <w:rFonts w:ascii="微軟正黑體" w:eastAsia="DengXian" w:hAnsi="微軟正黑體" w:cs="Arial"/>
                <w:color w:val="FF0000"/>
                <w:kern w:val="2"/>
                <w:sz w:val="24"/>
                <w:szCs w:val="24"/>
                <w:lang w:eastAsia="zh-CN"/>
              </w:rPr>
            </w:pPr>
            <w:r w:rsidRPr="006761E8">
              <w:rPr>
                <w:rFonts w:ascii="微軟正黑體" w:eastAsia="DengXian" w:hAnsi="微軟正黑體" w:cs="Arial" w:hint="eastAsia"/>
                <w:color w:val="FF0000"/>
                <w:kern w:val="2"/>
                <w:sz w:val="24"/>
                <w:szCs w:val="24"/>
                <w:lang w:eastAsia="zh-CN"/>
              </w:rPr>
              <w:t>账号：</w:t>
            </w:r>
            <w:r w:rsidRPr="00403892">
              <w:rPr>
                <w:rFonts w:ascii="微軟正黑體" w:eastAsia="DengXian" w:hAnsi="微軟正黑體" w:cs="Arial"/>
                <w:color w:val="FF0000"/>
                <w:kern w:val="2"/>
                <w:sz w:val="24"/>
                <w:szCs w:val="24"/>
                <w:lang w:eastAsia="zh-CN"/>
              </w:rPr>
              <w:t>80121316000359</w:t>
            </w:r>
          </w:p>
        </w:tc>
      </w:tr>
    </w:tbl>
    <w:p w14:paraId="65D1F9B1" w14:textId="0FDD5AF3" w:rsidR="00D53C42" w:rsidRPr="00221703" w:rsidRDefault="0039253A" w:rsidP="0039253A">
      <w:pPr>
        <w:widowControl w:val="0"/>
        <w:overflowPunct w:val="0"/>
        <w:autoSpaceDE w:val="0"/>
        <w:autoSpaceDN w:val="0"/>
        <w:snapToGrid w:val="0"/>
        <w:spacing w:after="0" w:line="240" w:lineRule="auto"/>
        <w:rPr>
          <w:rFonts w:ascii="微軟正黑體" w:eastAsia="微軟正黑體" w:hAnsi="微軟正黑體"/>
          <w:color w:val="000000"/>
          <w:kern w:val="2"/>
          <w:sz w:val="20"/>
          <w:szCs w:val="20"/>
          <w:lang w:eastAsia="zh-CN"/>
        </w:rPr>
      </w:pPr>
      <w:bookmarkStart w:id="13" w:name="_Hlk160718711"/>
      <w:r>
        <w:rPr>
          <w:rFonts w:asciiTheme="minorEastAsia" w:eastAsiaTheme="minorEastAsia" w:hAnsiTheme="minorEastAsia" w:hint="eastAsia"/>
          <w:color w:val="000000"/>
          <w:kern w:val="2"/>
          <w:sz w:val="20"/>
          <w:szCs w:val="20"/>
          <w:lang w:eastAsia="zh-CN"/>
        </w:rPr>
        <w:t>注意事项：</w:t>
      </w:r>
      <w:r w:rsidR="003642C8" w:rsidRPr="00221703">
        <w:rPr>
          <w:rFonts w:ascii="微軟正黑體" w:eastAsia="DengXian" w:hAnsi="微軟正黑體" w:hint="eastAsia"/>
          <w:color w:val="000000"/>
          <w:kern w:val="2"/>
          <w:sz w:val="20"/>
          <w:szCs w:val="20"/>
          <w:lang w:eastAsia="zh-CN"/>
        </w:rPr>
        <w:t>「</w:t>
      </w:r>
      <w:r w:rsidR="003642C8" w:rsidRPr="00221703">
        <w:rPr>
          <w:rFonts w:ascii="微軟正黑體" w:eastAsia="DengXian" w:hAnsi="微軟正黑體"/>
          <w:color w:val="FF0000"/>
          <w:kern w:val="2"/>
          <w:sz w:val="20"/>
          <w:szCs w:val="20"/>
          <w:lang w:eastAsia="zh-CN"/>
        </w:rPr>
        <w:t>*</w:t>
      </w:r>
      <w:r w:rsidR="003642C8" w:rsidRPr="00221703">
        <w:rPr>
          <w:rFonts w:ascii="微軟正黑體" w:eastAsia="DengXian" w:hAnsi="微軟正黑體" w:hint="eastAsia"/>
          <w:color w:val="000000"/>
          <w:kern w:val="2"/>
          <w:sz w:val="20"/>
          <w:szCs w:val="20"/>
          <w:lang w:eastAsia="zh-CN"/>
        </w:rPr>
        <w:t>」项目请务必填写，以利行前通知，或联络注意事项。</w:t>
      </w:r>
      <w:bookmarkEnd w:id="13"/>
    </w:p>
    <w:sectPr w:rsidR="00D53C42" w:rsidRPr="00221703" w:rsidSect="00015030">
      <w:headerReference w:type="even" r:id="rId13"/>
      <w:headerReference w:type="default" r:id="rId14"/>
      <w:footerReference w:type="default" r:id="rId15"/>
      <w:headerReference w:type="first" r:id="rId16"/>
      <w:pgSz w:w="11906" w:h="16838"/>
      <w:pgMar w:top="1418" w:right="1080" w:bottom="709"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91C83" w14:textId="77777777" w:rsidR="00015030" w:rsidRDefault="00015030" w:rsidP="003635B2">
      <w:r>
        <w:separator/>
      </w:r>
    </w:p>
  </w:endnote>
  <w:endnote w:type="continuationSeparator" w:id="0">
    <w:p w14:paraId="00A0D399" w14:textId="77777777" w:rsidR="00015030" w:rsidRDefault="00015030"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2507595"/>
      <w:docPartObj>
        <w:docPartGallery w:val="Page Numbers (Bottom of Page)"/>
        <w:docPartUnique/>
      </w:docPartObj>
    </w:sdtPr>
    <w:sdtContent>
      <w:p w14:paraId="699276EC" w14:textId="2BBFC0EB" w:rsidR="006524FA" w:rsidRDefault="00D1151C" w:rsidP="006524FA">
        <w:pPr>
          <w:pStyle w:val="a7"/>
        </w:pPr>
        <w:r w:rsidRPr="000B6023">
          <w:rPr>
            <w:rFonts w:ascii="微軟正黑體" w:eastAsia="微軟正黑體" w:hAnsi="微軟正黑體" w:cs="新細明體" w:hint="eastAsia"/>
            <w:b/>
            <w:bCs/>
            <w:color w:val="595959"/>
            <w:bdr w:val="none" w:sz="0" w:space="0" w:color="auto" w:frame="1"/>
          </w:rPr>
          <w:t>服務項目</w:t>
        </w:r>
        <w:r w:rsidRPr="000B6023">
          <w:rPr>
            <w:rFonts w:ascii="微軟正黑體" w:eastAsia="微軟正黑體" w:hAnsi="微軟正黑體" w:cs="新細明體"/>
            <w:b/>
            <w:bCs/>
            <w:color w:val="595959"/>
            <w:bdr w:val="none" w:sz="0" w:space="0" w:color="auto" w:frame="1"/>
          </w:rPr>
          <w:t xml:space="preserve"> :</w:t>
        </w:r>
        <w:r w:rsidRPr="000B6023">
          <w:rPr>
            <w:rFonts w:ascii="微軟正黑體" w:eastAsia="微軟正黑體" w:hAnsi="微軟正黑體" w:cs="新細明體" w:hint="eastAsia"/>
            <w:b/>
            <w:bCs/>
            <w:color w:val="595959"/>
            <w:bdr w:val="none" w:sz="0" w:space="0" w:color="auto" w:frame="1"/>
          </w:rPr>
          <w:t>「公開課程」、「企業包班與內訓」、「軟體與書籍銷售」、「方案輔導」</w:t>
        </w:r>
        <w:r>
          <w:rPr>
            <w:rFonts w:ascii="微軟正黑體" w:eastAsia="微軟正黑體" w:hAnsi="微軟正黑體" w:cs="新細明體"/>
            <w:b/>
            <w:bCs/>
            <w:color w:val="595959"/>
            <w:bdr w:val="none" w:sz="0" w:space="0" w:color="auto" w:frame="1"/>
          </w:rPr>
          <w:t xml:space="preserve">                 </w:t>
        </w:r>
        <w:r w:rsidR="006524FA">
          <w:fldChar w:fldCharType="begin"/>
        </w:r>
        <w:r w:rsidR="006524FA">
          <w:instrText>PAGE   \* MERGEFORMAT</w:instrText>
        </w:r>
        <w:r w:rsidR="006524FA">
          <w:fldChar w:fldCharType="separate"/>
        </w:r>
        <w:r w:rsidRPr="004E645C">
          <w:rPr>
            <w:noProof/>
            <w:lang w:val="zh-TW"/>
          </w:rPr>
          <w:t>4</w:t>
        </w:r>
        <w:r w:rsidR="006524FA">
          <w:fldChar w:fldCharType="end"/>
        </w:r>
      </w:p>
    </w:sdtContent>
  </w:sdt>
  <w:p w14:paraId="5323032F" w14:textId="34F9ADEF" w:rsidR="00841AE0" w:rsidRPr="000B6023" w:rsidRDefault="00841AE0">
    <w:pPr>
      <w:pStyle w:val="a7"/>
      <w:rPr>
        <w:rFonts w:ascii="微軟正黑體" w:eastAsia="微軟正黑體" w:hAnsi="微軟正黑體"/>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6DEFD" w14:textId="77777777" w:rsidR="00015030" w:rsidRDefault="00015030" w:rsidP="003635B2">
      <w:r>
        <w:separator/>
      </w:r>
    </w:p>
  </w:footnote>
  <w:footnote w:type="continuationSeparator" w:id="0">
    <w:p w14:paraId="2AC370BA" w14:textId="77777777" w:rsidR="00015030" w:rsidRDefault="00015030"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F8615" w14:textId="77777777" w:rsidR="00287D94" w:rsidRDefault="00000000">
    <w:pPr>
      <w:pStyle w:val="a5"/>
    </w:pPr>
    <w:r>
      <w:rPr>
        <w:noProof/>
      </w:rPr>
      <w:pict w14:anchorId="2C1A3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6" o:spid="_x0000_s1032" type="#_x0000_t75" style="position:absolute;margin-left:0;margin-top:0;width:487.05pt;height:364.75pt;z-index:-251659264;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5E7BF" w14:textId="00223D89" w:rsidR="00C451B7" w:rsidRDefault="00416BFE" w:rsidP="00E64DBF">
    <w:pPr>
      <w:pStyle w:val="a5"/>
      <w:tabs>
        <w:tab w:val="clear" w:pos="8306"/>
        <w:tab w:val="left" w:pos="0"/>
        <w:tab w:val="right" w:pos="9781"/>
      </w:tabs>
      <w:spacing w:after="0" w:line="200" w:lineRule="exact"/>
      <w:ind w:right="-35"/>
      <w:jc w:val="right"/>
      <w:rPr>
        <w:rFonts w:ascii="微軟正黑體" w:eastAsia="微軟正黑體" w:hAnsi="微軟正黑體"/>
        <w:sz w:val="16"/>
        <w:szCs w:val="16"/>
      </w:rPr>
    </w:pPr>
    <w:r>
      <w:rPr>
        <w:noProof/>
      </w:rPr>
      <w:drawing>
        <wp:anchor distT="0" distB="0" distL="114300" distR="114300" simplePos="0" relativeHeight="251660288" behindDoc="0" locked="0" layoutInCell="1" allowOverlap="1" wp14:anchorId="39540735" wp14:editId="78884AC2">
          <wp:simplePos x="0" y="0"/>
          <wp:positionH relativeFrom="column">
            <wp:posOffset>-114300</wp:posOffset>
          </wp:positionH>
          <wp:positionV relativeFrom="paragraph">
            <wp:posOffset>-292735</wp:posOffset>
          </wp:positionV>
          <wp:extent cx="802640" cy="485775"/>
          <wp:effectExtent l="0" t="0" r="0" b="9525"/>
          <wp:wrapNone/>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53E">
      <w:rPr>
        <w:rFonts w:ascii="微軟正黑體" w:eastAsia="微軟正黑體" w:hAnsi="微軟正黑體"/>
        <w:noProof/>
        <w:sz w:val="16"/>
        <w:szCs w:val="16"/>
      </w:rPr>
      <w:drawing>
        <wp:anchor distT="0" distB="0" distL="114300" distR="114300" simplePos="0" relativeHeight="251658240" behindDoc="0" locked="0" layoutInCell="1" allowOverlap="1" wp14:anchorId="67A55D0F" wp14:editId="35F175A0">
          <wp:simplePos x="0" y="0"/>
          <wp:positionH relativeFrom="column">
            <wp:posOffset>3467100</wp:posOffset>
          </wp:positionH>
          <wp:positionV relativeFrom="paragraph">
            <wp:posOffset>-426720</wp:posOffset>
          </wp:positionV>
          <wp:extent cx="2724150" cy="542925"/>
          <wp:effectExtent l="0" t="0" r="0" b="952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1611" t="9628" r="1611"/>
                  <a:stretch>
                    <a:fillRect/>
                  </a:stretch>
                </pic:blipFill>
                <pic:spPr bwMode="auto">
                  <a:xfrm>
                    <a:off x="0" y="0"/>
                    <a:ext cx="2724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C29">
      <w:rPr>
        <w:noProof/>
      </w:rPr>
      <mc:AlternateContent>
        <mc:Choice Requires="wps">
          <w:drawing>
            <wp:anchor distT="0" distB="0" distL="114300" distR="114300" simplePos="0" relativeHeight="251659264" behindDoc="0" locked="0" layoutInCell="1" allowOverlap="1" wp14:anchorId="04FEAD89" wp14:editId="759B0325">
              <wp:simplePos x="0" y="0"/>
              <wp:positionH relativeFrom="column">
                <wp:posOffset>586740</wp:posOffset>
              </wp:positionH>
              <wp:positionV relativeFrom="paragraph">
                <wp:posOffset>-351155</wp:posOffset>
              </wp:positionV>
              <wp:extent cx="2014220" cy="6616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CCED" w14:textId="6CDAA7E8" w:rsidR="00C451B7" w:rsidRDefault="00D1151C" w:rsidP="00F978EC">
                          <w:pPr>
                            <w:kinsoku w:val="0"/>
                            <w:overflowPunct w:val="0"/>
                            <w:spacing w:after="0" w:line="240" w:lineRule="auto"/>
                            <w:textAlignment w:val="baseline"/>
                            <w:rPr>
                              <w:sz w:val="24"/>
                            </w:rPr>
                          </w:pPr>
                          <w:r w:rsidRPr="00190CFE">
                            <w:rPr>
                              <w:rFonts w:ascii="French Script MT" w:hAnsi="French Script MT"/>
                              <w:b/>
                              <w:bCs/>
                              <w:color w:val="000000"/>
                              <w:kern w:val="24"/>
                              <w:sz w:val="40"/>
                              <w:szCs w:val="40"/>
                            </w:rPr>
                            <w:t>International Society</w:t>
                          </w:r>
                        </w:p>
                        <w:p w14:paraId="3B617D9C" w14:textId="10EB7566" w:rsidR="00C451B7" w:rsidRDefault="00D1151C" w:rsidP="00F978EC">
                          <w:pPr>
                            <w:kinsoku w:val="0"/>
                            <w:overflowPunct w:val="0"/>
                            <w:spacing w:after="0" w:line="240" w:lineRule="auto"/>
                            <w:textAlignment w:val="baseline"/>
                          </w:pPr>
                          <w:r w:rsidRPr="00190CFE">
                            <w:rPr>
                              <w:rFonts w:ascii="French Script MT" w:hAnsi="French Script MT"/>
                              <w:b/>
                              <w:bCs/>
                              <w:color w:val="000000"/>
                              <w:kern w:val="24"/>
                              <w:sz w:val="40"/>
                              <w:szCs w:val="40"/>
                            </w:rPr>
                            <w:t>of Innovation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EAD89" id="_x0000_t202" coordsize="21600,21600" o:spt="202" path="m,l,21600r21600,l21600,xe">
              <v:stroke joinstyle="miter"/>
              <v:path gradientshapeok="t" o:connecttype="rect"/>
            </v:shapetype>
            <v:shape id="Text Box 6" o:spid="_x0000_s1026" type="#_x0000_t202" style="position:absolute;left:0;text-align:left;margin-left:46.2pt;margin-top:-27.65pt;width:158.6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" filled="f" stroked="f">
              <v:textbox>
                <w:txbxContent>
                  <w:p w14:paraId="502BCCED" w14:textId="6CDAA7E8" w:rsidR="00C451B7" w:rsidRDefault="00D1151C" w:rsidP="00F978EC">
                    <w:pPr>
                      <w:kinsoku w:val="0"/>
                      <w:overflowPunct w:val="0"/>
                      <w:spacing w:after="0" w:line="240" w:lineRule="auto"/>
                      <w:textAlignment w:val="baseline"/>
                      <w:rPr>
                        <w:sz w:val="24"/>
                      </w:rPr>
                    </w:pPr>
                    <w:r w:rsidRPr="00190CFE">
                      <w:rPr>
                        <w:rFonts w:ascii="French Script MT" w:hAnsi="French Script MT"/>
                        <w:b/>
                        <w:bCs/>
                        <w:color w:val="000000"/>
                        <w:kern w:val="24"/>
                        <w:sz w:val="40"/>
                        <w:szCs w:val="40"/>
                      </w:rPr>
                      <w:t>International Society</w:t>
                    </w:r>
                  </w:p>
                  <w:p w14:paraId="3B617D9C" w14:textId="10EB7566" w:rsidR="00C451B7" w:rsidRDefault="00D1151C" w:rsidP="00F978EC">
                    <w:pPr>
                      <w:kinsoku w:val="0"/>
                      <w:overflowPunct w:val="0"/>
                      <w:spacing w:after="0" w:line="240" w:lineRule="auto"/>
                      <w:textAlignment w:val="baseline"/>
                    </w:pPr>
                    <w:r w:rsidRPr="00190CFE">
                      <w:rPr>
                        <w:rFonts w:ascii="French Script MT" w:hAnsi="French Script MT"/>
                        <w:b/>
                        <w:bCs/>
                        <w:color w:val="000000"/>
                        <w:kern w:val="24"/>
                        <w:sz w:val="40"/>
                        <w:szCs w:val="40"/>
                      </w:rPr>
                      <w:t>of Innovation Methods</w:t>
                    </w:r>
                  </w:p>
                </w:txbxContent>
              </v:textbox>
            </v:shape>
          </w:pict>
        </mc:Fallback>
      </mc:AlternateContent>
    </w:r>
  </w:p>
  <w:p w14:paraId="49586B0B" w14:textId="2872DD91" w:rsidR="00E64DBF" w:rsidRPr="00ED353E" w:rsidRDefault="00D1151C" w:rsidP="00E64DBF">
    <w:pPr>
      <w:pStyle w:val="a5"/>
      <w:tabs>
        <w:tab w:val="clear" w:pos="8306"/>
        <w:tab w:val="left" w:pos="0"/>
        <w:tab w:val="right" w:pos="9781"/>
      </w:tabs>
      <w:spacing w:after="0" w:line="200" w:lineRule="exact"/>
      <w:ind w:right="-35"/>
      <w:jc w:val="right"/>
      <w:rPr>
        <w:rFonts w:ascii="微軟正黑體" w:eastAsia="微軟正黑體" w:hAnsi="微軟正黑體"/>
        <w:sz w:val="16"/>
        <w:szCs w:val="16"/>
      </w:rPr>
    </w:pPr>
    <w:r w:rsidRPr="00ED353E">
      <w:rPr>
        <w:rFonts w:ascii="微軟正黑體" w:eastAsia="微軟正黑體" w:hAnsi="微軟正黑體" w:hint="eastAsia"/>
        <w:sz w:val="16"/>
        <w:szCs w:val="16"/>
      </w:rPr>
      <w:t>系統化技術創新</w:t>
    </w:r>
    <w:r>
      <w:rPr>
        <w:rFonts w:ascii="微軟正黑體" w:eastAsia="微軟正黑體" w:hAnsi="微軟正黑體" w:hint="eastAsia"/>
        <w:sz w:val="16"/>
        <w:szCs w:val="16"/>
      </w:rPr>
      <w:t>講</w:t>
    </w:r>
    <w:r w:rsidRPr="00ED353E">
      <w:rPr>
        <w:rFonts w:ascii="微軟正黑體" w:eastAsia="微軟正黑體" w:hAnsi="微軟正黑體" w:hint="eastAsia"/>
        <w:sz w:val="16"/>
        <w:szCs w:val="16"/>
      </w:rPr>
      <w:t>師</w:t>
    </w:r>
    <w:r>
      <w:rPr>
        <w:rFonts w:ascii="微軟正黑體" w:eastAsia="微軟正黑體" w:hAnsi="微軟正黑體" w:hint="eastAsia"/>
        <w:sz w:val="16"/>
        <w:szCs w:val="16"/>
      </w:rPr>
      <w:t>培訓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11F30" w14:textId="77777777" w:rsidR="00287D94" w:rsidRDefault="00000000">
    <w:pPr>
      <w:pStyle w:val="a5"/>
    </w:pPr>
    <w:r>
      <w:rPr>
        <w:noProof/>
      </w:rPr>
      <w:pict w14:anchorId="0AB15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5" o:spid="_x0000_s1031" type="#_x0000_t75" style="position:absolute;margin-left:0;margin-top:0;width:487.05pt;height:364.75pt;z-index:-251660288;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BD14579_"/>
      </v:shape>
    </w:pict>
  </w:numPicBullet>
  <w:numPicBullet w:numPicBulletId="1">
    <w:pict>
      <v:shape id="_x0000_i1037" type="#_x0000_t75" style="width:96.3pt;height:92.55pt" o:bullet="t">
        <v:imagedata r:id="rId2" o:title="WORD 標籤用"/>
      </v:shape>
    </w:pict>
  </w:numPicBullet>
  <w:abstractNum w:abstractNumId="0" w15:restartNumberingAfterBreak="0">
    <w:nsid w:val="027D1857"/>
    <w:multiLevelType w:val="hybridMultilevel"/>
    <w:tmpl w:val="800EFC6E"/>
    <w:lvl w:ilvl="0" w:tplc="DCF8A2D0">
      <w:start w:val="5"/>
      <w:numFmt w:val="bullet"/>
      <w:lvlText w:val="-"/>
      <w:lvlJc w:val="left"/>
      <w:pPr>
        <w:ind w:left="1352" w:hanging="360"/>
      </w:pPr>
      <w:rPr>
        <w:rFonts w:ascii="Arial" w:eastAsia="MS Mincho" w:hAnsi="Arial" w:cs="Arial" w:hint="default"/>
      </w:rPr>
    </w:lvl>
    <w:lvl w:ilvl="1" w:tplc="04090003">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84BF2"/>
    <w:multiLevelType w:val="hybridMultilevel"/>
    <w:tmpl w:val="42E0EAA6"/>
    <w:lvl w:ilvl="0" w:tplc="0368185E">
      <w:start w:val="1"/>
      <w:numFmt w:val="bullet"/>
      <w:lvlText w:val=""/>
      <w:lvlJc w:val="left"/>
      <w:pPr>
        <w:ind w:left="1200" w:hanging="360"/>
      </w:pPr>
      <w:rPr>
        <w:rFonts w:ascii="Symbol" w:hAnsi="Symbol" w:hint="default"/>
        <w:sz w:val="24"/>
      </w:rPr>
    </w:lvl>
    <w:lvl w:ilvl="1" w:tplc="04090003">
      <w:start w:val="1"/>
      <w:numFmt w:val="bullet"/>
      <w:lvlText w:val="o"/>
      <w:lvlJc w:val="left"/>
      <w:pPr>
        <w:ind w:left="1920" w:hanging="360"/>
      </w:pPr>
      <w:rPr>
        <w:rFonts w:ascii="Courier New" w:hAnsi="Courier New" w:cs="Courier New" w:hint="default"/>
      </w:rPr>
    </w:lvl>
    <w:lvl w:ilvl="2" w:tplc="9006B35E">
      <w:numFmt w:val="bullet"/>
      <w:lvlText w:val="□"/>
      <w:lvlJc w:val="left"/>
      <w:pPr>
        <w:ind w:left="2640" w:hanging="360"/>
      </w:pPr>
      <w:rPr>
        <w:rFonts w:ascii="微軟正黑體" w:eastAsia="微軟正黑體" w:hAnsi="微軟正黑體" w:cs="Arial" w:hint="eastAsia"/>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4" w15:restartNumberingAfterBreak="0">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15:restartNumberingAfterBreak="0">
    <w:nsid w:val="21C840FD"/>
    <w:multiLevelType w:val="hybridMultilevel"/>
    <w:tmpl w:val="D1F09266"/>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4C6758B"/>
    <w:multiLevelType w:val="hybridMultilevel"/>
    <w:tmpl w:val="4ADE939E"/>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0" w15:restartNumberingAfterBreak="0">
    <w:nsid w:val="28AB7209"/>
    <w:multiLevelType w:val="hybridMultilevel"/>
    <w:tmpl w:val="20142A88"/>
    <w:lvl w:ilvl="0" w:tplc="E3C6C994">
      <w:start w:val="1"/>
      <w:numFmt w:val="bullet"/>
      <w:lvlText w:val="•"/>
      <w:lvlJc w:val="left"/>
      <w:pPr>
        <w:ind w:left="905" w:hanging="480"/>
      </w:pPr>
      <w:rPr>
        <w:rFonts w:ascii="微軟正黑體" w:eastAsia="微軟正黑體" w:hAnsi="微軟正黑體"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15:restartNumberingAfterBreak="0">
    <w:nsid w:val="2EDF520C"/>
    <w:multiLevelType w:val="hybridMultilevel"/>
    <w:tmpl w:val="BB94C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4DE66CF"/>
    <w:multiLevelType w:val="hybridMultilevel"/>
    <w:tmpl w:val="C0B2ED46"/>
    <w:lvl w:ilvl="0" w:tplc="25E05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4" w15:restartNumberingAfterBreak="0">
    <w:nsid w:val="40A41ACC"/>
    <w:multiLevelType w:val="hybridMultilevel"/>
    <w:tmpl w:val="4F8C457C"/>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E40134"/>
    <w:multiLevelType w:val="hybridMultilevel"/>
    <w:tmpl w:val="120EFA1C"/>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23C288A"/>
    <w:multiLevelType w:val="hybridMultilevel"/>
    <w:tmpl w:val="DB422FC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7" w15:restartNumberingAfterBreak="0">
    <w:nsid w:val="42A86D00"/>
    <w:multiLevelType w:val="hybridMultilevel"/>
    <w:tmpl w:val="F80A3520"/>
    <w:lvl w:ilvl="0" w:tplc="7E668CC4">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9" w15:restartNumberingAfterBreak="0">
    <w:nsid w:val="447F6E95"/>
    <w:multiLevelType w:val="hybridMultilevel"/>
    <w:tmpl w:val="3A10C040"/>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0" w15:restartNumberingAfterBreak="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8C61A41"/>
    <w:multiLevelType w:val="hybridMultilevel"/>
    <w:tmpl w:val="3C98F032"/>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D5E5434"/>
    <w:multiLevelType w:val="hybridMultilevel"/>
    <w:tmpl w:val="25FEC926"/>
    <w:lvl w:ilvl="0" w:tplc="6A025CDC">
      <w:start w:val="1"/>
      <w:numFmt w:val="bullet"/>
      <w:lvlText w:val=""/>
      <w:lvlJc w:val="left"/>
      <w:pPr>
        <w:ind w:left="480" w:hanging="480"/>
      </w:pPr>
      <w:rPr>
        <w:rFonts w:ascii="Symbol" w:hAnsi="Symbol" w:cs="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DB8430A"/>
    <w:multiLevelType w:val="hybridMultilevel"/>
    <w:tmpl w:val="3CAE2CE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4EA8462B"/>
    <w:multiLevelType w:val="hybridMultilevel"/>
    <w:tmpl w:val="32D22A2A"/>
    <w:lvl w:ilvl="0" w:tplc="6A025CDC">
      <w:start w:val="1"/>
      <w:numFmt w:val="bullet"/>
      <w:lvlText w:val=""/>
      <w:lvlJc w:val="left"/>
      <w:pPr>
        <w:ind w:left="748" w:hanging="480"/>
      </w:pPr>
      <w:rPr>
        <w:rFonts w:ascii="Symbol" w:hAnsi="Symbol" w:cs="Symbol" w:hint="default"/>
      </w:rPr>
    </w:lvl>
    <w:lvl w:ilvl="1" w:tplc="04090003" w:tentative="1">
      <w:start w:val="1"/>
      <w:numFmt w:val="bullet"/>
      <w:lvlText w:val=""/>
      <w:lvlJc w:val="left"/>
      <w:pPr>
        <w:ind w:left="1228" w:hanging="480"/>
      </w:pPr>
      <w:rPr>
        <w:rFonts w:ascii="Wingdings" w:hAnsi="Wingdings" w:hint="default"/>
      </w:rPr>
    </w:lvl>
    <w:lvl w:ilvl="2" w:tplc="04090005" w:tentative="1">
      <w:start w:val="1"/>
      <w:numFmt w:val="bullet"/>
      <w:lvlText w:val=""/>
      <w:lvlJc w:val="left"/>
      <w:pPr>
        <w:ind w:left="1708" w:hanging="480"/>
      </w:pPr>
      <w:rPr>
        <w:rFonts w:ascii="Wingdings" w:hAnsi="Wingdings" w:hint="default"/>
      </w:rPr>
    </w:lvl>
    <w:lvl w:ilvl="3" w:tplc="04090001" w:tentative="1">
      <w:start w:val="1"/>
      <w:numFmt w:val="bullet"/>
      <w:lvlText w:val=""/>
      <w:lvlJc w:val="left"/>
      <w:pPr>
        <w:ind w:left="2188" w:hanging="480"/>
      </w:pPr>
      <w:rPr>
        <w:rFonts w:ascii="Wingdings" w:hAnsi="Wingdings" w:hint="default"/>
      </w:rPr>
    </w:lvl>
    <w:lvl w:ilvl="4" w:tplc="04090003" w:tentative="1">
      <w:start w:val="1"/>
      <w:numFmt w:val="bullet"/>
      <w:lvlText w:val=""/>
      <w:lvlJc w:val="left"/>
      <w:pPr>
        <w:ind w:left="2668" w:hanging="480"/>
      </w:pPr>
      <w:rPr>
        <w:rFonts w:ascii="Wingdings" w:hAnsi="Wingdings" w:hint="default"/>
      </w:rPr>
    </w:lvl>
    <w:lvl w:ilvl="5" w:tplc="04090005" w:tentative="1">
      <w:start w:val="1"/>
      <w:numFmt w:val="bullet"/>
      <w:lvlText w:val=""/>
      <w:lvlJc w:val="left"/>
      <w:pPr>
        <w:ind w:left="3148" w:hanging="480"/>
      </w:pPr>
      <w:rPr>
        <w:rFonts w:ascii="Wingdings" w:hAnsi="Wingdings" w:hint="default"/>
      </w:rPr>
    </w:lvl>
    <w:lvl w:ilvl="6" w:tplc="04090001" w:tentative="1">
      <w:start w:val="1"/>
      <w:numFmt w:val="bullet"/>
      <w:lvlText w:val=""/>
      <w:lvlJc w:val="left"/>
      <w:pPr>
        <w:ind w:left="3628" w:hanging="480"/>
      </w:pPr>
      <w:rPr>
        <w:rFonts w:ascii="Wingdings" w:hAnsi="Wingdings" w:hint="default"/>
      </w:rPr>
    </w:lvl>
    <w:lvl w:ilvl="7" w:tplc="04090003" w:tentative="1">
      <w:start w:val="1"/>
      <w:numFmt w:val="bullet"/>
      <w:lvlText w:val=""/>
      <w:lvlJc w:val="left"/>
      <w:pPr>
        <w:ind w:left="4108" w:hanging="480"/>
      </w:pPr>
      <w:rPr>
        <w:rFonts w:ascii="Wingdings" w:hAnsi="Wingdings" w:hint="default"/>
      </w:rPr>
    </w:lvl>
    <w:lvl w:ilvl="8" w:tplc="04090005" w:tentative="1">
      <w:start w:val="1"/>
      <w:numFmt w:val="bullet"/>
      <w:lvlText w:val=""/>
      <w:lvlJc w:val="left"/>
      <w:pPr>
        <w:ind w:left="4588" w:hanging="480"/>
      </w:pPr>
      <w:rPr>
        <w:rFonts w:ascii="Wingdings" w:hAnsi="Wingdings" w:hint="default"/>
      </w:rPr>
    </w:lvl>
  </w:abstractNum>
  <w:abstractNum w:abstractNumId="25" w15:restartNumberingAfterBreak="0">
    <w:nsid w:val="594F679D"/>
    <w:multiLevelType w:val="hybridMultilevel"/>
    <w:tmpl w:val="6812D226"/>
    <w:lvl w:ilvl="0" w:tplc="12C43C40">
      <w:start w:val="1"/>
      <w:numFmt w:val="bullet"/>
      <w:lvlText w:val="−"/>
      <w:lvlJc w:val="left"/>
      <w:pPr>
        <w:ind w:left="843" w:hanging="480"/>
      </w:pPr>
      <w:rPr>
        <w:rFonts w:ascii="Viner Hand ITC" w:hAnsi="Viner Hand ITC"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6" w15:restartNumberingAfterBreak="0">
    <w:nsid w:val="5D9F73AE"/>
    <w:multiLevelType w:val="hybridMultilevel"/>
    <w:tmpl w:val="123CDF54"/>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708726E"/>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15:restartNumberingAfterBreak="0">
    <w:nsid w:val="67E33C20"/>
    <w:multiLevelType w:val="hybridMultilevel"/>
    <w:tmpl w:val="C99E4F6E"/>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9E94B8B"/>
    <w:multiLevelType w:val="hybridMultilevel"/>
    <w:tmpl w:val="B114FB7C"/>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5115B1"/>
    <w:multiLevelType w:val="hybridMultilevel"/>
    <w:tmpl w:val="A42237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FE6199"/>
    <w:multiLevelType w:val="hybridMultilevel"/>
    <w:tmpl w:val="00180524"/>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2834A97"/>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3" w15:restartNumberingAfterBreak="0">
    <w:nsid w:val="766F5275"/>
    <w:multiLevelType w:val="hybridMultilevel"/>
    <w:tmpl w:val="3E92CC60"/>
    <w:lvl w:ilvl="0" w:tplc="04090001">
      <w:start w:val="1"/>
      <w:numFmt w:val="bullet"/>
      <w:lvlText w:val=""/>
      <w:lvlJc w:val="left"/>
      <w:pPr>
        <w:ind w:left="748" w:hanging="480"/>
      </w:pPr>
      <w:rPr>
        <w:rFonts w:ascii="Wingdings" w:hAnsi="Wingdings" w:hint="default"/>
      </w:rPr>
    </w:lvl>
    <w:lvl w:ilvl="1" w:tplc="04090003" w:tentative="1">
      <w:start w:val="1"/>
      <w:numFmt w:val="bullet"/>
      <w:lvlText w:val=""/>
      <w:lvlJc w:val="left"/>
      <w:pPr>
        <w:ind w:left="1228" w:hanging="480"/>
      </w:pPr>
      <w:rPr>
        <w:rFonts w:ascii="Wingdings" w:hAnsi="Wingdings" w:hint="default"/>
      </w:rPr>
    </w:lvl>
    <w:lvl w:ilvl="2" w:tplc="04090005" w:tentative="1">
      <w:start w:val="1"/>
      <w:numFmt w:val="bullet"/>
      <w:lvlText w:val=""/>
      <w:lvlJc w:val="left"/>
      <w:pPr>
        <w:ind w:left="1708" w:hanging="480"/>
      </w:pPr>
      <w:rPr>
        <w:rFonts w:ascii="Wingdings" w:hAnsi="Wingdings" w:hint="default"/>
      </w:rPr>
    </w:lvl>
    <w:lvl w:ilvl="3" w:tplc="04090001" w:tentative="1">
      <w:start w:val="1"/>
      <w:numFmt w:val="bullet"/>
      <w:lvlText w:val=""/>
      <w:lvlJc w:val="left"/>
      <w:pPr>
        <w:ind w:left="2188" w:hanging="480"/>
      </w:pPr>
      <w:rPr>
        <w:rFonts w:ascii="Wingdings" w:hAnsi="Wingdings" w:hint="default"/>
      </w:rPr>
    </w:lvl>
    <w:lvl w:ilvl="4" w:tplc="04090003" w:tentative="1">
      <w:start w:val="1"/>
      <w:numFmt w:val="bullet"/>
      <w:lvlText w:val=""/>
      <w:lvlJc w:val="left"/>
      <w:pPr>
        <w:ind w:left="2668" w:hanging="480"/>
      </w:pPr>
      <w:rPr>
        <w:rFonts w:ascii="Wingdings" w:hAnsi="Wingdings" w:hint="default"/>
      </w:rPr>
    </w:lvl>
    <w:lvl w:ilvl="5" w:tplc="04090005" w:tentative="1">
      <w:start w:val="1"/>
      <w:numFmt w:val="bullet"/>
      <w:lvlText w:val=""/>
      <w:lvlJc w:val="left"/>
      <w:pPr>
        <w:ind w:left="3148" w:hanging="480"/>
      </w:pPr>
      <w:rPr>
        <w:rFonts w:ascii="Wingdings" w:hAnsi="Wingdings" w:hint="default"/>
      </w:rPr>
    </w:lvl>
    <w:lvl w:ilvl="6" w:tplc="04090001" w:tentative="1">
      <w:start w:val="1"/>
      <w:numFmt w:val="bullet"/>
      <w:lvlText w:val=""/>
      <w:lvlJc w:val="left"/>
      <w:pPr>
        <w:ind w:left="3628" w:hanging="480"/>
      </w:pPr>
      <w:rPr>
        <w:rFonts w:ascii="Wingdings" w:hAnsi="Wingdings" w:hint="default"/>
      </w:rPr>
    </w:lvl>
    <w:lvl w:ilvl="7" w:tplc="04090003" w:tentative="1">
      <w:start w:val="1"/>
      <w:numFmt w:val="bullet"/>
      <w:lvlText w:val=""/>
      <w:lvlJc w:val="left"/>
      <w:pPr>
        <w:ind w:left="4108" w:hanging="480"/>
      </w:pPr>
      <w:rPr>
        <w:rFonts w:ascii="Wingdings" w:hAnsi="Wingdings" w:hint="default"/>
      </w:rPr>
    </w:lvl>
    <w:lvl w:ilvl="8" w:tplc="04090005" w:tentative="1">
      <w:start w:val="1"/>
      <w:numFmt w:val="bullet"/>
      <w:lvlText w:val=""/>
      <w:lvlJc w:val="left"/>
      <w:pPr>
        <w:ind w:left="4588" w:hanging="480"/>
      </w:pPr>
      <w:rPr>
        <w:rFonts w:ascii="Wingdings" w:hAnsi="Wingdings" w:hint="default"/>
      </w:rPr>
    </w:lvl>
  </w:abstractNum>
  <w:num w:numId="1" w16cid:durableId="16658389">
    <w:abstractNumId w:val="20"/>
  </w:num>
  <w:num w:numId="2" w16cid:durableId="1630934538">
    <w:abstractNumId w:val="1"/>
  </w:num>
  <w:num w:numId="3" w16cid:durableId="1320115768">
    <w:abstractNumId w:val="6"/>
  </w:num>
  <w:num w:numId="4" w16cid:durableId="2082017215">
    <w:abstractNumId w:val="17"/>
  </w:num>
  <w:num w:numId="5" w16cid:durableId="665593270">
    <w:abstractNumId w:val="9"/>
  </w:num>
  <w:num w:numId="6" w16cid:durableId="1605651853">
    <w:abstractNumId w:val="13"/>
  </w:num>
  <w:num w:numId="7" w16cid:durableId="1824347789">
    <w:abstractNumId w:val="3"/>
  </w:num>
  <w:num w:numId="8" w16cid:durableId="12924720">
    <w:abstractNumId w:val="16"/>
  </w:num>
  <w:num w:numId="9" w16cid:durableId="1959558406">
    <w:abstractNumId w:val="18"/>
  </w:num>
  <w:num w:numId="10" w16cid:durableId="634064391">
    <w:abstractNumId w:val="5"/>
  </w:num>
  <w:num w:numId="11" w16cid:durableId="1452355597">
    <w:abstractNumId w:val="14"/>
  </w:num>
  <w:num w:numId="12" w16cid:durableId="1993168693">
    <w:abstractNumId w:val="8"/>
  </w:num>
  <w:num w:numId="13" w16cid:durableId="891309142">
    <w:abstractNumId w:val="15"/>
  </w:num>
  <w:num w:numId="14" w16cid:durableId="712197331">
    <w:abstractNumId w:val="7"/>
  </w:num>
  <w:num w:numId="15" w16cid:durableId="868876784">
    <w:abstractNumId w:val="4"/>
  </w:num>
  <w:num w:numId="16" w16cid:durableId="1419987807">
    <w:abstractNumId w:val="23"/>
  </w:num>
  <w:num w:numId="17" w16cid:durableId="417556656">
    <w:abstractNumId w:val="4"/>
  </w:num>
  <w:num w:numId="18" w16cid:durableId="1078863346">
    <w:abstractNumId w:val="21"/>
  </w:num>
  <w:num w:numId="19" w16cid:durableId="1945914921">
    <w:abstractNumId w:val="30"/>
  </w:num>
  <w:num w:numId="20" w16cid:durableId="1260605527">
    <w:abstractNumId w:val="28"/>
  </w:num>
  <w:num w:numId="21" w16cid:durableId="254411193">
    <w:abstractNumId w:val="26"/>
  </w:num>
  <w:num w:numId="22" w16cid:durableId="1494177223">
    <w:abstractNumId w:val="29"/>
  </w:num>
  <w:num w:numId="23" w16cid:durableId="1766458109">
    <w:abstractNumId w:val="31"/>
  </w:num>
  <w:num w:numId="24" w16cid:durableId="1539512687">
    <w:abstractNumId w:val="22"/>
  </w:num>
  <w:num w:numId="25" w16cid:durableId="1420129714">
    <w:abstractNumId w:val="12"/>
  </w:num>
  <w:num w:numId="26" w16cid:durableId="2118791816">
    <w:abstractNumId w:val="24"/>
  </w:num>
  <w:num w:numId="27" w16cid:durableId="1455755314">
    <w:abstractNumId w:val="33"/>
  </w:num>
  <w:num w:numId="28" w16cid:durableId="567345936">
    <w:abstractNumId w:val="25"/>
  </w:num>
  <w:num w:numId="29" w16cid:durableId="1734311591">
    <w:abstractNumId w:val="19"/>
  </w:num>
  <w:num w:numId="30" w16cid:durableId="1639645841">
    <w:abstractNumId w:val="10"/>
  </w:num>
  <w:num w:numId="31" w16cid:durableId="34278106">
    <w:abstractNumId w:val="2"/>
  </w:num>
  <w:num w:numId="32" w16cid:durableId="1073819377">
    <w:abstractNumId w:val="27"/>
  </w:num>
  <w:num w:numId="33" w16cid:durableId="1494102348">
    <w:abstractNumId w:val="32"/>
  </w:num>
  <w:num w:numId="34" w16cid:durableId="1245335928">
    <w:abstractNumId w:val="0"/>
  </w:num>
  <w:num w:numId="35" w16cid:durableId="127817516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31"/>
    <w:rsid w:val="000005B4"/>
    <w:rsid w:val="00010D4A"/>
    <w:rsid w:val="00014C09"/>
    <w:rsid w:val="00015030"/>
    <w:rsid w:val="0001595A"/>
    <w:rsid w:val="0001699C"/>
    <w:rsid w:val="000216D7"/>
    <w:rsid w:val="000253DC"/>
    <w:rsid w:val="00030F61"/>
    <w:rsid w:val="0003414D"/>
    <w:rsid w:val="00034649"/>
    <w:rsid w:val="00035B61"/>
    <w:rsid w:val="00035C95"/>
    <w:rsid w:val="000364C9"/>
    <w:rsid w:val="0003724B"/>
    <w:rsid w:val="00043749"/>
    <w:rsid w:val="000438B5"/>
    <w:rsid w:val="00050AB4"/>
    <w:rsid w:val="00053ACB"/>
    <w:rsid w:val="00053EC4"/>
    <w:rsid w:val="00054AB0"/>
    <w:rsid w:val="000575A1"/>
    <w:rsid w:val="00057C5B"/>
    <w:rsid w:val="00062761"/>
    <w:rsid w:val="000638DD"/>
    <w:rsid w:val="0006409B"/>
    <w:rsid w:val="00072B6E"/>
    <w:rsid w:val="00072C5B"/>
    <w:rsid w:val="00074DF0"/>
    <w:rsid w:val="00075B32"/>
    <w:rsid w:val="000824B1"/>
    <w:rsid w:val="00085715"/>
    <w:rsid w:val="00087C03"/>
    <w:rsid w:val="000927E3"/>
    <w:rsid w:val="00095747"/>
    <w:rsid w:val="0009651E"/>
    <w:rsid w:val="00097176"/>
    <w:rsid w:val="000A165D"/>
    <w:rsid w:val="000A2153"/>
    <w:rsid w:val="000A4481"/>
    <w:rsid w:val="000A4CBC"/>
    <w:rsid w:val="000A6CA4"/>
    <w:rsid w:val="000A71D0"/>
    <w:rsid w:val="000A7EF5"/>
    <w:rsid w:val="000B4C31"/>
    <w:rsid w:val="000B5659"/>
    <w:rsid w:val="000B5FD3"/>
    <w:rsid w:val="000B6023"/>
    <w:rsid w:val="000B6F4A"/>
    <w:rsid w:val="000C57EE"/>
    <w:rsid w:val="000C5F98"/>
    <w:rsid w:val="000C7809"/>
    <w:rsid w:val="000D092A"/>
    <w:rsid w:val="000D3321"/>
    <w:rsid w:val="000D6DEC"/>
    <w:rsid w:val="000D71E8"/>
    <w:rsid w:val="000E017D"/>
    <w:rsid w:val="000E3838"/>
    <w:rsid w:val="000E60EE"/>
    <w:rsid w:val="000E610D"/>
    <w:rsid w:val="000F0A75"/>
    <w:rsid w:val="000F3191"/>
    <w:rsid w:val="000F67B2"/>
    <w:rsid w:val="00100628"/>
    <w:rsid w:val="001033B9"/>
    <w:rsid w:val="00106B82"/>
    <w:rsid w:val="00106FCE"/>
    <w:rsid w:val="00107C5E"/>
    <w:rsid w:val="00111023"/>
    <w:rsid w:val="00111693"/>
    <w:rsid w:val="00111F07"/>
    <w:rsid w:val="001126AB"/>
    <w:rsid w:val="00112EFE"/>
    <w:rsid w:val="00123551"/>
    <w:rsid w:val="00124ED7"/>
    <w:rsid w:val="001263C1"/>
    <w:rsid w:val="00126768"/>
    <w:rsid w:val="0013258F"/>
    <w:rsid w:val="001327AF"/>
    <w:rsid w:val="00133261"/>
    <w:rsid w:val="00133C71"/>
    <w:rsid w:val="001340E8"/>
    <w:rsid w:val="00141C15"/>
    <w:rsid w:val="0014364F"/>
    <w:rsid w:val="00144E0C"/>
    <w:rsid w:val="00146208"/>
    <w:rsid w:val="001468A4"/>
    <w:rsid w:val="00147577"/>
    <w:rsid w:val="00150253"/>
    <w:rsid w:val="00152A88"/>
    <w:rsid w:val="00152FCF"/>
    <w:rsid w:val="0015319B"/>
    <w:rsid w:val="0015379E"/>
    <w:rsid w:val="0015408A"/>
    <w:rsid w:val="00156D83"/>
    <w:rsid w:val="00161EC1"/>
    <w:rsid w:val="001624EF"/>
    <w:rsid w:val="00164B49"/>
    <w:rsid w:val="001717B5"/>
    <w:rsid w:val="00173A08"/>
    <w:rsid w:val="00174238"/>
    <w:rsid w:val="001750F4"/>
    <w:rsid w:val="0017619E"/>
    <w:rsid w:val="00186613"/>
    <w:rsid w:val="00186B4E"/>
    <w:rsid w:val="001933D0"/>
    <w:rsid w:val="00196609"/>
    <w:rsid w:val="001974AF"/>
    <w:rsid w:val="001A6056"/>
    <w:rsid w:val="001A6078"/>
    <w:rsid w:val="001B0753"/>
    <w:rsid w:val="001B0778"/>
    <w:rsid w:val="001B671B"/>
    <w:rsid w:val="001C09A8"/>
    <w:rsid w:val="001C66FF"/>
    <w:rsid w:val="001C6904"/>
    <w:rsid w:val="001C7388"/>
    <w:rsid w:val="001D0468"/>
    <w:rsid w:val="001D0BF2"/>
    <w:rsid w:val="001D2BC6"/>
    <w:rsid w:val="001D4902"/>
    <w:rsid w:val="001D668D"/>
    <w:rsid w:val="001D6910"/>
    <w:rsid w:val="001E03F8"/>
    <w:rsid w:val="001E0F9F"/>
    <w:rsid w:val="001E135A"/>
    <w:rsid w:val="001E2050"/>
    <w:rsid w:val="001E2A8A"/>
    <w:rsid w:val="001E46EF"/>
    <w:rsid w:val="001E4A47"/>
    <w:rsid w:val="001E6120"/>
    <w:rsid w:val="001E737D"/>
    <w:rsid w:val="001E781F"/>
    <w:rsid w:val="001F1B84"/>
    <w:rsid w:val="001F1F09"/>
    <w:rsid w:val="001F35B6"/>
    <w:rsid w:val="001F5DA7"/>
    <w:rsid w:val="001F7B32"/>
    <w:rsid w:val="00205028"/>
    <w:rsid w:val="00210720"/>
    <w:rsid w:val="002107EA"/>
    <w:rsid w:val="00210CDA"/>
    <w:rsid w:val="00211C3B"/>
    <w:rsid w:val="00215FA0"/>
    <w:rsid w:val="00221703"/>
    <w:rsid w:val="002276F7"/>
    <w:rsid w:val="0023137C"/>
    <w:rsid w:val="00233E6E"/>
    <w:rsid w:val="00235A79"/>
    <w:rsid w:val="00237411"/>
    <w:rsid w:val="002423C7"/>
    <w:rsid w:val="002529D5"/>
    <w:rsid w:val="0025419F"/>
    <w:rsid w:val="00254234"/>
    <w:rsid w:val="002618B4"/>
    <w:rsid w:val="00263702"/>
    <w:rsid w:val="0027488F"/>
    <w:rsid w:val="002754C4"/>
    <w:rsid w:val="002762CC"/>
    <w:rsid w:val="00281BDD"/>
    <w:rsid w:val="00287D94"/>
    <w:rsid w:val="002902A8"/>
    <w:rsid w:val="00292030"/>
    <w:rsid w:val="0029556C"/>
    <w:rsid w:val="00296D73"/>
    <w:rsid w:val="0029794D"/>
    <w:rsid w:val="002A048A"/>
    <w:rsid w:val="002A228A"/>
    <w:rsid w:val="002A4C03"/>
    <w:rsid w:val="002A79D9"/>
    <w:rsid w:val="002B0594"/>
    <w:rsid w:val="002B09B3"/>
    <w:rsid w:val="002B10ED"/>
    <w:rsid w:val="002B3C84"/>
    <w:rsid w:val="002B535D"/>
    <w:rsid w:val="002B5A2E"/>
    <w:rsid w:val="002B6948"/>
    <w:rsid w:val="002B7B8A"/>
    <w:rsid w:val="002C289D"/>
    <w:rsid w:val="002C4CB2"/>
    <w:rsid w:val="002C5549"/>
    <w:rsid w:val="002C5B45"/>
    <w:rsid w:val="002C74A4"/>
    <w:rsid w:val="002D1205"/>
    <w:rsid w:val="002D3CE6"/>
    <w:rsid w:val="002D69B1"/>
    <w:rsid w:val="002D7098"/>
    <w:rsid w:val="002E06EA"/>
    <w:rsid w:val="002E18E4"/>
    <w:rsid w:val="002F469D"/>
    <w:rsid w:val="00304BE6"/>
    <w:rsid w:val="00305966"/>
    <w:rsid w:val="00306183"/>
    <w:rsid w:val="00310F5B"/>
    <w:rsid w:val="00313C15"/>
    <w:rsid w:val="00314D4E"/>
    <w:rsid w:val="00315964"/>
    <w:rsid w:val="0031682B"/>
    <w:rsid w:val="00321E44"/>
    <w:rsid w:val="003259AA"/>
    <w:rsid w:val="00333115"/>
    <w:rsid w:val="00335016"/>
    <w:rsid w:val="0033595D"/>
    <w:rsid w:val="00337F26"/>
    <w:rsid w:val="00340FAE"/>
    <w:rsid w:val="00346350"/>
    <w:rsid w:val="00351A35"/>
    <w:rsid w:val="003521C3"/>
    <w:rsid w:val="003530E4"/>
    <w:rsid w:val="00355E4C"/>
    <w:rsid w:val="00360C54"/>
    <w:rsid w:val="003635B2"/>
    <w:rsid w:val="003642C8"/>
    <w:rsid w:val="00364952"/>
    <w:rsid w:val="00372002"/>
    <w:rsid w:val="003740E8"/>
    <w:rsid w:val="003748E6"/>
    <w:rsid w:val="00375D1A"/>
    <w:rsid w:val="003819DB"/>
    <w:rsid w:val="00382E90"/>
    <w:rsid w:val="00384A74"/>
    <w:rsid w:val="0039253A"/>
    <w:rsid w:val="003950DD"/>
    <w:rsid w:val="003A1E58"/>
    <w:rsid w:val="003A37F2"/>
    <w:rsid w:val="003A4F90"/>
    <w:rsid w:val="003A60D5"/>
    <w:rsid w:val="003B0EA1"/>
    <w:rsid w:val="003B5424"/>
    <w:rsid w:val="003B56D7"/>
    <w:rsid w:val="003C08E4"/>
    <w:rsid w:val="003C2E5A"/>
    <w:rsid w:val="003C5D24"/>
    <w:rsid w:val="003D2F93"/>
    <w:rsid w:val="003D53F3"/>
    <w:rsid w:val="003D6A33"/>
    <w:rsid w:val="003E2498"/>
    <w:rsid w:val="003E4F80"/>
    <w:rsid w:val="003F033E"/>
    <w:rsid w:val="003F3E34"/>
    <w:rsid w:val="003F5816"/>
    <w:rsid w:val="003F7821"/>
    <w:rsid w:val="00403892"/>
    <w:rsid w:val="0040527E"/>
    <w:rsid w:val="004059A6"/>
    <w:rsid w:val="00410E10"/>
    <w:rsid w:val="00411B61"/>
    <w:rsid w:val="004123A4"/>
    <w:rsid w:val="00416BFE"/>
    <w:rsid w:val="00420781"/>
    <w:rsid w:val="00420CB3"/>
    <w:rsid w:val="00421AFE"/>
    <w:rsid w:val="00422DF1"/>
    <w:rsid w:val="004256C8"/>
    <w:rsid w:val="004266A1"/>
    <w:rsid w:val="00430AE3"/>
    <w:rsid w:val="004315AE"/>
    <w:rsid w:val="004402E6"/>
    <w:rsid w:val="00443C1B"/>
    <w:rsid w:val="0044655B"/>
    <w:rsid w:val="00450551"/>
    <w:rsid w:val="004524EC"/>
    <w:rsid w:val="0045586B"/>
    <w:rsid w:val="004574FF"/>
    <w:rsid w:val="00461795"/>
    <w:rsid w:val="004659AD"/>
    <w:rsid w:val="0047171C"/>
    <w:rsid w:val="00473020"/>
    <w:rsid w:val="00473436"/>
    <w:rsid w:val="004734D2"/>
    <w:rsid w:val="004761ED"/>
    <w:rsid w:val="00483367"/>
    <w:rsid w:val="004908C9"/>
    <w:rsid w:val="004941F3"/>
    <w:rsid w:val="004943E8"/>
    <w:rsid w:val="004A193A"/>
    <w:rsid w:val="004A5462"/>
    <w:rsid w:val="004A6A34"/>
    <w:rsid w:val="004A72A8"/>
    <w:rsid w:val="004B160B"/>
    <w:rsid w:val="004B2538"/>
    <w:rsid w:val="004C0F77"/>
    <w:rsid w:val="004C2E92"/>
    <w:rsid w:val="004C6075"/>
    <w:rsid w:val="004C6C99"/>
    <w:rsid w:val="004D0508"/>
    <w:rsid w:val="004D1DF7"/>
    <w:rsid w:val="004D3DC6"/>
    <w:rsid w:val="004D4960"/>
    <w:rsid w:val="004E60B1"/>
    <w:rsid w:val="004E645C"/>
    <w:rsid w:val="004F79E6"/>
    <w:rsid w:val="005014DB"/>
    <w:rsid w:val="00504FCD"/>
    <w:rsid w:val="00506D8D"/>
    <w:rsid w:val="005151AC"/>
    <w:rsid w:val="00517E34"/>
    <w:rsid w:val="00520BAC"/>
    <w:rsid w:val="00520C44"/>
    <w:rsid w:val="00521970"/>
    <w:rsid w:val="0052457F"/>
    <w:rsid w:val="00525DB8"/>
    <w:rsid w:val="00525E55"/>
    <w:rsid w:val="00526416"/>
    <w:rsid w:val="00536F47"/>
    <w:rsid w:val="00542D72"/>
    <w:rsid w:val="00545605"/>
    <w:rsid w:val="0054633D"/>
    <w:rsid w:val="00547F08"/>
    <w:rsid w:val="00551493"/>
    <w:rsid w:val="00551B8D"/>
    <w:rsid w:val="0055782C"/>
    <w:rsid w:val="00557917"/>
    <w:rsid w:val="00561AAE"/>
    <w:rsid w:val="00562092"/>
    <w:rsid w:val="005624B8"/>
    <w:rsid w:val="00562BA5"/>
    <w:rsid w:val="00564224"/>
    <w:rsid w:val="00567731"/>
    <w:rsid w:val="0057053D"/>
    <w:rsid w:val="00572380"/>
    <w:rsid w:val="00573C3D"/>
    <w:rsid w:val="00574D52"/>
    <w:rsid w:val="00585DD2"/>
    <w:rsid w:val="00587446"/>
    <w:rsid w:val="00587F0B"/>
    <w:rsid w:val="00590588"/>
    <w:rsid w:val="005A56C7"/>
    <w:rsid w:val="005B0660"/>
    <w:rsid w:val="005B0D3E"/>
    <w:rsid w:val="005B0E23"/>
    <w:rsid w:val="005B3CD3"/>
    <w:rsid w:val="005B49B7"/>
    <w:rsid w:val="005B4C48"/>
    <w:rsid w:val="005C5567"/>
    <w:rsid w:val="005D01DA"/>
    <w:rsid w:val="005D105F"/>
    <w:rsid w:val="005D2CF8"/>
    <w:rsid w:val="005D402D"/>
    <w:rsid w:val="005D562D"/>
    <w:rsid w:val="005D5FA4"/>
    <w:rsid w:val="005E5671"/>
    <w:rsid w:val="005E5F1E"/>
    <w:rsid w:val="005E6506"/>
    <w:rsid w:val="005E6632"/>
    <w:rsid w:val="005F05F4"/>
    <w:rsid w:val="005F0966"/>
    <w:rsid w:val="005F0E80"/>
    <w:rsid w:val="005F0FCD"/>
    <w:rsid w:val="005F13B6"/>
    <w:rsid w:val="005F5029"/>
    <w:rsid w:val="0060209D"/>
    <w:rsid w:val="00606135"/>
    <w:rsid w:val="00607DD1"/>
    <w:rsid w:val="00611002"/>
    <w:rsid w:val="0061304E"/>
    <w:rsid w:val="0061458C"/>
    <w:rsid w:val="006208EC"/>
    <w:rsid w:val="00621C13"/>
    <w:rsid w:val="0062621E"/>
    <w:rsid w:val="00630707"/>
    <w:rsid w:val="00630728"/>
    <w:rsid w:val="0063108C"/>
    <w:rsid w:val="006324EA"/>
    <w:rsid w:val="0063252A"/>
    <w:rsid w:val="00634190"/>
    <w:rsid w:val="00634D72"/>
    <w:rsid w:val="006353FF"/>
    <w:rsid w:val="00636243"/>
    <w:rsid w:val="00636483"/>
    <w:rsid w:val="00637330"/>
    <w:rsid w:val="00640B2D"/>
    <w:rsid w:val="006524FA"/>
    <w:rsid w:val="00652759"/>
    <w:rsid w:val="00656FED"/>
    <w:rsid w:val="00662424"/>
    <w:rsid w:val="0066255A"/>
    <w:rsid w:val="0066358F"/>
    <w:rsid w:val="00666005"/>
    <w:rsid w:val="006733D0"/>
    <w:rsid w:val="0067358D"/>
    <w:rsid w:val="00673844"/>
    <w:rsid w:val="006748C2"/>
    <w:rsid w:val="006761E8"/>
    <w:rsid w:val="006763F6"/>
    <w:rsid w:val="00676CEC"/>
    <w:rsid w:val="00680BBC"/>
    <w:rsid w:val="00686BCC"/>
    <w:rsid w:val="00693A87"/>
    <w:rsid w:val="00695616"/>
    <w:rsid w:val="006963BB"/>
    <w:rsid w:val="0069698A"/>
    <w:rsid w:val="006B7D36"/>
    <w:rsid w:val="006B7E35"/>
    <w:rsid w:val="006C0A2F"/>
    <w:rsid w:val="006C186D"/>
    <w:rsid w:val="006C3C6F"/>
    <w:rsid w:val="006C570D"/>
    <w:rsid w:val="006C7ABA"/>
    <w:rsid w:val="006D0939"/>
    <w:rsid w:val="006D2863"/>
    <w:rsid w:val="006E3041"/>
    <w:rsid w:val="006E39F0"/>
    <w:rsid w:val="006E6C09"/>
    <w:rsid w:val="006F28B8"/>
    <w:rsid w:val="006F2F49"/>
    <w:rsid w:val="006F3403"/>
    <w:rsid w:val="006F534C"/>
    <w:rsid w:val="006F5B28"/>
    <w:rsid w:val="006F6E98"/>
    <w:rsid w:val="007012C2"/>
    <w:rsid w:val="00703BEB"/>
    <w:rsid w:val="007047DF"/>
    <w:rsid w:val="00713A0A"/>
    <w:rsid w:val="007154D9"/>
    <w:rsid w:val="00717FEF"/>
    <w:rsid w:val="00720552"/>
    <w:rsid w:val="007245AA"/>
    <w:rsid w:val="00724DB5"/>
    <w:rsid w:val="00727AC7"/>
    <w:rsid w:val="00731B3C"/>
    <w:rsid w:val="0074091B"/>
    <w:rsid w:val="0074211F"/>
    <w:rsid w:val="00742403"/>
    <w:rsid w:val="00743F9D"/>
    <w:rsid w:val="00747E2B"/>
    <w:rsid w:val="00750EEE"/>
    <w:rsid w:val="00752309"/>
    <w:rsid w:val="00752972"/>
    <w:rsid w:val="00755346"/>
    <w:rsid w:val="0075602E"/>
    <w:rsid w:val="0075634D"/>
    <w:rsid w:val="0076267B"/>
    <w:rsid w:val="0076281E"/>
    <w:rsid w:val="00767D9D"/>
    <w:rsid w:val="007723DD"/>
    <w:rsid w:val="00772A78"/>
    <w:rsid w:val="00773132"/>
    <w:rsid w:val="00773227"/>
    <w:rsid w:val="00773AD6"/>
    <w:rsid w:val="00773F07"/>
    <w:rsid w:val="00776C43"/>
    <w:rsid w:val="00780C4D"/>
    <w:rsid w:val="007817A0"/>
    <w:rsid w:val="007832DF"/>
    <w:rsid w:val="007843C0"/>
    <w:rsid w:val="00785BAA"/>
    <w:rsid w:val="00785D12"/>
    <w:rsid w:val="007879C7"/>
    <w:rsid w:val="00791655"/>
    <w:rsid w:val="007A15AA"/>
    <w:rsid w:val="007A3801"/>
    <w:rsid w:val="007A47B7"/>
    <w:rsid w:val="007A60C2"/>
    <w:rsid w:val="007A6F3E"/>
    <w:rsid w:val="007B6DF3"/>
    <w:rsid w:val="007B78A5"/>
    <w:rsid w:val="007C6298"/>
    <w:rsid w:val="007C71A7"/>
    <w:rsid w:val="007C79CA"/>
    <w:rsid w:val="007D1862"/>
    <w:rsid w:val="007D6126"/>
    <w:rsid w:val="007E01B6"/>
    <w:rsid w:val="007E2468"/>
    <w:rsid w:val="007E5040"/>
    <w:rsid w:val="007F0931"/>
    <w:rsid w:val="007F264C"/>
    <w:rsid w:val="007F5EDA"/>
    <w:rsid w:val="007F7231"/>
    <w:rsid w:val="008018EE"/>
    <w:rsid w:val="00806F03"/>
    <w:rsid w:val="00811BE6"/>
    <w:rsid w:val="00814092"/>
    <w:rsid w:val="0081412C"/>
    <w:rsid w:val="008164FC"/>
    <w:rsid w:val="008168BB"/>
    <w:rsid w:val="008253CF"/>
    <w:rsid w:val="008301D1"/>
    <w:rsid w:val="0083361A"/>
    <w:rsid w:val="0083466B"/>
    <w:rsid w:val="008362CD"/>
    <w:rsid w:val="00836502"/>
    <w:rsid w:val="00836FD1"/>
    <w:rsid w:val="00837A6D"/>
    <w:rsid w:val="00841AE0"/>
    <w:rsid w:val="00841C50"/>
    <w:rsid w:val="00846131"/>
    <w:rsid w:val="00846597"/>
    <w:rsid w:val="0085532D"/>
    <w:rsid w:val="00855B66"/>
    <w:rsid w:val="0085613C"/>
    <w:rsid w:val="008608FF"/>
    <w:rsid w:val="00863A6F"/>
    <w:rsid w:val="008640BF"/>
    <w:rsid w:val="00864AEB"/>
    <w:rsid w:val="00871DB7"/>
    <w:rsid w:val="00872B83"/>
    <w:rsid w:val="00873C3F"/>
    <w:rsid w:val="00875766"/>
    <w:rsid w:val="008767EE"/>
    <w:rsid w:val="008768CA"/>
    <w:rsid w:val="00876E6B"/>
    <w:rsid w:val="00877962"/>
    <w:rsid w:val="008859BA"/>
    <w:rsid w:val="0089098F"/>
    <w:rsid w:val="00891824"/>
    <w:rsid w:val="00892430"/>
    <w:rsid w:val="00894C38"/>
    <w:rsid w:val="008966B3"/>
    <w:rsid w:val="00897D11"/>
    <w:rsid w:val="008A10D9"/>
    <w:rsid w:val="008A2369"/>
    <w:rsid w:val="008B549E"/>
    <w:rsid w:val="008C102F"/>
    <w:rsid w:val="008C2A99"/>
    <w:rsid w:val="008C2ED8"/>
    <w:rsid w:val="008C3E77"/>
    <w:rsid w:val="008C6188"/>
    <w:rsid w:val="008D0C0B"/>
    <w:rsid w:val="008D29D9"/>
    <w:rsid w:val="008D2E1A"/>
    <w:rsid w:val="008D58FF"/>
    <w:rsid w:val="008D7182"/>
    <w:rsid w:val="008E1722"/>
    <w:rsid w:val="008E268A"/>
    <w:rsid w:val="008E2B34"/>
    <w:rsid w:val="008E6B4D"/>
    <w:rsid w:val="008F0DF0"/>
    <w:rsid w:val="008F58D8"/>
    <w:rsid w:val="00900ABD"/>
    <w:rsid w:val="00904954"/>
    <w:rsid w:val="00907321"/>
    <w:rsid w:val="00914CFB"/>
    <w:rsid w:val="009175EC"/>
    <w:rsid w:val="0092138C"/>
    <w:rsid w:val="00921CD7"/>
    <w:rsid w:val="00924FCC"/>
    <w:rsid w:val="00925B90"/>
    <w:rsid w:val="00927665"/>
    <w:rsid w:val="00933319"/>
    <w:rsid w:val="00933912"/>
    <w:rsid w:val="00934A30"/>
    <w:rsid w:val="00945531"/>
    <w:rsid w:val="00947035"/>
    <w:rsid w:val="00950156"/>
    <w:rsid w:val="0095054A"/>
    <w:rsid w:val="00950921"/>
    <w:rsid w:val="00952001"/>
    <w:rsid w:val="009562B3"/>
    <w:rsid w:val="00956E87"/>
    <w:rsid w:val="00956FA0"/>
    <w:rsid w:val="00966BEF"/>
    <w:rsid w:val="00974667"/>
    <w:rsid w:val="009763BD"/>
    <w:rsid w:val="0097744E"/>
    <w:rsid w:val="00981F23"/>
    <w:rsid w:val="00982F5C"/>
    <w:rsid w:val="00986EB5"/>
    <w:rsid w:val="0098797F"/>
    <w:rsid w:val="009922E0"/>
    <w:rsid w:val="00996E24"/>
    <w:rsid w:val="009A2801"/>
    <w:rsid w:val="009A2975"/>
    <w:rsid w:val="009A54F9"/>
    <w:rsid w:val="009A7545"/>
    <w:rsid w:val="009B0282"/>
    <w:rsid w:val="009B0E6F"/>
    <w:rsid w:val="009B6A7E"/>
    <w:rsid w:val="009B7A43"/>
    <w:rsid w:val="009C359E"/>
    <w:rsid w:val="009D087E"/>
    <w:rsid w:val="009D0CCA"/>
    <w:rsid w:val="009D0D02"/>
    <w:rsid w:val="009D3588"/>
    <w:rsid w:val="009D442B"/>
    <w:rsid w:val="009D7610"/>
    <w:rsid w:val="009E3231"/>
    <w:rsid w:val="009E4763"/>
    <w:rsid w:val="009E524C"/>
    <w:rsid w:val="009F04B1"/>
    <w:rsid w:val="009F1090"/>
    <w:rsid w:val="009F21A3"/>
    <w:rsid w:val="009F3313"/>
    <w:rsid w:val="009F380C"/>
    <w:rsid w:val="009F6E94"/>
    <w:rsid w:val="00A00C85"/>
    <w:rsid w:val="00A01C26"/>
    <w:rsid w:val="00A10891"/>
    <w:rsid w:val="00A12C47"/>
    <w:rsid w:val="00A12DAF"/>
    <w:rsid w:val="00A166A2"/>
    <w:rsid w:val="00A17AF4"/>
    <w:rsid w:val="00A17F85"/>
    <w:rsid w:val="00A2055C"/>
    <w:rsid w:val="00A207B8"/>
    <w:rsid w:val="00A24AC1"/>
    <w:rsid w:val="00A257FF"/>
    <w:rsid w:val="00A3107A"/>
    <w:rsid w:val="00A32F14"/>
    <w:rsid w:val="00A3315B"/>
    <w:rsid w:val="00A3350E"/>
    <w:rsid w:val="00A34A97"/>
    <w:rsid w:val="00A45AC3"/>
    <w:rsid w:val="00A52524"/>
    <w:rsid w:val="00A63C3F"/>
    <w:rsid w:val="00A6562F"/>
    <w:rsid w:val="00A65E4B"/>
    <w:rsid w:val="00A713DC"/>
    <w:rsid w:val="00A71CEE"/>
    <w:rsid w:val="00A723F8"/>
    <w:rsid w:val="00A72AFD"/>
    <w:rsid w:val="00A72D97"/>
    <w:rsid w:val="00A746D1"/>
    <w:rsid w:val="00A74972"/>
    <w:rsid w:val="00A832A0"/>
    <w:rsid w:val="00A86A79"/>
    <w:rsid w:val="00A87B1E"/>
    <w:rsid w:val="00A91706"/>
    <w:rsid w:val="00A934B3"/>
    <w:rsid w:val="00A974A3"/>
    <w:rsid w:val="00AA1DAA"/>
    <w:rsid w:val="00AB03CF"/>
    <w:rsid w:val="00AB65DE"/>
    <w:rsid w:val="00AB73E7"/>
    <w:rsid w:val="00AC02F7"/>
    <w:rsid w:val="00AC040A"/>
    <w:rsid w:val="00AC053E"/>
    <w:rsid w:val="00AC0B8B"/>
    <w:rsid w:val="00AC12FE"/>
    <w:rsid w:val="00AC23FB"/>
    <w:rsid w:val="00AC4228"/>
    <w:rsid w:val="00AC476A"/>
    <w:rsid w:val="00AC567B"/>
    <w:rsid w:val="00AC5DE9"/>
    <w:rsid w:val="00AC5F07"/>
    <w:rsid w:val="00AC6170"/>
    <w:rsid w:val="00AC73D0"/>
    <w:rsid w:val="00AE4ED1"/>
    <w:rsid w:val="00AF2478"/>
    <w:rsid w:val="00AF5D27"/>
    <w:rsid w:val="00AF7F46"/>
    <w:rsid w:val="00B11CAB"/>
    <w:rsid w:val="00B1354C"/>
    <w:rsid w:val="00B20CD7"/>
    <w:rsid w:val="00B26F42"/>
    <w:rsid w:val="00B27123"/>
    <w:rsid w:val="00B30B6D"/>
    <w:rsid w:val="00B30FFC"/>
    <w:rsid w:val="00B36868"/>
    <w:rsid w:val="00B37D50"/>
    <w:rsid w:val="00B4106D"/>
    <w:rsid w:val="00B43BB2"/>
    <w:rsid w:val="00B44954"/>
    <w:rsid w:val="00B46952"/>
    <w:rsid w:val="00B47482"/>
    <w:rsid w:val="00B51C99"/>
    <w:rsid w:val="00B535B4"/>
    <w:rsid w:val="00B5562A"/>
    <w:rsid w:val="00B559FF"/>
    <w:rsid w:val="00B55A81"/>
    <w:rsid w:val="00B55C22"/>
    <w:rsid w:val="00B57FC0"/>
    <w:rsid w:val="00B65099"/>
    <w:rsid w:val="00B67476"/>
    <w:rsid w:val="00B67964"/>
    <w:rsid w:val="00B7065E"/>
    <w:rsid w:val="00B72634"/>
    <w:rsid w:val="00B72E36"/>
    <w:rsid w:val="00B76183"/>
    <w:rsid w:val="00B76F48"/>
    <w:rsid w:val="00B81255"/>
    <w:rsid w:val="00B83377"/>
    <w:rsid w:val="00B8467F"/>
    <w:rsid w:val="00B84ECD"/>
    <w:rsid w:val="00B8501A"/>
    <w:rsid w:val="00B8526B"/>
    <w:rsid w:val="00B866F3"/>
    <w:rsid w:val="00B932B4"/>
    <w:rsid w:val="00B93C4C"/>
    <w:rsid w:val="00BA0B84"/>
    <w:rsid w:val="00BA0F48"/>
    <w:rsid w:val="00BA1A08"/>
    <w:rsid w:val="00BA5BFC"/>
    <w:rsid w:val="00BB2122"/>
    <w:rsid w:val="00BB28B6"/>
    <w:rsid w:val="00BB35B7"/>
    <w:rsid w:val="00BB51B3"/>
    <w:rsid w:val="00BB6D3B"/>
    <w:rsid w:val="00BB6DB8"/>
    <w:rsid w:val="00BC16D5"/>
    <w:rsid w:val="00BC2D93"/>
    <w:rsid w:val="00BC46F4"/>
    <w:rsid w:val="00BC4FA2"/>
    <w:rsid w:val="00BC7268"/>
    <w:rsid w:val="00BD18C4"/>
    <w:rsid w:val="00BD2B14"/>
    <w:rsid w:val="00BD2D07"/>
    <w:rsid w:val="00BD3C10"/>
    <w:rsid w:val="00BE5183"/>
    <w:rsid w:val="00BE63F5"/>
    <w:rsid w:val="00BE700D"/>
    <w:rsid w:val="00BE7511"/>
    <w:rsid w:val="00BF06D1"/>
    <w:rsid w:val="00BF0E33"/>
    <w:rsid w:val="00BF10CB"/>
    <w:rsid w:val="00BF3C26"/>
    <w:rsid w:val="00BF6C97"/>
    <w:rsid w:val="00BF73C0"/>
    <w:rsid w:val="00C00998"/>
    <w:rsid w:val="00C04CD1"/>
    <w:rsid w:val="00C0594D"/>
    <w:rsid w:val="00C10D36"/>
    <w:rsid w:val="00C12D98"/>
    <w:rsid w:val="00C1417F"/>
    <w:rsid w:val="00C1420B"/>
    <w:rsid w:val="00C14740"/>
    <w:rsid w:val="00C16675"/>
    <w:rsid w:val="00C20817"/>
    <w:rsid w:val="00C218AE"/>
    <w:rsid w:val="00C21A20"/>
    <w:rsid w:val="00C24C52"/>
    <w:rsid w:val="00C24D32"/>
    <w:rsid w:val="00C30BD7"/>
    <w:rsid w:val="00C326E6"/>
    <w:rsid w:val="00C345BF"/>
    <w:rsid w:val="00C34A1B"/>
    <w:rsid w:val="00C34A33"/>
    <w:rsid w:val="00C34C08"/>
    <w:rsid w:val="00C4239E"/>
    <w:rsid w:val="00C4322B"/>
    <w:rsid w:val="00C437BB"/>
    <w:rsid w:val="00C4392D"/>
    <w:rsid w:val="00C451B7"/>
    <w:rsid w:val="00C463EB"/>
    <w:rsid w:val="00C5080E"/>
    <w:rsid w:val="00C52587"/>
    <w:rsid w:val="00C54233"/>
    <w:rsid w:val="00C548EE"/>
    <w:rsid w:val="00C616FF"/>
    <w:rsid w:val="00C64144"/>
    <w:rsid w:val="00C66386"/>
    <w:rsid w:val="00C72A65"/>
    <w:rsid w:val="00C7408F"/>
    <w:rsid w:val="00C800D4"/>
    <w:rsid w:val="00C83100"/>
    <w:rsid w:val="00C855A5"/>
    <w:rsid w:val="00C85C34"/>
    <w:rsid w:val="00C85CA2"/>
    <w:rsid w:val="00C871FC"/>
    <w:rsid w:val="00C87AD2"/>
    <w:rsid w:val="00C910B0"/>
    <w:rsid w:val="00C914A6"/>
    <w:rsid w:val="00C95A56"/>
    <w:rsid w:val="00CA5EDC"/>
    <w:rsid w:val="00CB0171"/>
    <w:rsid w:val="00CB2A55"/>
    <w:rsid w:val="00CB6358"/>
    <w:rsid w:val="00CC4290"/>
    <w:rsid w:val="00CC57FD"/>
    <w:rsid w:val="00CC60A5"/>
    <w:rsid w:val="00CD1407"/>
    <w:rsid w:val="00CD1F8E"/>
    <w:rsid w:val="00CD56F4"/>
    <w:rsid w:val="00CD666D"/>
    <w:rsid w:val="00CD79E5"/>
    <w:rsid w:val="00CE4495"/>
    <w:rsid w:val="00CE7137"/>
    <w:rsid w:val="00CF3184"/>
    <w:rsid w:val="00CF3C95"/>
    <w:rsid w:val="00CF5BE1"/>
    <w:rsid w:val="00CF5ED7"/>
    <w:rsid w:val="00D047D9"/>
    <w:rsid w:val="00D078B9"/>
    <w:rsid w:val="00D1151C"/>
    <w:rsid w:val="00D11EF9"/>
    <w:rsid w:val="00D1411F"/>
    <w:rsid w:val="00D15D33"/>
    <w:rsid w:val="00D16EEF"/>
    <w:rsid w:val="00D17822"/>
    <w:rsid w:val="00D17D93"/>
    <w:rsid w:val="00D21742"/>
    <w:rsid w:val="00D24100"/>
    <w:rsid w:val="00D24C72"/>
    <w:rsid w:val="00D25D4D"/>
    <w:rsid w:val="00D37AC7"/>
    <w:rsid w:val="00D40E01"/>
    <w:rsid w:val="00D41576"/>
    <w:rsid w:val="00D42EEF"/>
    <w:rsid w:val="00D4337E"/>
    <w:rsid w:val="00D44069"/>
    <w:rsid w:val="00D4519A"/>
    <w:rsid w:val="00D4599E"/>
    <w:rsid w:val="00D477AD"/>
    <w:rsid w:val="00D524CC"/>
    <w:rsid w:val="00D5360D"/>
    <w:rsid w:val="00D53C42"/>
    <w:rsid w:val="00D57009"/>
    <w:rsid w:val="00D60C4E"/>
    <w:rsid w:val="00D60FE7"/>
    <w:rsid w:val="00D63B40"/>
    <w:rsid w:val="00D646E1"/>
    <w:rsid w:val="00D7081A"/>
    <w:rsid w:val="00D76793"/>
    <w:rsid w:val="00D769E1"/>
    <w:rsid w:val="00D76CBB"/>
    <w:rsid w:val="00D772F3"/>
    <w:rsid w:val="00D772FA"/>
    <w:rsid w:val="00D8437F"/>
    <w:rsid w:val="00D87489"/>
    <w:rsid w:val="00D91219"/>
    <w:rsid w:val="00DA036F"/>
    <w:rsid w:val="00DA353C"/>
    <w:rsid w:val="00DA41CE"/>
    <w:rsid w:val="00DA463F"/>
    <w:rsid w:val="00DA5197"/>
    <w:rsid w:val="00DA64FA"/>
    <w:rsid w:val="00DB29F4"/>
    <w:rsid w:val="00DB5EBD"/>
    <w:rsid w:val="00DB6343"/>
    <w:rsid w:val="00DB6416"/>
    <w:rsid w:val="00DB6C6B"/>
    <w:rsid w:val="00DB6D81"/>
    <w:rsid w:val="00DB7FED"/>
    <w:rsid w:val="00DC0077"/>
    <w:rsid w:val="00DC0481"/>
    <w:rsid w:val="00DC37C4"/>
    <w:rsid w:val="00DC3CA6"/>
    <w:rsid w:val="00DC5D88"/>
    <w:rsid w:val="00DC5DB5"/>
    <w:rsid w:val="00DD0EC7"/>
    <w:rsid w:val="00DD4112"/>
    <w:rsid w:val="00DE06A0"/>
    <w:rsid w:val="00DE1008"/>
    <w:rsid w:val="00DE460D"/>
    <w:rsid w:val="00DE52C4"/>
    <w:rsid w:val="00DE537B"/>
    <w:rsid w:val="00DE5C37"/>
    <w:rsid w:val="00DF1C7B"/>
    <w:rsid w:val="00DF42FA"/>
    <w:rsid w:val="00DF45E1"/>
    <w:rsid w:val="00DF4AB7"/>
    <w:rsid w:val="00DF534D"/>
    <w:rsid w:val="00E00054"/>
    <w:rsid w:val="00E04216"/>
    <w:rsid w:val="00E0690A"/>
    <w:rsid w:val="00E06926"/>
    <w:rsid w:val="00E2084E"/>
    <w:rsid w:val="00E231A6"/>
    <w:rsid w:val="00E3290B"/>
    <w:rsid w:val="00E32A96"/>
    <w:rsid w:val="00E34FAD"/>
    <w:rsid w:val="00E3609C"/>
    <w:rsid w:val="00E42E4A"/>
    <w:rsid w:val="00E43F64"/>
    <w:rsid w:val="00E44007"/>
    <w:rsid w:val="00E4523E"/>
    <w:rsid w:val="00E46B01"/>
    <w:rsid w:val="00E47011"/>
    <w:rsid w:val="00E473DF"/>
    <w:rsid w:val="00E539F7"/>
    <w:rsid w:val="00E60C47"/>
    <w:rsid w:val="00E61DBB"/>
    <w:rsid w:val="00E64DBF"/>
    <w:rsid w:val="00E66C14"/>
    <w:rsid w:val="00E7007E"/>
    <w:rsid w:val="00E70658"/>
    <w:rsid w:val="00E72515"/>
    <w:rsid w:val="00E73E8D"/>
    <w:rsid w:val="00E807AC"/>
    <w:rsid w:val="00E85F2C"/>
    <w:rsid w:val="00E8695B"/>
    <w:rsid w:val="00E90E14"/>
    <w:rsid w:val="00E93544"/>
    <w:rsid w:val="00E95728"/>
    <w:rsid w:val="00E96654"/>
    <w:rsid w:val="00EA1E2A"/>
    <w:rsid w:val="00EA3802"/>
    <w:rsid w:val="00EA3EE7"/>
    <w:rsid w:val="00EB2432"/>
    <w:rsid w:val="00EB3B1B"/>
    <w:rsid w:val="00EB3BFE"/>
    <w:rsid w:val="00EC1B84"/>
    <w:rsid w:val="00EC1EC9"/>
    <w:rsid w:val="00EC2934"/>
    <w:rsid w:val="00EC3E17"/>
    <w:rsid w:val="00EC4611"/>
    <w:rsid w:val="00EC5D93"/>
    <w:rsid w:val="00EC5F13"/>
    <w:rsid w:val="00EC6DA7"/>
    <w:rsid w:val="00ED353E"/>
    <w:rsid w:val="00ED382E"/>
    <w:rsid w:val="00ED53C1"/>
    <w:rsid w:val="00ED5423"/>
    <w:rsid w:val="00EE1133"/>
    <w:rsid w:val="00EE2144"/>
    <w:rsid w:val="00EE2DB4"/>
    <w:rsid w:val="00EE343A"/>
    <w:rsid w:val="00EE6C29"/>
    <w:rsid w:val="00EF1C13"/>
    <w:rsid w:val="00EF517D"/>
    <w:rsid w:val="00EF6AED"/>
    <w:rsid w:val="00F002CD"/>
    <w:rsid w:val="00F01B42"/>
    <w:rsid w:val="00F01CA3"/>
    <w:rsid w:val="00F10CE6"/>
    <w:rsid w:val="00F130C8"/>
    <w:rsid w:val="00F134A9"/>
    <w:rsid w:val="00F13A0B"/>
    <w:rsid w:val="00F14209"/>
    <w:rsid w:val="00F16404"/>
    <w:rsid w:val="00F20FF8"/>
    <w:rsid w:val="00F210B7"/>
    <w:rsid w:val="00F22AC4"/>
    <w:rsid w:val="00F24D93"/>
    <w:rsid w:val="00F27D0E"/>
    <w:rsid w:val="00F31004"/>
    <w:rsid w:val="00F353B6"/>
    <w:rsid w:val="00F4133C"/>
    <w:rsid w:val="00F448A3"/>
    <w:rsid w:val="00F54182"/>
    <w:rsid w:val="00F56062"/>
    <w:rsid w:val="00F56803"/>
    <w:rsid w:val="00F62A73"/>
    <w:rsid w:val="00F65771"/>
    <w:rsid w:val="00F65C3A"/>
    <w:rsid w:val="00F663C2"/>
    <w:rsid w:val="00F7098E"/>
    <w:rsid w:val="00F721C6"/>
    <w:rsid w:val="00F7694A"/>
    <w:rsid w:val="00F76C2E"/>
    <w:rsid w:val="00F829E8"/>
    <w:rsid w:val="00F82C24"/>
    <w:rsid w:val="00F8350D"/>
    <w:rsid w:val="00F8654F"/>
    <w:rsid w:val="00F940F9"/>
    <w:rsid w:val="00F95EB0"/>
    <w:rsid w:val="00F978EC"/>
    <w:rsid w:val="00FA08C4"/>
    <w:rsid w:val="00FA0D19"/>
    <w:rsid w:val="00FA19A0"/>
    <w:rsid w:val="00FA20A8"/>
    <w:rsid w:val="00FA3237"/>
    <w:rsid w:val="00FA38C4"/>
    <w:rsid w:val="00FA3A1E"/>
    <w:rsid w:val="00FA5881"/>
    <w:rsid w:val="00FA644D"/>
    <w:rsid w:val="00FB11F5"/>
    <w:rsid w:val="00FB2E71"/>
    <w:rsid w:val="00FB6E0F"/>
    <w:rsid w:val="00FC0C25"/>
    <w:rsid w:val="00FC5A33"/>
    <w:rsid w:val="00FC74BB"/>
    <w:rsid w:val="00FD17A1"/>
    <w:rsid w:val="00FD4100"/>
    <w:rsid w:val="00FE1C05"/>
    <w:rsid w:val="00FE29D2"/>
    <w:rsid w:val="00FE2CA2"/>
    <w:rsid w:val="00FE5024"/>
    <w:rsid w:val="00FE6F5A"/>
    <w:rsid w:val="00FF222C"/>
    <w:rsid w:val="00FF3C89"/>
    <w:rsid w:val="00FF5FF5"/>
    <w:rsid w:val="00FF64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3B840"/>
  <w15:chartTrackingRefBased/>
  <w15:docId w15:val="{E6332D1C-3CE5-43A3-B652-23FFED04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pPr>
      <w:spacing w:after="200" w:line="276" w:lineRule="auto"/>
    </w:pPr>
    <w:rPr>
      <w:sz w:val="22"/>
      <w:szCs w:val="22"/>
    </w:rPr>
  </w:style>
  <w:style w:type="paragraph" w:styleId="1">
    <w:name w:val="heading 1"/>
    <w:basedOn w:val="a"/>
    <w:next w:val="a"/>
    <w:link w:val="10"/>
    <w:uiPriority w:val="9"/>
    <w:qFormat/>
    <w:rsid w:val="00035B61"/>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spacing w:after="0"/>
      <w:outlineLvl w:val="6"/>
    </w:pPr>
    <w:rPr>
      <w:rFonts w:ascii="Cambria" w:hAnsi="Cambria"/>
      <w:i/>
      <w:iCs/>
    </w:rPr>
  </w:style>
  <w:style w:type="paragraph" w:styleId="8">
    <w:name w:val="heading 8"/>
    <w:basedOn w:val="a"/>
    <w:next w:val="a"/>
    <w:link w:val="80"/>
    <w:uiPriority w:val="9"/>
    <w:semiHidden/>
    <w:unhideWhenUsed/>
    <w:qFormat/>
    <w:rsid w:val="00035B61"/>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035B61"/>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link w:val="a7"/>
    <w:uiPriority w:val="99"/>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line="240" w:lineRule="auto"/>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character" w:customStyle="1" w:styleId="11">
    <w:name w:val="未解析的提及1"/>
    <w:uiPriority w:val="99"/>
    <w:semiHidden/>
    <w:unhideWhenUsed/>
    <w:rsid w:val="0014364F"/>
    <w:rPr>
      <w:color w:val="605E5C"/>
      <w:shd w:val="clear" w:color="auto" w:fill="E1DFDD"/>
    </w:rPr>
  </w:style>
  <w:style w:type="character" w:styleId="aff6">
    <w:name w:val="Unresolved Mention"/>
    <w:basedOn w:val="a0"/>
    <w:uiPriority w:val="99"/>
    <w:semiHidden/>
    <w:unhideWhenUsed/>
    <w:rsid w:val="00F1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73933">
      <w:bodyDiv w:val="1"/>
      <w:marLeft w:val="0"/>
      <w:marRight w:val="0"/>
      <w:marTop w:val="0"/>
      <w:marBottom w:val="0"/>
      <w:divBdr>
        <w:top w:val="none" w:sz="0" w:space="0" w:color="auto"/>
        <w:left w:val="none" w:sz="0" w:space="0" w:color="auto"/>
        <w:bottom w:val="none" w:sz="0" w:space="0" w:color="auto"/>
        <w:right w:val="none" w:sz="0" w:space="0" w:color="auto"/>
      </w:divBdr>
    </w:div>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1937594865">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stematic-innovation.org/index.php/zh/course2/course2-certification/course2-202404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systematic-innovation.org/pluginfile.php/4281/mod_resource/content/2/%21%E8%A8%B1%E6%A3%9F%E6%A8%91%E7%B0%A1%E6%AD%B7-%E7%B0%A1%E5%85%A8-2023.0819.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F764-FDAC-4D63-97BE-47AA708C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Links>
    <vt:vector size="6" baseType="variant">
      <vt:variant>
        <vt:i4>589947</vt:i4>
      </vt:variant>
      <vt:variant>
        <vt:i4>0</vt:i4>
      </vt:variant>
      <vt:variant>
        <vt:i4>0</vt:i4>
      </vt:variant>
      <vt:variant>
        <vt:i4>5</vt:i4>
      </vt:variant>
      <vt:variant>
        <vt:lpwstr>mailto:service@ssi.org.tw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Chiaoling NI</cp:lastModifiedBy>
  <cp:revision>4</cp:revision>
  <cp:lastPrinted>2016-07-29T03:11:00Z</cp:lastPrinted>
  <dcterms:created xsi:type="dcterms:W3CDTF">2024-04-01T01:32:00Z</dcterms:created>
  <dcterms:modified xsi:type="dcterms:W3CDTF">2024-04-16T02:03:00Z</dcterms:modified>
</cp:coreProperties>
</file>