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405B" w14:textId="72679B60" w:rsidR="00A85A79" w:rsidRPr="0003742A" w:rsidRDefault="005611BF" w:rsidP="005611BF">
      <w:pPr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  <w:r w:rsidRPr="005611BF">
        <w:rPr>
          <w:rFonts w:ascii="Times New Roman" w:hAnsi="Times New Roman" w:hint="eastAsia"/>
          <w:b/>
          <w:bCs/>
          <w:color w:val="000000" w:themeColor="text1"/>
          <w:sz w:val="40"/>
          <w:szCs w:val="40"/>
        </w:rPr>
        <w:t xml:space="preserve">IC </w:t>
      </w:r>
      <w:r w:rsidRPr="005611BF">
        <w:rPr>
          <w:rFonts w:ascii="Times New Roman" w:hAnsi="Times New Roman" w:hint="eastAsia"/>
          <w:b/>
          <w:bCs/>
          <w:color w:val="000000" w:themeColor="text1"/>
          <w:sz w:val="40"/>
          <w:szCs w:val="40"/>
        </w:rPr>
        <w:t>成熟</w:t>
      </w:r>
      <w:r w:rsidRPr="005611BF">
        <w:rPr>
          <w:rFonts w:ascii="Times New Roman" w:hAnsi="Times New Roman" w:hint="eastAsia"/>
          <w:b/>
          <w:bCs/>
          <w:color w:val="000000" w:themeColor="text1"/>
          <w:sz w:val="40"/>
          <w:szCs w:val="40"/>
        </w:rPr>
        <w:t>/</w:t>
      </w:r>
      <w:r w:rsidRPr="005611BF">
        <w:rPr>
          <w:rFonts w:ascii="Times New Roman" w:hAnsi="Times New Roman" w:hint="eastAsia"/>
          <w:b/>
          <w:bCs/>
          <w:color w:val="000000" w:themeColor="text1"/>
          <w:sz w:val="40"/>
          <w:szCs w:val="40"/>
        </w:rPr>
        <w:t>先進製程介紹</w:t>
      </w:r>
      <w:r w:rsidRPr="005611BF">
        <w:rPr>
          <w:rFonts w:ascii="Times New Roman" w:hAnsi="Times New Roman" w:hint="eastAsia"/>
          <w:b/>
          <w:bCs/>
          <w:color w:val="000000" w:themeColor="text1"/>
          <w:sz w:val="40"/>
          <w:szCs w:val="40"/>
        </w:rPr>
        <w:t>(</w:t>
      </w:r>
      <w:r w:rsidRPr="005611BF">
        <w:rPr>
          <w:rFonts w:ascii="Times New Roman" w:hAnsi="Times New Roman" w:hint="eastAsia"/>
          <w:b/>
          <w:bCs/>
          <w:color w:val="000000" w:themeColor="text1"/>
          <w:sz w:val="40"/>
          <w:szCs w:val="40"/>
        </w:rPr>
        <w:t>基礎</w:t>
      </w:r>
      <w:r w:rsidRPr="005611BF">
        <w:rPr>
          <w:rFonts w:ascii="Times New Roman" w:hAnsi="Times New Roman" w:hint="eastAsia"/>
          <w:b/>
          <w:bCs/>
          <w:color w:val="000000" w:themeColor="text1"/>
          <w:sz w:val="40"/>
          <w:szCs w:val="40"/>
        </w:rPr>
        <w:t>)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 xml:space="preserve"> (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新竹班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)</w:t>
      </w:r>
    </w:p>
    <w:p w14:paraId="15AFF7B7" w14:textId="77777777" w:rsidR="00474A8E" w:rsidRPr="0003742A" w:rsidRDefault="00474A8E" w:rsidP="0047401C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E3BF15E" w14:textId="0C722A29" w:rsidR="004733B8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</w:t>
      </w:r>
      <w:bookmarkStart w:id="0" w:name="_Hlk189558475"/>
      <w:r w:rsidR="000B744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介紹</w:t>
      </w:r>
      <w:bookmarkEnd w:id="0"/>
    </w:p>
    <w:p w14:paraId="08518FB5" w14:textId="77777777" w:rsidR="005611BF" w:rsidRDefault="005611BF" w:rsidP="005611BF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2022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年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11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月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30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日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Open AI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發表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ChatGPT,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不到一周突破百萬用戶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;NVIDIA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股價五年漲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1400% AI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商機爆炸性成長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吸引全球投資者目光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積極投入產品研發。台灣智慧電子產業在此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AI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人工智慧產業鏈地位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始終扮演最關鍵角色。因為我們具備全球最先進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產業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從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設計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製造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封裝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到全球功能最強大伺服器製造商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顯示政府卓越領導廠商進入全世界最頂端科技領域。台灣必須不斷投資於尖端技術才能持續國家競爭優勢。其中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人才培育更是重中之重。</w:t>
      </w:r>
    </w:p>
    <w:p w14:paraId="17A39059" w14:textId="022CB612" w:rsidR="005611BF" w:rsidRPr="005611BF" w:rsidRDefault="005611BF" w:rsidP="005611BF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基於為社會培育人才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本課程規劃了以下重點內容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:</w:t>
      </w:r>
    </w:p>
    <w:p w14:paraId="0CBC358A" w14:textId="124532AC" w:rsidR="005611BF" w:rsidRDefault="005611BF" w:rsidP="005611BF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hint="eastAsia"/>
          <w:color w:val="000000" w:themeColor="text1"/>
          <w:sz w:val="26"/>
          <w:szCs w:val="26"/>
        </w:rPr>
        <w:t>1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.</w:t>
      </w:r>
      <w:r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先進製程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FinFet, GAA/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封裝課程訓練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帶領學員了解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GPU/NPU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製造原理與方法。</w:t>
      </w:r>
    </w:p>
    <w:p w14:paraId="129641A8" w14:textId="03B5A2EA" w:rsidR="005611BF" w:rsidRDefault="005611BF" w:rsidP="005611BF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2.</w:t>
      </w:r>
      <w:r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AI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伺服器功能強大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必須兼顧節能環保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規劃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成熟製程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/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封裝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/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功率元件等課程訓練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帶領學員了解電源管理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PMIC/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微機電元件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MEMS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在綠能電子應用。</w:t>
      </w:r>
    </w:p>
    <w:p w14:paraId="296190D7" w14:textId="77777777" w:rsidR="005611BF" w:rsidRPr="005611BF" w:rsidRDefault="005611BF" w:rsidP="005611BF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課程規劃技術應用為主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理論為輔。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製程分基礎班與進階班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旨在因才施教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培育社會各階層廣大需求學習半導體知識學員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基礎理論與尖端應用兼備。</w:t>
      </w:r>
    </w:p>
    <w:p w14:paraId="066684CB" w14:textId="1EFE5489" w:rsidR="000B7448" w:rsidRDefault="005611BF" w:rsidP="005611BF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工欲善其事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,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必先利其器。本課程就在傳道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授業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解惑道路上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,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為國培育優秀人才。</w:t>
      </w:r>
    </w:p>
    <w:p w14:paraId="76003CE3" w14:textId="77777777" w:rsidR="005611BF" w:rsidRPr="0003742A" w:rsidRDefault="005611BF" w:rsidP="005611BF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CA50D12" w14:textId="6856FF8E" w:rsidR="0068476B" w:rsidRPr="0003742A" w:rsidRDefault="0068476B" w:rsidP="0068476B">
      <w:pPr>
        <w:pStyle w:val="a8"/>
        <w:numPr>
          <w:ilvl w:val="0"/>
          <w:numId w:val="5"/>
        </w:numPr>
        <w:spacing w:line="320" w:lineRule="exac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授課對象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4EAD1672" w14:textId="26D8D941" w:rsidR="005611BF" w:rsidRPr="005611BF" w:rsidRDefault="005611BF" w:rsidP="00A06EF7">
      <w:pPr>
        <w:pStyle w:val="a8"/>
        <w:numPr>
          <w:ilvl w:val="0"/>
          <w:numId w:val="24"/>
        </w:numPr>
        <w:spacing w:line="320" w:lineRule="exact"/>
        <w:ind w:left="567" w:rightChars="-38" w:right="-84" w:hanging="425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IC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成熟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/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先進製程介紹基礎班是給沒有工程背景底</w:t>
      </w:r>
    </w:p>
    <w:p w14:paraId="6142E156" w14:textId="77777777" w:rsidR="005611BF" w:rsidRPr="005611BF" w:rsidRDefault="005611BF" w:rsidP="00A06EF7">
      <w:pPr>
        <w:pStyle w:val="a8"/>
        <w:numPr>
          <w:ilvl w:val="0"/>
          <w:numId w:val="24"/>
        </w:numPr>
        <w:spacing w:line="320" w:lineRule="exact"/>
        <w:ind w:left="567" w:rightChars="-38" w:right="-84" w:hanging="425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新進入半導體製程、品保或維護工程師，欲了解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 xml:space="preserve">IC 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成熟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/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先進製程知識與技術演進，並思有全面系統性了解前後製程關聯，以迅速解決問題者。</w:t>
      </w:r>
    </w:p>
    <w:p w14:paraId="5DCB9CD9" w14:textId="77777777" w:rsidR="005611BF" w:rsidRPr="005611BF" w:rsidRDefault="005611BF" w:rsidP="00A06EF7">
      <w:pPr>
        <w:pStyle w:val="a8"/>
        <w:numPr>
          <w:ilvl w:val="0"/>
          <w:numId w:val="24"/>
        </w:numPr>
        <w:spacing w:line="320" w:lineRule="exact"/>
        <w:ind w:left="567" w:rightChars="-38" w:right="-84" w:hanging="425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欲進入半導體電子產業之理工科系之應屆畢業學生。大專以上理工背景之從業人員欲培養第二專長，為就業或轉職厚植實力，有志於向半導體封測產業發展者。</w:t>
      </w:r>
    </w:p>
    <w:p w14:paraId="088383BE" w14:textId="674D0D4B" w:rsidR="000B7448" w:rsidRDefault="005611BF" w:rsidP="00A06EF7">
      <w:pPr>
        <w:pStyle w:val="a8"/>
        <w:numPr>
          <w:ilvl w:val="0"/>
          <w:numId w:val="24"/>
        </w:numPr>
        <w:spacing w:line="320" w:lineRule="exact"/>
        <w:ind w:left="567" w:rightChars="-38" w:right="-84" w:hanging="425"/>
        <w:rPr>
          <w:rFonts w:ascii="Times New Roman" w:hAnsi="Times New Roman"/>
          <w:color w:val="000000" w:themeColor="text1"/>
          <w:sz w:val="26"/>
          <w:szCs w:val="26"/>
        </w:rPr>
      </w:pP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半導體製造業產業鏈中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成熟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/</w:t>
      </w:r>
      <w:r w:rsidRPr="005611BF">
        <w:rPr>
          <w:rFonts w:ascii="Times New Roman" w:hAnsi="Times New Roman" w:hint="eastAsia"/>
          <w:color w:val="000000" w:themeColor="text1"/>
          <w:sz w:val="26"/>
          <w:szCs w:val="26"/>
        </w:rPr>
        <w:t>先進製程上下游行業公司之主管、產品研發、外包、工程、行銷、品管人員、專案管理人員等欲了解封裝技術與製程問題，能與本身行業相互配合以防止問題、解決問題，共創雙贏。</w:t>
      </w:r>
    </w:p>
    <w:p w14:paraId="7FB35B4E" w14:textId="77777777" w:rsidR="005611BF" w:rsidRPr="0003742A" w:rsidRDefault="005611BF" w:rsidP="005611BF">
      <w:pPr>
        <w:pStyle w:val="a8"/>
        <w:spacing w:line="320" w:lineRule="exact"/>
        <w:ind w:left="480"/>
        <w:rPr>
          <w:rFonts w:ascii="Times New Roman" w:hAnsi="Times New Roman"/>
          <w:color w:val="000000" w:themeColor="text1"/>
          <w:sz w:val="26"/>
          <w:szCs w:val="26"/>
        </w:rPr>
      </w:pPr>
    </w:p>
    <w:p w14:paraId="411C1305" w14:textId="681A6A91" w:rsidR="000B7448" w:rsidRPr="00A06EF7" w:rsidRDefault="00C06097" w:rsidP="00AE6EFE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課程大綱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tbl>
      <w:tblPr>
        <w:tblStyle w:val="aff1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5722"/>
      </w:tblGrid>
      <w:tr w:rsidR="00A06EF7" w14:paraId="699D2A39" w14:textId="77777777" w:rsidTr="00A06EF7">
        <w:tc>
          <w:tcPr>
            <w:tcW w:w="3685" w:type="dxa"/>
          </w:tcPr>
          <w:p w14:paraId="21A289B1" w14:textId="2C207580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1.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基礎半導體元件物理</w:t>
            </w:r>
          </w:p>
        </w:tc>
        <w:tc>
          <w:tcPr>
            <w:tcW w:w="5722" w:type="dxa"/>
          </w:tcPr>
          <w:p w14:paraId="363EF902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1.1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能帶結構與載子傳導</w:t>
            </w:r>
          </w:p>
          <w:p w14:paraId="28E39F2A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1.2  PN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接面</w:t>
            </w:r>
          </w:p>
          <w:p w14:paraId="3F5DD524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1.3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雙極性元件</w:t>
            </w:r>
          </w:p>
          <w:p w14:paraId="7388FEA0" w14:textId="6D2A3B7F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1.4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單極性元件</w:t>
            </w:r>
          </w:p>
        </w:tc>
      </w:tr>
      <w:tr w:rsidR="00A06EF7" w14:paraId="68CCB16C" w14:textId="77777777" w:rsidTr="00A06EF7">
        <w:tc>
          <w:tcPr>
            <w:tcW w:w="3685" w:type="dxa"/>
          </w:tcPr>
          <w:p w14:paraId="4D69AE57" w14:textId="77B77330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2. IC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模組製程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(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氧化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,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黃光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,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薄膜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,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蝕刻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)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原理</w:t>
            </w:r>
          </w:p>
        </w:tc>
        <w:tc>
          <w:tcPr>
            <w:tcW w:w="5722" w:type="dxa"/>
          </w:tcPr>
          <w:p w14:paraId="63F11F9A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2.1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長晶和磊晶成長</w:t>
            </w:r>
          </w:p>
          <w:p w14:paraId="34564517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2.2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熱氧化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/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複晶矽去疵技術</w:t>
            </w:r>
          </w:p>
          <w:p w14:paraId="6CA55DA4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2.3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矽穿孔蝕刻與浸潤式微影技術</w:t>
            </w:r>
          </w:p>
          <w:p w14:paraId="1F065810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2.3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大馬士革及平坦化技術</w:t>
            </w:r>
          </w:p>
          <w:p w14:paraId="516D1E7A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2.4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深奈米布局效應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( LDE)/WPE; LOD; OSE etc.</w:t>
            </w:r>
          </w:p>
          <w:p w14:paraId="6A520D14" w14:textId="08395E8B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2.5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奈米級矽應變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-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應力效應</w:t>
            </w:r>
          </w:p>
        </w:tc>
      </w:tr>
      <w:tr w:rsidR="00A06EF7" w14:paraId="472D22E2" w14:textId="77777777" w:rsidTr="00A06EF7">
        <w:tc>
          <w:tcPr>
            <w:tcW w:w="3685" w:type="dxa"/>
          </w:tcPr>
          <w:p w14:paraId="0FBF716D" w14:textId="5C65C726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3. IC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製程整合暨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WAT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原理</w:t>
            </w:r>
          </w:p>
        </w:tc>
        <w:tc>
          <w:tcPr>
            <w:tcW w:w="5722" w:type="dxa"/>
          </w:tcPr>
          <w:p w14:paraId="42CAB63A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3.1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隔離技術與井區形成</w:t>
            </w:r>
          </w:p>
          <w:p w14:paraId="75BDB0EC" w14:textId="7777777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3.2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邏輯與類比元件整合</w:t>
            </w:r>
          </w:p>
          <w:p w14:paraId="3E6F195F" w14:textId="53CAF5B7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3.3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連線技術與焊墊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( bonding pad )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架構</w:t>
            </w:r>
          </w:p>
        </w:tc>
      </w:tr>
      <w:tr w:rsidR="00A06EF7" w14:paraId="10F3D9C6" w14:textId="77777777" w:rsidTr="00A06EF7">
        <w:tc>
          <w:tcPr>
            <w:tcW w:w="3685" w:type="dxa"/>
          </w:tcPr>
          <w:p w14:paraId="0CC5BE2B" w14:textId="16401147" w:rsid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4. FINFET and GAA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製程原理</w:t>
            </w:r>
          </w:p>
        </w:tc>
        <w:tc>
          <w:tcPr>
            <w:tcW w:w="5722" w:type="dxa"/>
          </w:tcPr>
          <w:p w14:paraId="191D37D6" w14:textId="01C64A7A" w:rsidR="00A06EF7" w:rsidRDefault="00A06EF7" w:rsidP="00A06EF7">
            <w:pPr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611BF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4.1 FINFET </w:t>
            </w:r>
            <w:r w:rsidRPr="005611BF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與</w:t>
            </w:r>
            <w:r w:rsidRPr="005611BF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GAA</w:t>
            </w:r>
            <w:r w:rsidRPr="005611BF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技術原理</w:t>
            </w:r>
          </w:p>
        </w:tc>
      </w:tr>
      <w:tr w:rsidR="00A06EF7" w14:paraId="026BFD73" w14:textId="77777777" w:rsidTr="00A06EF7">
        <w:tc>
          <w:tcPr>
            <w:tcW w:w="3685" w:type="dxa"/>
          </w:tcPr>
          <w:p w14:paraId="29A01BFC" w14:textId="26872328" w:rsidR="00A06EF7" w:rsidRPr="00A06EF7" w:rsidRDefault="00A06EF7" w:rsidP="00A06EF7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5. GAA </w:t>
            </w:r>
            <w:r w:rsidRPr="00A06EF7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未來挑戰</w:t>
            </w:r>
          </w:p>
        </w:tc>
        <w:tc>
          <w:tcPr>
            <w:tcW w:w="5722" w:type="dxa"/>
          </w:tcPr>
          <w:p w14:paraId="7E5E4AE4" w14:textId="77777777" w:rsidR="00A06EF7" w:rsidRDefault="00A06EF7" w:rsidP="00A06EF7">
            <w:pPr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7B01FD86" w14:textId="77777777" w:rsidR="00A06EF7" w:rsidRPr="00A06EF7" w:rsidRDefault="00A06EF7" w:rsidP="00A06EF7">
      <w:pPr>
        <w:spacing w:line="320" w:lineRule="exact"/>
        <w:rPr>
          <w:rFonts w:ascii="Times New Roman" w:hAnsi="Times New Roman"/>
          <w:color w:val="000000" w:themeColor="text1"/>
          <w:sz w:val="26"/>
          <w:szCs w:val="26"/>
        </w:rPr>
      </w:pPr>
    </w:p>
    <w:p w14:paraId="002A5277" w14:textId="77777777" w:rsidR="005611BF" w:rsidRDefault="005611BF" w:rsidP="005611BF">
      <w:pPr>
        <w:pStyle w:val="a8"/>
        <w:snapToGrid w:val="0"/>
        <w:spacing w:line="320" w:lineRule="exact"/>
        <w:ind w:left="425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50EFD61" w14:textId="0D9524B3" w:rsidR="00C0681F" w:rsidRPr="00483B32" w:rsidRDefault="00C06097" w:rsidP="00F4595F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課程講師：</w:t>
      </w: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5611BF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江</w:t>
      </w:r>
      <w:r w:rsidR="005611BF" w:rsidRPr="005611BF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顧問</w:t>
      </w:r>
    </w:p>
    <w:p w14:paraId="70FFEB8C" w14:textId="47A13834" w:rsidR="00D95039" w:rsidRPr="00483B32" w:rsidRDefault="00D95039" w:rsidP="00483B32">
      <w:pPr>
        <w:spacing w:line="32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學歷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 xml:space="preserve">: </w:t>
      </w:r>
      <w:r w:rsidR="005611BF">
        <w:rPr>
          <w:rFonts w:ascii="Times New Roman" w:hAnsi="Times New Roman" w:hint="eastAsia"/>
          <w:color w:val="000000" w:themeColor="text1"/>
          <w:sz w:val="26"/>
          <w:szCs w:val="26"/>
        </w:rPr>
        <w:t>國立</w:t>
      </w:r>
      <w:r w:rsidR="005611BF" w:rsidRPr="005611BF">
        <w:rPr>
          <w:rFonts w:ascii="Times New Roman" w:hAnsi="Times New Roman" w:hint="eastAsia"/>
          <w:color w:val="000000" w:themeColor="text1"/>
          <w:sz w:val="26"/>
          <w:szCs w:val="26"/>
        </w:rPr>
        <w:t>清華大學材料碩士</w:t>
      </w:r>
    </w:p>
    <w:p w14:paraId="6C8BA977" w14:textId="636AB1D2" w:rsidR="005611BF" w:rsidRDefault="00C0681F" w:rsidP="00483B32">
      <w:pPr>
        <w:spacing w:line="32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經歷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5611BF" w:rsidRPr="005611BF">
        <w:rPr>
          <w:rFonts w:hint="eastAsia"/>
          <w:sz w:val="26"/>
          <w:szCs w:val="26"/>
        </w:rPr>
        <w:t>工研院參與</w:t>
      </w:r>
      <w:r w:rsidR="005611BF" w:rsidRPr="005611BF">
        <w:rPr>
          <w:rFonts w:hint="eastAsia"/>
          <w:sz w:val="26"/>
          <w:szCs w:val="26"/>
        </w:rPr>
        <w:t>I</w:t>
      </w:r>
      <w:r w:rsidR="005611BF" w:rsidRPr="005611BF">
        <w:rPr>
          <w:sz w:val="26"/>
          <w:szCs w:val="26"/>
        </w:rPr>
        <w:t>C</w:t>
      </w:r>
      <w:r w:rsidR="005611BF" w:rsidRPr="005611BF">
        <w:rPr>
          <w:rFonts w:hint="eastAsia"/>
          <w:sz w:val="26"/>
          <w:szCs w:val="26"/>
        </w:rPr>
        <w:t>次微米計劃</w:t>
      </w:r>
      <w:r w:rsidR="005611BF" w:rsidRPr="005611BF">
        <w:rPr>
          <w:sz w:val="26"/>
          <w:szCs w:val="26"/>
        </w:rPr>
        <w:t>,</w:t>
      </w:r>
      <w:r w:rsidR="005611BF" w:rsidRPr="005611BF">
        <w:rPr>
          <w:rFonts w:hint="eastAsia"/>
          <w:sz w:val="26"/>
          <w:szCs w:val="26"/>
        </w:rPr>
        <w:t>協助建立</w:t>
      </w:r>
      <w:r w:rsidR="005611BF" w:rsidRPr="005611BF">
        <w:rPr>
          <w:sz w:val="26"/>
          <w:szCs w:val="26"/>
        </w:rPr>
        <w:t>4MDRAM</w:t>
      </w:r>
      <w:r w:rsidR="005611BF" w:rsidRPr="005611BF">
        <w:rPr>
          <w:rFonts w:hint="eastAsia"/>
          <w:sz w:val="26"/>
          <w:szCs w:val="26"/>
        </w:rPr>
        <w:t>產品技術。赴美參與</w:t>
      </w:r>
      <w:r w:rsidR="005611BF" w:rsidRPr="005611BF">
        <w:rPr>
          <w:rFonts w:hint="eastAsia"/>
          <w:sz w:val="26"/>
          <w:szCs w:val="26"/>
        </w:rPr>
        <w:t>A</w:t>
      </w:r>
      <w:r w:rsidR="005611BF" w:rsidRPr="005611BF">
        <w:rPr>
          <w:sz w:val="26"/>
          <w:szCs w:val="26"/>
        </w:rPr>
        <w:t>OS(Alpha &amp; Omega) IC</w:t>
      </w:r>
      <w:r w:rsidR="005611BF" w:rsidRPr="005611BF">
        <w:rPr>
          <w:rFonts w:hint="eastAsia"/>
          <w:sz w:val="26"/>
          <w:szCs w:val="26"/>
        </w:rPr>
        <w:t>設計公司</w:t>
      </w:r>
      <w:r w:rsidR="005611BF" w:rsidRPr="005611BF">
        <w:rPr>
          <w:rFonts w:hint="eastAsia"/>
          <w:sz w:val="26"/>
          <w:szCs w:val="26"/>
        </w:rPr>
        <w:t>,</w:t>
      </w:r>
      <w:r w:rsidR="005611BF" w:rsidRPr="005611BF">
        <w:rPr>
          <w:rFonts w:hint="eastAsia"/>
          <w:sz w:val="26"/>
          <w:szCs w:val="26"/>
        </w:rPr>
        <w:t>移轉</w:t>
      </w:r>
      <w:r w:rsidR="005611BF" w:rsidRPr="005611BF">
        <w:rPr>
          <w:rFonts w:hint="eastAsia"/>
          <w:sz w:val="26"/>
          <w:szCs w:val="26"/>
        </w:rPr>
        <w:t>t</w:t>
      </w:r>
      <w:r w:rsidR="005611BF" w:rsidRPr="005611BF">
        <w:rPr>
          <w:sz w:val="26"/>
          <w:szCs w:val="26"/>
        </w:rPr>
        <w:t xml:space="preserve">rench MOSFET </w:t>
      </w:r>
      <w:r w:rsidR="005611BF" w:rsidRPr="005611BF">
        <w:rPr>
          <w:rFonts w:hint="eastAsia"/>
          <w:sz w:val="26"/>
          <w:szCs w:val="26"/>
        </w:rPr>
        <w:t>技術到台灣漢磊電子</w:t>
      </w:r>
      <w:r w:rsidR="005611BF" w:rsidRPr="005611BF">
        <w:rPr>
          <w:rFonts w:hint="eastAsia"/>
          <w:sz w:val="26"/>
          <w:szCs w:val="26"/>
        </w:rPr>
        <w:t>,</w:t>
      </w:r>
      <w:r w:rsidR="005611BF" w:rsidRPr="005611BF">
        <w:rPr>
          <w:rFonts w:hint="eastAsia"/>
          <w:sz w:val="26"/>
          <w:szCs w:val="26"/>
        </w:rPr>
        <w:t>造就台灣功率元件產業蓬勃發展。主持國家型計畫</w:t>
      </w:r>
      <w:r w:rsidR="005611BF" w:rsidRPr="005611BF">
        <w:rPr>
          <w:rFonts w:hint="eastAsia"/>
          <w:sz w:val="26"/>
          <w:szCs w:val="26"/>
        </w:rPr>
        <w:t>M</w:t>
      </w:r>
      <w:r w:rsidR="005611BF" w:rsidRPr="005611BF">
        <w:rPr>
          <w:sz w:val="26"/>
          <w:szCs w:val="26"/>
        </w:rPr>
        <w:t>EMS</w:t>
      </w:r>
      <w:r w:rsidR="005611BF" w:rsidRPr="005611BF">
        <w:rPr>
          <w:rFonts w:hint="eastAsia"/>
          <w:sz w:val="26"/>
          <w:szCs w:val="26"/>
        </w:rPr>
        <w:t>分項計畫</w:t>
      </w:r>
      <w:r w:rsidR="005611BF" w:rsidRPr="005611BF">
        <w:rPr>
          <w:rFonts w:hint="eastAsia"/>
          <w:sz w:val="26"/>
          <w:szCs w:val="26"/>
        </w:rPr>
        <w:t>,</w:t>
      </w:r>
      <w:r w:rsidR="005611BF" w:rsidRPr="005611BF">
        <w:rPr>
          <w:rFonts w:hint="eastAsia"/>
          <w:sz w:val="26"/>
          <w:szCs w:val="26"/>
        </w:rPr>
        <w:t>培育亞太優勢</w:t>
      </w:r>
      <w:r w:rsidR="005611BF" w:rsidRPr="005611BF">
        <w:rPr>
          <w:rFonts w:hint="eastAsia"/>
          <w:sz w:val="26"/>
          <w:szCs w:val="26"/>
        </w:rPr>
        <w:t>,</w:t>
      </w:r>
      <w:r w:rsidR="005611BF" w:rsidRPr="005611BF">
        <w:rPr>
          <w:rFonts w:hint="eastAsia"/>
          <w:sz w:val="26"/>
          <w:szCs w:val="26"/>
        </w:rPr>
        <w:t>鈺太等微機電公司。之後進入台灣業界敦泰電子擔任副總經理</w:t>
      </w:r>
      <w:r w:rsidR="005611BF" w:rsidRPr="005611BF">
        <w:rPr>
          <w:rFonts w:hint="eastAsia"/>
          <w:sz w:val="26"/>
          <w:szCs w:val="26"/>
        </w:rPr>
        <w:t>,</w:t>
      </w:r>
      <w:r w:rsidR="005611BF" w:rsidRPr="005611BF">
        <w:rPr>
          <w:rFonts w:hint="eastAsia"/>
          <w:sz w:val="26"/>
          <w:szCs w:val="26"/>
        </w:rPr>
        <w:t>鴻海集團擔任</w:t>
      </w:r>
      <w:r w:rsidR="005611BF" w:rsidRPr="005611BF">
        <w:rPr>
          <w:rFonts w:hint="eastAsia"/>
          <w:sz w:val="26"/>
          <w:szCs w:val="26"/>
        </w:rPr>
        <w:t>B</w:t>
      </w:r>
      <w:r w:rsidR="005611BF" w:rsidRPr="005611BF">
        <w:rPr>
          <w:sz w:val="26"/>
          <w:szCs w:val="26"/>
        </w:rPr>
        <w:t xml:space="preserve">U HEAD, </w:t>
      </w:r>
      <w:r w:rsidR="005611BF" w:rsidRPr="005611BF">
        <w:rPr>
          <w:rFonts w:hint="eastAsia"/>
          <w:sz w:val="26"/>
          <w:szCs w:val="26"/>
        </w:rPr>
        <w:t>戮力</w:t>
      </w:r>
      <w:r w:rsidR="005611BF" w:rsidRPr="005611BF">
        <w:rPr>
          <w:sz w:val="26"/>
          <w:szCs w:val="26"/>
        </w:rPr>
        <w:t>IC</w:t>
      </w:r>
      <w:r w:rsidR="005611BF" w:rsidRPr="005611BF">
        <w:rPr>
          <w:rFonts w:hint="eastAsia"/>
          <w:sz w:val="26"/>
          <w:szCs w:val="26"/>
        </w:rPr>
        <w:t>產業發展。</w:t>
      </w:r>
    </w:p>
    <w:p w14:paraId="71198759" w14:textId="140A496F" w:rsidR="005611BF" w:rsidRPr="005611BF" w:rsidRDefault="00483B32" w:rsidP="005611BF">
      <w:pPr>
        <w:spacing w:line="320" w:lineRule="exact"/>
        <w:jc w:val="both"/>
        <w:rPr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專長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483B32">
        <w:rPr>
          <w:rFonts w:hint="eastAsia"/>
          <w:sz w:val="26"/>
          <w:szCs w:val="26"/>
        </w:rPr>
        <w:t xml:space="preserve"> </w:t>
      </w:r>
      <w:r w:rsidR="005611BF" w:rsidRPr="005611BF">
        <w:rPr>
          <w:rFonts w:hint="eastAsia"/>
          <w:sz w:val="26"/>
          <w:szCs w:val="26"/>
        </w:rPr>
        <w:t>I</w:t>
      </w:r>
      <w:r w:rsidR="005611BF" w:rsidRPr="005611BF">
        <w:rPr>
          <w:sz w:val="26"/>
          <w:szCs w:val="26"/>
        </w:rPr>
        <w:t>C</w:t>
      </w:r>
      <w:r w:rsidR="005611BF" w:rsidRPr="005611BF">
        <w:rPr>
          <w:rFonts w:hint="eastAsia"/>
          <w:sz w:val="26"/>
          <w:szCs w:val="26"/>
        </w:rPr>
        <w:t>產品</w:t>
      </w:r>
      <w:r w:rsidR="005611BF" w:rsidRPr="005611BF">
        <w:rPr>
          <w:rFonts w:hint="eastAsia"/>
          <w:sz w:val="26"/>
          <w:szCs w:val="26"/>
        </w:rPr>
        <w:t>D</w:t>
      </w:r>
      <w:r w:rsidR="005611BF" w:rsidRPr="005611BF">
        <w:rPr>
          <w:sz w:val="26"/>
          <w:szCs w:val="26"/>
        </w:rPr>
        <w:t xml:space="preserve">RAM/ PMIC/ DRIVER </w:t>
      </w:r>
      <w:r w:rsidR="005611BF" w:rsidRPr="005611BF">
        <w:rPr>
          <w:rFonts w:hint="eastAsia"/>
          <w:sz w:val="26"/>
          <w:szCs w:val="26"/>
        </w:rPr>
        <w:t>工程研發與生產製造。</w:t>
      </w:r>
      <w:r w:rsidR="005611BF" w:rsidRPr="005611BF">
        <w:rPr>
          <w:rFonts w:hint="eastAsia"/>
          <w:sz w:val="26"/>
          <w:szCs w:val="26"/>
        </w:rPr>
        <w:t>M</w:t>
      </w:r>
      <w:r w:rsidR="005611BF" w:rsidRPr="005611BF">
        <w:rPr>
          <w:sz w:val="26"/>
          <w:szCs w:val="26"/>
        </w:rPr>
        <w:t xml:space="preserve">EMS </w:t>
      </w:r>
      <w:r w:rsidR="005611BF" w:rsidRPr="005611BF">
        <w:rPr>
          <w:rFonts w:hint="eastAsia"/>
          <w:sz w:val="26"/>
          <w:szCs w:val="26"/>
        </w:rPr>
        <w:t>元件與製程。</w:t>
      </w:r>
      <w:r w:rsidR="005611BF" w:rsidRPr="005611BF">
        <w:rPr>
          <w:rFonts w:hint="eastAsia"/>
          <w:sz w:val="26"/>
          <w:szCs w:val="26"/>
        </w:rPr>
        <w:t>I</w:t>
      </w:r>
      <w:r w:rsidR="005611BF" w:rsidRPr="005611BF">
        <w:rPr>
          <w:sz w:val="26"/>
          <w:szCs w:val="26"/>
        </w:rPr>
        <w:t>C/</w:t>
      </w:r>
      <w:r w:rsidR="005611BF" w:rsidRPr="005611BF">
        <w:rPr>
          <w:rFonts w:hint="eastAsia"/>
          <w:sz w:val="26"/>
          <w:szCs w:val="26"/>
        </w:rPr>
        <w:t>光電等半導體微製程研究與生產製造。</w:t>
      </w:r>
      <w:r w:rsidR="005611BF" w:rsidRPr="005611BF">
        <w:rPr>
          <w:rFonts w:hint="eastAsia"/>
          <w:sz w:val="26"/>
          <w:szCs w:val="26"/>
        </w:rPr>
        <w:t>I</w:t>
      </w:r>
      <w:r w:rsidR="005611BF" w:rsidRPr="005611BF">
        <w:rPr>
          <w:sz w:val="26"/>
          <w:szCs w:val="26"/>
        </w:rPr>
        <w:t>C</w:t>
      </w:r>
      <w:r w:rsidR="005611BF" w:rsidRPr="005611BF">
        <w:rPr>
          <w:rFonts w:hint="eastAsia"/>
          <w:sz w:val="26"/>
          <w:szCs w:val="26"/>
        </w:rPr>
        <w:t>研發與生產技術移轉。</w:t>
      </w:r>
    </w:p>
    <w:p w14:paraId="5387A7CA" w14:textId="77777777" w:rsidR="00C0681F" w:rsidRPr="00483B32" w:rsidRDefault="00C0681F" w:rsidP="00AC69F4">
      <w:pPr>
        <w:pStyle w:val="a8"/>
        <w:spacing w:line="320" w:lineRule="exact"/>
        <w:ind w:left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7CB8C8" w14:textId="78533FE9" w:rsidR="00EE0A78" w:rsidRPr="0003742A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課程諮詢</w:t>
      </w:r>
    </w:p>
    <w:p w14:paraId="69DBA59C" w14:textId="6EDEF73B" w:rsidR="00E25D2B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上課時間：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2025/</w:t>
      </w:r>
      <w:r w:rsidR="005611BF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6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/</w:t>
      </w:r>
      <w:r w:rsidR="005611BF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27</w:t>
      </w:r>
      <w:r w:rsidR="000B744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(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週</w:t>
      </w:r>
      <w:r w:rsidR="000B7448" w:rsidRPr="000B744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五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 09:00~12:00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13:00~1</w:t>
      </w:r>
      <w:r w:rsidR="005611BF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8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:00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共</w:t>
      </w:r>
      <w:r w:rsidR="005611BF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8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小時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.</w:t>
      </w:r>
    </w:p>
    <w:p w14:paraId="79DF4712" w14:textId="4C7BE61F" w:rsidR="00EE0A78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上課地點：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新竹班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教室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(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課前一周通知上課教室地址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</w:t>
      </w:r>
    </w:p>
    <w:p w14:paraId="1091449C" w14:textId="0D42EF00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報名方式：</w:t>
      </w:r>
      <w:hyperlink r:id="rId8" w:history="1">
        <w:r w:rsidR="00AC69F4" w:rsidRPr="0001792F">
          <w:rPr>
            <w:rStyle w:val="ae"/>
            <w:rFonts w:ascii="Times New Roman" w:hAnsi="Times New Roman" w:hint="eastAsia"/>
            <w:b/>
            <w:bCs/>
            <w:sz w:val="26"/>
            <w:szCs w:val="26"/>
          </w:rPr>
          <w:t>線上報名連</w:t>
        </w:r>
        <w:r w:rsidRPr="0001792F">
          <w:rPr>
            <w:rStyle w:val="ae"/>
            <w:rFonts w:ascii="Times New Roman" w:hAnsi="Times New Roman"/>
            <w:b/>
            <w:bCs/>
            <w:sz w:val="26"/>
            <w:szCs w:val="26"/>
          </w:rPr>
          <w:t>結</w:t>
        </w:r>
      </w:hyperlink>
      <w:r w:rsidRPr="0003742A">
        <w:rPr>
          <w:rFonts w:ascii="Times New Roman" w:hAnsi="Times New Roman"/>
          <w:color w:val="000000" w:themeColor="text1"/>
          <w:sz w:val="26"/>
          <w:szCs w:val="26"/>
        </w:rPr>
        <w:t>填寫</w:t>
      </w:r>
      <w:r w:rsidR="00AC69F4" w:rsidRPr="0003742A">
        <w:rPr>
          <w:rFonts w:ascii="Times New Roman" w:hAnsi="Times New Roman" w:hint="eastAsia"/>
          <w:color w:val="000000" w:themeColor="text1"/>
          <w:sz w:val="26"/>
          <w:szCs w:val="26"/>
        </w:rPr>
        <w:t>資料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。或請填妥報名表後，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Email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至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A85A79" w:rsidRPr="0003742A">
          <w:rPr>
            <w:rStyle w:val="ae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="426"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聯絡單位：中華系統性創新學會，電話：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03-5723200</w:t>
      </w:r>
      <w:r w:rsidR="000453FC"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14:paraId="7B79D86C" w14:textId="0C6FE7E2" w:rsidR="000422F6" w:rsidRPr="0003742A" w:rsidRDefault="000422F6" w:rsidP="00AC69F4">
      <w:pPr>
        <w:pStyle w:val="a8"/>
        <w:widowControl w:val="0"/>
        <w:snapToGrid w:val="0"/>
        <w:spacing w:line="32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0679CA" w14:textId="2FECB10F" w:rsidR="00EE0A78" w:rsidRPr="0003742A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報名表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tbl>
      <w:tblPr>
        <w:tblW w:w="100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069"/>
        <w:gridCol w:w="758"/>
        <w:gridCol w:w="1276"/>
        <w:gridCol w:w="3615"/>
        <w:gridCol w:w="20"/>
      </w:tblGrid>
      <w:tr w:rsidR="0003742A" w:rsidRPr="0003742A" w14:paraId="30C98BA2" w14:textId="77777777" w:rsidTr="00A06EF7">
        <w:trPr>
          <w:cantSplit/>
          <w:trHeight w:val="482"/>
        </w:trPr>
        <w:tc>
          <w:tcPr>
            <w:tcW w:w="10014" w:type="dxa"/>
            <w:gridSpan w:val="6"/>
            <w:vAlign w:val="center"/>
          </w:tcPr>
          <w:p w14:paraId="697B0DB3" w14:textId="082134AE" w:rsidR="00EE0A78" w:rsidRPr="0003742A" w:rsidRDefault="005611BF" w:rsidP="00A85A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 xml:space="preserve">IC </w:t>
            </w:r>
            <w:r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成熟</w:t>
            </w:r>
            <w:r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先進製程介紹</w:t>
            </w:r>
            <w:r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基礎</w:t>
            </w:r>
            <w:r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  <w:r w:rsidR="000B7448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>新竹班</w:t>
            </w:r>
            <w:r w:rsidR="0093761B" w:rsidRPr="005611BF">
              <w:rPr>
                <w:rFonts w:ascii="Times New Roman" w:hAnsi="Times New Roman" w:hint="eastAsia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03742A" w:rsidRPr="0003742A" w14:paraId="3307E5C1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3EFE8624" w14:textId="47C2AAD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姓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0424CCE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12D60474" w14:textId="341AEA9C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手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77588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84A00E2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5105DF59" w14:textId="759616E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單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006EFE80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3D2616AB" w14:textId="77A5C694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門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7940715D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5732E9E" w14:textId="77777777" w:rsidTr="00A06EF7">
        <w:trPr>
          <w:cantSplit/>
          <w:trHeight w:val="482"/>
        </w:trPr>
        <w:tc>
          <w:tcPr>
            <w:tcW w:w="1276" w:type="dxa"/>
            <w:vAlign w:val="center"/>
          </w:tcPr>
          <w:p w14:paraId="07110763" w14:textId="1C0BFCEA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職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14:paraId="3355047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F99C044" w14:textId="149BC559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2871EBE3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C0165BB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0A10C0F0" w14:textId="79E53DFD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電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話</w:t>
            </w:r>
          </w:p>
        </w:tc>
        <w:tc>
          <w:tcPr>
            <w:tcW w:w="3827" w:type="dxa"/>
            <w:gridSpan w:val="2"/>
            <w:vAlign w:val="center"/>
          </w:tcPr>
          <w:p w14:paraId="3FC65AB4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79288FA" w14:textId="45E3470E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</w:t>
            </w:r>
          </w:p>
        </w:tc>
        <w:tc>
          <w:tcPr>
            <w:tcW w:w="3635" w:type="dxa"/>
            <w:gridSpan w:val="2"/>
            <w:vAlign w:val="center"/>
          </w:tcPr>
          <w:p w14:paraId="0B9DB3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59A21666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1CA897E5" w14:textId="038A77DE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地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址</w:t>
            </w:r>
          </w:p>
        </w:tc>
        <w:tc>
          <w:tcPr>
            <w:tcW w:w="8738" w:type="dxa"/>
            <w:gridSpan w:val="5"/>
            <w:vAlign w:val="center"/>
          </w:tcPr>
          <w:p w14:paraId="6B1682BA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08CF2721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3A423892" w14:textId="72252722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曆</w:t>
            </w:r>
          </w:p>
        </w:tc>
        <w:tc>
          <w:tcPr>
            <w:tcW w:w="8738" w:type="dxa"/>
            <w:gridSpan w:val="5"/>
            <w:vAlign w:val="center"/>
            <w:hideMark/>
          </w:tcPr>
          <w:p w14:paraId="19811A00" w14:textId="20C0B772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博士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碩士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大學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專科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科系：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</w:t>
            </w:r>
          </w:p>
        </w:tc>
      </w:tr>
      <w:tr w:rsidR="0003742A" w:rsidRPr="0003742A" w14:paraId="3B9D2B72" w14:textId="77777777" w:rsidTr="00A06EF7">
        <w:trPr>
          <w:cantSplit/>
          <w:trHeight w:val="482"/>
        </w:trPr>
        <w:tc>
          <w:tcPr>
            <w:tcW w:w="1276" w:type="dxa"/>
            <w:vAlign w:val="center"/>
            <w:hideMark/>
          </w:tcPr>
          <w:p w14:paraId="0E1CC826" w14:textId="6912886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738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聯絡人姓名：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電話：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E-mail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03742A" w:rsidRPr="0003742A" w14:paraId="21ED0BFF" w14:textId="77777777" w:rsidTr="00A06EF7">
        <w:trPr>
          <w:cantSplit/>
          <w:trHeight w:val="482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訊息來源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73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C26E92" w:rsidR="00A85A79" w:rsidRPr="0003742A" w:rsidRDefault="00A85A79" w:rsidP="00A85A79">
            <w:pPr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學會網站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□Email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學會電子報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□Line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組群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朋友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:_________</w:t>
            </w:r>
          </w:p>
        </w:tc>
      </w:tr>
      <w:tr w:rsidR="0003742A" w:rsidRPr="0003742A" w14:paraId="62229359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Merge w:val="restart"/>
            <w:vAlign w:val="center"/>
          </w:tcPr>
          <w:p w14:paraId="1DF1F4BB" w14:textId="47C900E3" w:rsidR="00A85A79" w:rsidRPr="0003742A" w:rsidRDefault="00A85A79" w:rsidP="00AC69F4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069" w:type="dxa"/>
            <w:vAlign w:val="center"/>
          </w:tcPr>
          <w:p w14:paraId="66465B29" w14:textId="6553535F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5520B091" w14:textId="07C1E55F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I-SIM / SSI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會員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人同行</w:t>
            </w:r>
          </w:p>
        </w:tc>
      </w:tr>
      <w:tr w:rsidR="0003742A" w:rsidRPr="0003742A" w14:paraId="257152AF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Merge/>
            <w:vAlign w:val="center"/>
          </w:tcPr>
          <w:p w14:paraId="637BB404" w14:textId="77777777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69" w:type="dxa"/>
            <w:vAlign w:val="center"/>
          </w:tcPr>
          <w:p w14:paraId="1BB5F2DE" w14:textId="6BF169C7" w:rsidR="00A85A79" w:rsidRPr="0003742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NT$  </w:t>
            </w:r>
            <w:r w:rsidR="005611BF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4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,000/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5649" w:type="dxa"/>
            <w:gridSpan w:val="3"/>
            <w:vAlign w:val="center"/>
          </w:tcPr>
          <w:p w14:paraId="74BA2D86" w14:textId="72842120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NT$  </w:t>
            </w:r>
            <w:r w:rsidR="005611BF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3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="005611BF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6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00/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03742A" w:rsidRPr="0003742A" w14:paraId="289E638C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Align w:val="center"/>
          </w:tcPr>
          <w:p w14:paraId="4C538F43" w14:textId="46DA7237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718" w:type="dxa"/>
            <w:gridSpan w:val="4"/>
            <w:vAlign w:val="center"/>
          </w:tcPr>
          <w:p w14:paraId="3CABDF32" w14:textId="36883290" w:rsidR="00A85A79" w:rsidRPr="0003742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發票抬頭：</w:t>
            </w:r>
            <w:r w:rsidRPr="0003742A"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03742A" w:rsidRPr="0003742A" w14:paraId="1C02BC44" w14:textId="77777777" w:rsidTr="00A06EF7">
        <w:trPr>
          <w:gridAfter w:val="1"/>
          <w:wAfter w:w="20" w:type="dxa"/>
          <w:cantSplit/>
          <w:trHeight w:val="482"/>
        </w:trPr>
        <w:tc>
          <w:tcPr>
            <w:tcW w:w="9994" w:type="dxa"/>
            <w:gridSpan w:val="5"/>
            <w:vAlign w:val="center"/>
          </w:tcPr>
          <w:p w14:paraId="6B28896D" w14:textId="004E362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以上報名費不含轉帳匯款手續費用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C79E994" w14:textId="5F76BCD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Cambria Math" w:hAnsi="Cambria Math" w:cs="Cambria Math"/>
                <w:color w:val="000000" w:themeColor="text1"/>
                <w:sz w:val="26"/>
                <w:szCs w:val="26"/>
              </w:rPr>
              <w:t>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完成匯款請將繳費證明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轉帳後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碼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hyperlink r:id="rId10" w:history="1"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mail</w:t>
              </w:r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至</w:t>
              </w:r>
              <w:r w:rsidRPr="0003742A">
                <w:rPr>
                  <w:rStyle w:val="ae"/>
                  <w:color w:val="000000" w:themeColor="text1"/>
                  <w:sz w:val="26"/>
                  <w:szCs w:val="26"/>
                </w:rPr>
                <w:t>service@ssi.org.tw</w:t>
              </w:r>
            </w:hyperlink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以便核對。</w:t>
            </w:r>
          </w:p>
        </w:tc>
      </w:tr>
      <w:tr w:rsidR="0003742A" w:rsidRPr="0003742A" w14:paraId="40CBB3AA" w14:textId="77777777" w:rsidTr="00A06EF7">
        <w:trPr>
          <w:gridAfter w:val="1"/>
          <w:wAfter w:w="20" w:type="dxa"/>
          <w:cantSplit/>
          <w:trHeight w:val="482"/>
        </w:trPr>
        <w:tc>
          <w:tcPr>
            <w:tcW w:w="1276" w:type="dxa"/>
            <w:vAlign w:val="center"/>
          </w:tcPr>
          <w:p w14:paraId="2FFD4CF4" w14:textId="22093390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718" w:type="dxa"/>
            <w:gridSpan w:val="4"/>
            <w:vAlign w:val="center"/>
          </w:tcPr>
          <w:p w14:paraId="21938CE3" w14:textId="03C8E33B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銀行：兆豐國際商業銀行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竹科新安分行，總行代號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017 </w:t>
            </w:r>
          </w:p>
          <w:p w14:paraId="34909E22" w14:textId="77777777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020-09-10136-1   </w:t>
            </w:r>
          </w:p>
          <w:p w14:paraId="0A6E33F3" w14:textId="2B0F44A3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703CE1F3" w14:textId="77777777" w:rsidR="00EE0A78" w:rsidRPr="0003742A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E0A78" w:rsidRPr="0003742A" w:rsidSect="00AE6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3C13" w14:textId="77777777" w:rsidR="00606DB7" w:rsidRDefault="00606DB7" w:rsidP="00EE0A78">
      <w:r>
        <w:separator/>
      </w:r>
    </w:p>
  </w:endnote>
  <w:endnote w:type="continuationSeparator" w:id="0">
    <w:p w14:paraId="479E6CE3" w14:textId="77777777" w:rsidR="00606DB7" w:rsidRDefault="00606DB7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EndPr/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18A4" w14:textId="77777777" w:rsidR="00606DB7" w:rsidRDefault="00606DB7" w:rsidP="00EE0A78">
      <w:r>
        <w:separator/>
      </w:r>
    </w:p>
  </w:footnote>
  <w:footnote w:type="continuationSeparator" w:id="0">
    <w:p w14:paraId="14940303" w14:textId="77777777" w:rsidR="00606DB7" w:rsidRDefault="00606DB7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868A0A6" w:rsidR="00EE0A78" w:rsidRPr="00EE0A78" w:rsidRDefault="00A85A79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5AC1C54">
          <wp:simplePos x="0" y="0"/>
          <wp:positionH relativeFrom="column">
            <wp:posOffset>100330</wp:posOffset>
          </wp:positionH>
          <wp:positionV relativeFrom="paragraph">
            <wp:posOffset>-344805</wp:posOffset>
          </wp:positionV>
          <wp:extent cx="2955290" cy="525145"/>
          <wp:effectExtent l="0" t="0" r="0" b="8255"/>
          <wp:wrapNone/>
          <wp:docPr id="186311944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4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A8644A"/>
    <w:multiLevelType w:val="hybridMultilevel"/>
    <w:tmpl w:val="800000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3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AB2142"/>
    <w:multiLevelType w:val="hybridMultilevel"/>
    <w:tmpl w:val="195896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7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8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1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2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3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20"/>
  </w:num>
  <w:num w:numId="3" w16cid:durableId="1269700252">
    <w:abstractNumId w:val="6"/>
  </w:num>
  <w:num w:numId="4" w16cid:durableId="187062473">
    <w:abstractNumId w:val="12"/>
  </w:num>
  <w:num w:numId="5" w16cid:durableId="1808477009">
    <w:abstractNumId w:val="1"/>
  </w:num>
  <w:num w:numId="6" w16cid:durableId="1399131350">
    <w:abstractNumId w:val="10"/>
  </w:num>
  <w:num w:numId="7" w16cid:durableId="1549608806">
    <w:abstractNumId w:val="7"/>
  </w:num>
  <w:num w:numId="8" w16cid:durableId="761683584">
    <w:abstractNumId w:val="9"/>
  </w:num>
  <w:num w:numId="9" w16cid:durableId="1384136405">
    <w:abstractNumId w:val="22"/>
  </w:num>
  <w:num w:numId="10" w16cid:durableId="1218517109">
    <w:abstractNumId w:val="16"/>
  </w:num>
  <w:num w:numId="11" w16cid:durableId="1499660344">
    <w:abstractNumId w:val="13"/>
  </w:num>
  <w:num w:numId="12" w16cid:durableId="1732263297">
    <w:abstractNumId w:val="19"/>
  </w:num>
  <w:num w:numId="13" w16cid:durableId="1343897953">
    <w:abstractNumId w:val="0"/>
  </w:num>
  <w:num w:numId="14" w16cid:durableId="2013482557">
    <w:abstractNumId w:val="8"/>
  </w:num>
  <w:num w:numId="15" w16cid:durableId="555894580">
    <w:abstractNumId w:val="4"/>
  </w:num>
  <w:num w:numId="16" w16cid:durableId="1357191498">
    <w:abstractNumId w:val="17"/>
  </w:num>
  <w:num w:numId="17" w16cid:durableId="1389256405">
    <w:abstractNumId w:val="21"/>
  </w:num>
  <w:num w:numId="18" w16cid:durableId="815151425">
    <w:abstractNumId w:val="3"/>
  </w:num>
  <w:num w:numId="19" w16cid:durableId="1164904144">
    <w:abstractNumId w:val="5"/>
  </w:num>
  <w:num w:numId="20" w16cid:durableId="163471729">
    <w:abstractNumId w:val="15"/>
  </w:num>
  <w:num w:numId="21" w16cid:durableId="269558047">
    <w:abstractNumId w:val="18"/>
  </w:num>
  <w:num w:numId="22" w16cid:durableId="572155237">
    <w:abstractNumId w:val="23"/>
  </w:num>
  <w:num w:numId="23" w16cid:durableId="1566987217">
    <w:abstractNumId w:val="11"/>
  </w:num>
  <w:num w:numId="24" w16cid:durableId="11268518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1792F"/>
    <w:rsid w:val="0003742A"/>
    <w:rsid w:val="000422F6"/>
    <w:rsid w:val="00043103"/>
    <w:rsid w:val="000453FC"/>
    <w:rsid w:val="000A5ED7"/>
    <w:rsid w:val="000B7448"/>
    <w:rsid w:val="00122382"/>
    <w:rsid w:val="00152486"/>
    <w:rsid w:val="00157DBC"/>
    <w:rsid w:val="001827C4"/>
    <w:rsid w:val="001A1EB2"/>
    <w:rsid w:val="001D2CA1"/>
    <w:rsid w:val="00236F33"/>
    <w:rsid w:val="00287A52"/>
    <w:rsid w:val="002E268F"/>
    <w:rsid w:val="00324B34"/>
    <w:rsid w:val="00362A85"/>
    <w:rsid w:val="00470235"/>
    <w:rsid w:val="004733B8"/>
    <w:rsid w:val="0047401C"/>
    <w:rsid w:val="00474A8E"/>
    <w:rsid w:val="00477B1B"/>
    <w:rsid w:val="00483B32"/>
    <w:rsid w:val="004D1904"/>
    <w:rsid w:val="0051760B"/>
    <w:rsid w:val="005374CB"/>
    <w:rsid w:val="00552A20"/>
    <w:rsid w:val="005611BF"/>
    <w:rsid w:val="00566019"/>
    <w:rsid w:val="0059652C"/>
    <w:rsid w:val="00606DB7"/>
    <w:rsid w:val="006467ED"/>
    <w:rsid w:val="0064774B"/>
    <w:rsid w:val="0068444D"/>
    <w:rsid w:val="0068476B"/>
    <w:rsid w:val="00692423"/>
    <w:rsid w:val="006B6CD7"/>
    <w:rsid w:val="006C5C67"/>
    <w:rsid w:val="00723E2F"/>
    <w:rsid w:val="00774034"/>
    <w:rsid w:val="00797648"/>
    <w:rsid w:val="007B2588"/>
    <w:rsid w:val="007C6F05"/>
    <w:rsid w:val="007F620E"/>
    <w:rsid w:val="00812DB4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06EF7"/>
    <w:rsid w:val="00A13F0C"/>
    <w:rsid w:val="00A5045B"/>
    <w:rsid w:val="00A6463E"/>
    <w:rsid w:val="00A678EA"/>
    <w:rsid w:val="00A80047"/>
    <w:rsid w:val="00A85A79"/>
    <w:rsid w:val="00A9684D"/>
    <w:rsid w:val="00AA0096"/>
    <w:rsid w:val="00AA4187"/>
    <w:rsid w:val="00AC0ABA"/>
    <w:rsid w:val="00AC4800"/>
    <w:rsid w:val="00AC69F4"/>
    <w:rsid w:val="00AE6EFE"/>
    <w:rsid w:val="00B13981"/>
    <w:rsid w:val="00B60208"/>
    <w:rsid w:val="00C06097"/>
    <w:rsid w:val="00C0681F"/>
    <w:rsid w:val="00C53382"/>
    <w:rsid w:val="00C54203"/>
    <w:rsid w:val="00CB26F3"/>
    <w:rsid w:val="00CC76FA"/>
    <w:rsid w:val="00CD0CD4"/>
    <w:rsid w:val="00CE7672"/>
    <w:rsid w:val="00D038A8"/>
    <w:rsid w:val="00D71AB5"/>
    <w:rsid w:val="00D95039"/>
    <w:rsid w:val="00DC004D"/>
    <w:rsid w:val="00DD32E3"/>
    <w:rsid w:val="00E25D2B"/>
    <w:rsid w:val="00E6103E"/>
    <w:rsid w:val="00E77444"/>
    <w:rsid w:val="00E84640"/>
    <w:rsid w:val="00EC6454"/>
    <w:rsid w:val="00EE0A78"/>
    <w:rsid w:val="00EE7CD4"/>
    <w:rsid w:val="00F35886"/>
    <w:rsid w:val="00F54909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7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l&#33267;service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ssi.org.t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4</cp:revision>
  <dcterms:created xsi:type="dcterms:W3CDTF">2025-02-04T03:40:00Z</dcterms:created>
  <dcterms:modified xsi:type="dcterms:W3CDTF">2025-02-08T05:58:00Z</dcterms:modified>
</cp:coreProperties>
</file>