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C9CC" w14:textId="17A57459" w:rsidR="00630C5F" w:rsidRPr="00952CB3" w:rsidRDefault="00894E86" w:rsidP="00952CB3">
      <w:pPr>
        <w:jc w:val="center"/>
        <w:rPr>
          <w:rFonts w:ascii="微軟正黑體" w:eastAsia="微軟正黑體" w:hAnsi="微軟正黑體" w:cstheme="minorHAnsi"/>
          <w:b/>
          <w:color w:val="FF0000"/>
          <w:sz w:val="40"/>
          <w:szCs w:val="40"/>
        </w:rPr>
      </w:pPr>
      <w:r w:rsidRPr="00952CB3">
        <w:rPr>
          <w:rFonts w:ascii="微軟正黑體" w:eastAsia="微軟正黑體" w:hAnsi="微軟正黑體" w:cstheme="minorHAnsi"/>
          <w:b/>
          <w:color w:val="FF0000"/>
          <w:sz w:val="40"/>
          <w:szCs w:val="40"/>
        </w:rPr>
        <w:t>系統化高價值專利規避與再生手法</w:t>
      </w:r>
    </w:p>
    <w:p w14:paraId="3522DD52" w14:textId="1DE23DCB" w:rsidR="005073DF" w:rsidRPr="00952CB3" w:rsidRDefault="00894E86" w:rsidP="00952CB3">
      <w:pPr>
        <w:pStyle w:val="ds-markdown-paragraph"/>
        <w:shd w:val="clear" w:color="auto" w:fill="FFFFFF"/>
        <w:snapToGrid w:val="0"/>
        <w:spacing w:before="0" w:beforeAutospacing="0" w:after="60" w:afterAutospacing="0" w:line="360" w:lineRule="exact"/>
        <w:jc w:val="center"/>
        <w:rPr>
          <w:rFonts w:ascii="微軟正黑體" w:eastAsia="微軟正黑體" w:hAnsi="微軟正黑體" w:cstheme="minorHAnsi"/>
          <w:b/>
          <w:color w:val="FF0000"/>
          <w:sz w:val="32"/>
          <w:szCs w:val="32"/>
          <w:lang w:eastAsia="zh-TW"/>
        </w:rPr>
      </w:pPr>
      <w:r w:rsidRPr="00952CB3">
        <w:rPr>
          <w:rFonts w:ascii="微軟正黑體" w:eastAsia="微軟正黑體" w:hAnsi="微軟正黑體" w:cstheme="minorHAnsi"/>
          <w:lang w:eastAsia="zh-TW"/>
        </w:rPr>
        <w:t>【</w:t>
      </w:r>
      <w:r w:rsidRPr="00952CB3">
        <w:rPr>
          <w:rStyle w:val="ab"/>
          <w:rFonts w:ascii="微軟正黑體" w:eastAsia="微軟正黑體" w:hAnsi="微軟正黑體" w:cstheme="minorHAnsi"/>
          <w:color w:val="404040"/>
          <w:lang w:eastAsia="zh-TW"/>
        </w:rPr>
        <w:t>專利戰術新思維：從規避到再生，轉支出點為收入點！】</w:t>
      </w:r>
    </w:p>
    <w:p w14:paraId="129C7DB0" w14:textId="1AB158FF" w:rsidR="00630C5F" w:rsidRPr="00952CB3" w:rsidRDefault="00894E86" w:rsidP="00952CB3">
      <w:pPr>
        <w:spacing w:line="360" w:lineRule="exact"/>
        <w:ind w:left="519" w:hangingChars="236" w:hanging="519"/>
        <w:jc w:val="both"/>
        <w:rPr>
          <w:rFonts w:ascii="微軟正黑體" w:eastAsia="微軟正黑體" w:hAnsi="微軟正黑體" w:cstheme="minorHAnsi"/>
          <w:b/>
          <w:bCs/>
          <w:sz w:val="22"/>
        </w:rPr>
      </w:pPr>
      <w:r w:rsidRPr="00952CB3">
        <w:rPr>
          <w:rFonts w:ascii="微軟正黑體" w:eastAsia="微軟正黑體" w:hAnsi="微軟正黑體" w:cstheme="minorHAnsi"/>
          <w:b/>
          <w:bCs/>
          <w:sz w:val="22"/>
        </w:rPr>
        <w:t>主辦單位: 國際創新方法學會、中華系統性創新學會、雅智(廈門)諮詢有限公司</w:t>
      </w:r>
    </w:p>
    <w:p w14:paraId="7DD367B8" w14:textId="027B1C1E" w:rsidR="00820E68" w:rsidRPr="00952CB3" w:rsidRDefault="00894E86" w:rsidP="00952CB3">
      <w:pPr>
        <w:adjustRightInd w:val="0"/>
        <w:snapToGrid w:val="0"/>
        <w:spacing w:line="360" w:lineRule="exact"/>
        <w:ind w:left="519" w:hangingChars="236" w:hanging="519"/>
        <w:rPr>
          <w:rFonts w:ascii="微軟正黑體" w:eastAsia="微軟正黑體" w:hAnsi="微軟正黑體" w:cstheme="minorHAnsi"/>
          <w:b/>
          <w:bCs/>
          <w:color w:val="FF0000"/>
          <w:sz w:val="22"/>
        </w:rPr>
      </w:pPr>
      <w:r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時間：2025年9月</w:t>
      </w:r>
      <w:r w:rsidR="00524A08"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27</w:t>
      </w:r>
      <w:r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日(星期</w:t>
      </w:r>
      <w:r w:rsidR="00524A08"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六</w:t>
      </w:r>
      <w:r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 xml:space="preserve">) 下午 </w:t>
      </w:r>
      <w:r w:rsidR="00524A08"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15:00-17:00</w:t>
      </w:r>
    </w:p>
    <w:p w14:paraId="38C8FB69" w14:textId="4FF618FB" w:rsidR="00630C5F" w:rsidRPr="00952CB3" w:rsidRDefault="00894E86" w:rsidP="00952CB3">
      <w:pPr>
        <w:adjustRightInd w:val="0"/>
        <w:snapToGrid w:val="0"/>
        <w:spacing w:line="360" w:lineRule="exact"/>
        <w:ind w:left="519" w:hangingChars="236" w:hanging="519"/>
        <w:rPr>
          <w:rFonts w:ascii="微軟正黑體" w:eastAsia="微軟正黑體" w:hAnsi="微軟正黑體" w:cstheme="minorHAnsi"/>
          <w:b/>
          <w:bCs/>
          <w:color w:val="FF0000"/>
          <w:sz w:val="22"/>
        </w:rPr>
      </w:pPr>
      <w:r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地點</w:t>
      </w:r>
      <w:r w:rsidR="00EB2C18"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：</w:t>
      </w:r>
      <w:r w:rsidR="001C7E65"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台灣</w:t>
      </w:r>
      <w:r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現場</w:t>
      </w:r>
      <w:r w:rsidR="00952CB3"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(新竹</w:t>
      </w:r>
      <w:r w:rsidR="00952CB3">
        <w:rPr>
          <w:rFonts w:ascii="微軟正黑體" w:eastAsia="微軟正黑體" w:hAnsi="微軟正黑體" w:cstheme="minorHAnsi" w:hint="eastAsia"/>
          <w:b/>
          <w:bCs/>
          <w:color w:val="FF0000"/>
          <w:sz w:val="22"/>
        </w:rPr>
        <w:t>市</w:t>
      </w:r>
      <w:r w:rsidR="00952CB3"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)</w:t>
      </w:r>
      <w:r w:rsidRPr="00952CB3">
        <w:rPr>
          <w:rFonts w:ascii="微軟正黑體" w:eastAsia="微軟正黑體" w:hAnsi="微軟正黑體" w:cstheme="minorHAnsi"/>
          <w:b/>
          <w:bCs/>
          <w:color w:val="FF0000"/>
          <w:sz w:val="22"/>
        </w:rPr>
        <w:t>+線上網路直播 (報名後提供場地和網路資訊)</w:t>
      </w:r>
    </w:p>
    <w:p w14:paraId="164FD753" w14:textId="192D79BC" w:rsidR="008E3737" w:rsidRPr="00952CB3" w:rsidRDefault="00894E86" w:rsidP="00952CB3">
      <w:pPr>
        <w:spacing w:line="360" w:lineRule="exact"/>
        <w:ind w:left="519" w:hangingChars="236" w:hanging="519"/>
        <w:jc w:val="both"/>
        <w:rPr>
          <w:rFonts w:ascii="微軟正黑體" w:eastAsia="微軟正黑體" w:hAnsi="微軟正黑體" w:cstheme="minorHAnsi"/>
          <w:sz w:val="22"/>
        </w:rPr>
      </w:pPr>
      <w:r w:rsidRPr="00952CB3">
        <w:rPr>
          <w:rFonts w:ascii="微軟正黑體" w:eastAsia="微軟正黑體" w:hAnsi="微軟正黑體" w:cstheme="minorHAnsi"/>
          <w:sz w:val="22"/>
        </w:rPr>
        <w:t>講者：許棟樑教授 國際創新方法學會 理事長, 國際系統性創新期刊主編、國立清華大學 榮譽教授</w:t>
      </w:r>
    </w:p>
    <w:p w14:paraId="336E9DA9" w14:textId="5867EABC" w:rsidR="00E70E13" w:rsidRPr="00952CB3" w:rsidRDefault="00894E86" w:rsidP="00952CB3">
      <w:pPr>
        <w:tabs>
          <w:tab w:val="left" w:pos="709"/>
        </w:tabs>
        <w:spacing w:line="360" w:lineRule="exact"/>
        <w:ind w:left="649" w:hangingChars="295" w:hanging="649"/>
        <w:jc w:val="both"/>
        <w:rPr>
          <w:rFonts w:ascii="微軟正黑體" w:eastAsia="微軟正黑體" w:hAnsi="微軟正黑體" w:cstheme="minorHAnsi"/>
          <w:sz w:val="22"/>
        </w:rPr>
      </w:pPr>
      <w:r w:rsidRPr="00952CB3">
        <w:rPr>
          <w:rFonts w:ascii="微軟正黑體" w:eastAsia="微軟正黑體" w:hAnsi="微軟正黑體" w:cstheme="minorHAnsi"/>
          <w:sz w:val="22"/>
        </w:rPr>
        <w:t>學歷: 美國西北大學 企業管理碩士；美國加州大學洛杉磯分校 工學博士、資訊科學碩士;</w:t>
      </w:r>
      <w:r w:rsidRPr="00952CB3">
        <w:rPr>
          <w:rFonts w:ascii="微軟正黑體" w:eastAsia="微軟正黑體" w:hAnsi="微軟正黑體" w:cstheme="minorHAnsi"/>
          <w:sz w:val="22"/>
        </w:rPr>
        <w:tab/>
        <w:t>紐約州立大學 機械碩士；臺灣大學 機械學士</w:t>
      </w:r>
      <w:r w:rsidR="00E70E13" w:rsidRPr="00952CB3">
        <w:rPr>
          <w:rFonts w:ascii="微軟正黑體" w:eastAsia="微軟正黑體" w:hAnsi="微軟正黑體" w:cstheme="minorHAnsi"/>
          <w:sz w:val="22"/>
        </w:rPr>
        <w:t xml:space="preserve"> </w:t>
      </w:r>
    </w:p>
    <w:p w14:paraId="35A32394" w14:textId="173F4CA4" w:rsidR="00820E68" w:rsidRPr="00952CB3" w:rsidRDefault="00894E86" w:rsidP="00952CB3">
      <w:pPr>
        <w:tabs>
          <w:tab w:val="left" w:pos="709"/>
        </w:tabs>
        <w:spacing w:line="360" w:lineRule="exact"/>
        <w:ind w:left="649" w:hangingChars="295" w:hanging="649"/>
        <w:jc w:val="both"/>
        <w:rPr>
          <w:rFonts w:ascii="微軟正黑體" w:eastAsia="微軟正黑體" w:hAnsi="微軟正黑體" w:cstheme="minorHAnsi"/>
          <w:sz w:val="22"/>
        </w:rPr>
      </w:pPr>
      <w:r w:rsidRPr="00952CB3">
        <w:rPr>
          <w:rFonts w:ascii="微軟正黑體" w:eastAsia="微軟正黑體" w:hAnsi="微軟正黑體" w:cstheme="minorHAnsi"/>
          <w:sz w:val="22"/>
        </w:rPr>
        <w:t>經歷: 9年業界27年學界工作經驗。曾服務於美國電子業摩托羅拉及惠普多年。中華系統性創新學會創匯力市長、中華萃思學會秘書長。中國工業工程學會教育與訓練委員會召集人。兼任中央標準局電子類專利外審審查委員, 國際製造工程學會臺灣分會 秘書長、理事、教育訓練中心主任。台大機械系校友會理事，工研院顧問。曾擔任大陸多家知名大學客座/訪問教授。曾應邀到臺灣、香港及中國大陸80家以上知名公司授課或輔導超過百次。TRIZ授課超過8,000人次。發展一套系統化解題輔導模式與創新方法。實際輔導產業，成功解決超過百個產品/制程/設備 產業實務問題。 發展一套專利規避再生強化手法，成功規避超過40個專利， 並產生眾多可專利點子。</w:t>
      </w:r>
    </w:p>
    <w:p w14:paraId="4E98ADAC" w14:textId="30E996A3" w:rsidR="00820E68" w:rsidRPr="00952CB3" w:rsidRDefault="00894E86" w:rsidP="00952CB3">
      <w:pPr>
        <w:spacing w:line="360" w:lineRule="exact"/>
        <w:jc w:val="both"/>
        <w:rPr>
          <w:rFonts w:ascii="微軟正黑體" w:eastAsia="微軟正黑體" w:hAnsi="微軟正黑體" w:cstheme="minorHAnsi"/>
          <w:sz w:val="22"/>
        </w:rPr>
      </w:pPr>
      <w:r w:rsidRPr="00952CB3">
        <w:rPr>
          <w:rFonts w:ascii="微軟正黑體" w:eastAsia="微軟正黑體" w:hAnsi="微軟正黑體" w:cstheme="minorHAnsi"/>
          <w:sz w:val="22"/>
        </w:rPr>
        <w:t>摘要：</w:t>
      </w:r>
    </w:p>
    <w:p w14:paraId="4AD12DA5" w14:textId="1D9F7B14" w:rsidR="00820E68" w:rsidRPr="00952CB3" w:rsidRDefault="00C419FC" w:rsidP="00952CB3">
      <w:pPr>
        <w:pStyle w:val="aa"/>
        <w:widowControl w:val="0"/>
        <w:autoSpaceDE w:val="0"/>
        <w:spacing w:line="360" w:lineRule="exact"/>
        <w:ind w:left="585" w:rightChars="44" w:right="106"/>
        <w:rPr>
          <w:rFonts w:ascii="微軟正黑體" w:eastAsia="微軟正黑體" w:hAnsi="微軟正黑體" w:cstheme="minorHAnsi"/>
        </w:rPr>
      </w:pPr>
      <w:bookmarkStart w:id="0" w:name="_Hlk118704493"/>
      <w:r w:rsidRPr="00952CB3">
        <w:rPr>
          <w:rFonts w:ascii="微軟正黑體" w:eastAsia="微軟正黑體" w:hAnsi="微軟正黑體" w:cstheme="minorHAnsi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3B146F1" wp14:editId="45C8B015">
                <wp:simplePos x="0" y="0"/>
                <wp:positionH relativeFrom="column">
                  <wp:posOffset>4967909</wp:posOffset>
                </wp:positionH>
                <wp:positionV relativeFrom="paragraph">
                  <wp:posOffset>364324</wp:posOffset>
                </wp:positionV>
                <wp:extent cx="1463040" cy="1404620"/>
                <wp:effectExtent l="0" t="0" r="22860" b="1397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37593" w14:textId="3147B1C3" w:rsidR="00FB07C1" w:rsidRDefault="00FB07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7B4B3A" wp14:editId="29DC92C0">
                                  <wp:extent cx="1192696" cy="1757045"/>
                                  <wp:effectExtent l="0" t="0" r="7620" b="0"/>
                                  <wp:docPr id="7" name="圖片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圖片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8056" cy="17649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B146F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1.15pt;margin-top:28.7pt;width:115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">
                <v:textbox style="mso-fit-shape-to-text:t">
                  <w:txbxContent>
                    <w:p w14:paraId="55B37593" w14:textId="3147B1C3" w:rsidR="00FB07C1" w:rsidRDefault="00FB07C1">
                      <w:r>
                        <w:rPr>
                          <w:noProof/>
                        </w:rPr>
                        <w:drawing>
                          <wp:inline distT="0" distB="0" distL="0" distR="0" wp14:anchorId="267B4B3A" wp14:editId="29DC92C0">
                            <wp:extent cx="1192696" cy="1757045"/>
                            <wp:effectExtent l="0" t="0" r="7620" b="0"/>
                            <wp:docPr id="7" name="圖片 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圖片 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8056" cy="17649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="00894E86" w:rsidRPr="00952CB3">
        <w:rPr>
          <w:rFonts w:ascii="微軟正黑體" w:eastAsia="微軟正黑體" w:hAnsi="微軟正黑體" w:cstheme="minorHAnsi"/>
        </w:rPr>
        <w:t>目前的專利規避大多是基於法律面、文字面、統計面與管理面的分析，而規避之，可以避免給付權利金或者被控告侵權。我們認為這是消極的做法，若能更進一步，從對手或我們自己的專利，產生出可專利的新點子，除了有望規避原本可能侵權的專利，更有機會可以獲得一個新的專利，來收取專利權利金，或作為與對手折衝產生交叉授權的籌碼，免付權利金而可合法生產產品。這是本講座提倡的積極思維：「從他人或自己的專利來產生更多專利和價值」。 本講座旨在簡介如何以A</w:t>
      </w:r>
      <w:r w:rsidR="00894E86" w:rsidRPr="00952CB3">
        <w:rPr>
          <w:rFonts w:ascii="微軟正黑體" w:eastAsia="微軟正黑體" w:hAnsi="微軟正黑體" w:cstheme="minorHAnsi"/>
          <w:vertAlign w:val="superscript"/>
        </w:rPr>
        <w:t>+</w:t>
      </w:r>
      <w:r w:rsidR="00894E86" w:rsidRPr="00952CB3">
        <w:rPr>
          <w:rFonts w:ascii="微軟正黑體" w:eastAsia="微軟正黑體" w:hAnsi="微軟正黑體" w:cstheme="minorHAnsi"/>
        </w:rPr>
        <w:t>TRIZ創新方法定制化應用來規避、再生與提升專利之價值。期能藉由此手法的推展，協助產業，除了規避專利以合法使用對手專利點子,避免權利金和訴訟費用，更可望有機會，產生更多專利和提升現有專利的價值,「</w:t>
      </w:r>
      <w:r w:rsidR="00894E86" w:rsidRPr="00952CB3">
        <w:rPr>
          <w:rFonts w:ascii="微軟正黑體" w:eastAsia="微軟正黑體" w:hAnsi="微軟正黑體" w:cstheme="minorHAnsi"/>
          <w:b/>
          <w:bCs/>
          <w:color w:val="FF0000"/>
        </w:rPr>
        <w:t>把專利支出點轉為專利收入點</w:t>
      </w:r>
      <w:r w:rsidR="00894E86" w:rsidRPr="00952CB3">
        <w:rPr>
          <w:rFonts w:ascii="微軟正黑體" w:eastAsia="微軟正黑體" w:hAnsi="微軟正黑體" w:cstheme="minorHAnsi"/>
        </w:rPr>
        <w:t>」。 </w:t>
      </w:r>
    </w:p>
    <w:p w14:paraId="55D0F279" w14:textId="0A41638B" w:rsidR="00820E68" w:rsidRPr="00952CB3" w:rsidRDefault="00C419FC" w:rsidP="00952CB3">
      <w:pPr>
        <w:spacing w:line="360" w:lineRule="exact"/>
        <w:jc w:val="both"/>
        <w:rPr>
          <w:rFonts w:ascii="微軟正黑體" w:eastAsia="微軟正黑體" w:hAnsi="微軟正黑體" w:cstheme="minorHAnsi"/>
          <w:szCs w:val="24"/>
        </w:rPr>
      </w:pPr>
      <w:r w:rsidRPr="00952CB3">
        <w:rPr>
          <w:rFonts w:ascii="微軟正黑體" w:eastAsia="微軟正黑體" w:hAnsi="微軟正黑體" w:cstheme="minorHAnsi"/>
          <w:noProof/>
          <w:highlight w:val="yellow"/>
          <w:lang w:eastAsia="zh-CN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24E98D3" wp14:editId="191B7D8F">
                <wp:simplePos x="0" y="0"/>
                <wp:positionH relativeFrom="column">
                  <wp:posOffset>3676650</wp:posOffset>
                </wp:positionH>
                <wp:positionV relativeFrom="paragraph">
                  <wp:posOffset>24130</wp:posOffset>
                </wp:positionV>
                <wp:extent cx="2909570" cy="1709420"/>
                <wp:effectExtent l="0" t="0" r="24130" b="24130"/>
                <wp:wrapSquare wrapText="bothSides"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570" cy="170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5794E" w14:textId="46217B87" w:rsidR="00305D6C" w:rsidRPr="00C419FC" w:rsidRDefault="00894E86" w:rsidP="00C419FC">
                            <w:pPr>
                              <w:spacing w:line="280" w:lineRule="exact"/>
                              <w:ind w:leftChars="-31" w:left="-6" w:hangingChars="34" w:hanging="68"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419F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  <w:t>1.</w:t>
                            </w:r>
                            <w:r w:rsidRPr="00C419F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首創</w:t>
                            </w:r>
                            <w:r w:rsidRPr="00C419F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07C1" w:rsidRPr="00C419F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元</w:t>
                            </w:r>
                            <w:r w:rsidRPr="00C419F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件</w:t>
                            </w:r>
                            <w:r w:rsidRPr="00C419F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Pr="00C419F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原理</w:t>
                            </w:r>
                            <w:r w:rsidRPr="00C419F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Pr="00C419F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功能</w:t>
                            </w:r>
                            <w:r w:rsidRPr="00C419F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Pr="00C419F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價值階層觀念，展開成全套專利再生手法，引入多個首創工具。</w:t>
                            </w:r>
                          </w:p>
                          <w:p w14:paraId="50B141CF" w14:textId="679106CE" w:rsidR="00305D6C" w:rsidRPr="00C419FC" w:rsidRDefault="00894E86" w:rsidP="00C419FC">
                            <w:pPr>
                              <w:spacing w:line="280" w:lineRule="exact"/>
                              <w:ind w:leftChars="-31" w:left="-6" w:hangingChars="34" w:hanging="68"/>
                              <w:jc w:val="both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419F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  <w:t>2.</w:t>
                            </w:r>
                            <w:r w:rsidRPr="00C419F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整合萃智解題工具，形成全套硬體系統化規避、再生與強化手法。</w:t>
                            </w:r>
                          </w:p>
                          <w:p w14:paraId="0D4CE09A" w14:textId="48F3116C" w:rsidR="00305D6C" w:rsidRPr="00C419FC" w:rsidRDefault="00894E86" w:rsidP="00C419FC">
                            <w:pPr>
                              <w:spacing w:line="280" w:lineRule="exact"/>
                              <w:ind w:leftChars="-31" w:left="-6" w:hangingChars="34" w:hanging="68"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419F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  <w:t>3.</w:t>
                            </w:r>
                            <w:r w:rsidRPr="00C419F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提供整合傳統與現代的技術演化趨勢</w:t>
                            </w:r>
                            <w:r w:rsidRPr="00C419F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  <w:t>54</w:t>
                            </w:r>
                            <w:r w:rsidRPr="00C419F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條。功能屬性詳細清單，有助於創新發想。</w:t>
                            </w:r>
                          </w:p>
                          <w:p w14:paraId="4B45F25A" w14:textId="0D59E468" w:rsidR="00305D6C" w:rsidRPr="00C419FC" w:rsidRDefault="00894E86" w:rsidP="00C419FC">
                            <w:pPr>
                              <w:spacing w:line="280" w:lineRule="exact"/>
                              <w:ind w:leftChars="-31" w:left="-6" w:hangingChars="34" w:hanging="68"/>
                              <w:jc w:val="both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419F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  <w:t>4.</w:t>
                            </w:r>
                            <w:r w:rsidRPr="00C419F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提供完整流程、表單、說明、案例，易於實務操作與學習。</w:t>
                            </w:r>
                          </w:p>
                          <w:p w14:paraId="614A79ED" w14:textId="57DC16E2" w:rsidR="00C419FC" w:rsidRPr="00C419FC" w:rsidRDefault="00C419FC" w:rsidP="00C419FC">
                            <w:pPr>
                              <w:spacing w:line="280" w:lineRule="exact"/>
                              <w:ind w:leftChars="-31" w:left="8" w:hangingChars="34" w:hanging="82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hyperlink r:id="rId9" w:history="1">
                              <w:r w:rsidRPr="00952CB3">
                                <w:rPr>
                                  <w:rStyle w:val="a3"/>
                                  <w:rFonts w:eastAsia="新細明體"/>
                                </w:rPr>
                                <w:t>www.ssi.org.tw/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E98D3" id="_x0000_s1027" type="#_x0000_t202" style="position:absolute;left:0;text-align:left;margin-left:289.5pt;margin-top:1.9pt;width:229.1pt;height:134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">
                <v:textbox>
                  <w:txbxContent>
                    <w:p w14:paraId="4665794E" w14:textId="46217B87" w:rsidR="00305D6C" w:rsidRPr="00C419FC" w:rsidRDefault="00894E86" w:rsidP="00C419FC">
                      <w:pPr>
                        <w:spacing w:line="280" w:lineRule="exact"/>
                        <w:ind w:leftChars="-31" w:left="-6" w:hangingChars="34" w:hanging="68"/>
                        <w:jc w:val="both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C419FC"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  <w:t>1.</w:t>
                      </w:r>
                      <w:r w:rsidRPr="00C419F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首創</w:t>
                      </w:r>
                      <w:r w:rsidRPr="00C419FC"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B07C1" w:rsidRPr="00C419F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元</w:t>
                      </w:r>
                      <w:r w:rsidRPr="00C419F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件</w:t>
                      </w:r>
                      <w:r w:rsidRPr="00C419FC"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  <w:t>-</w:t>
                      </w:r>
                      <w:r w:rsidRPr="00C419F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原理</w:t>
                      </w:r>
                      <w:r w:rsidRPr="00C419FC"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  <w:t>-</w:t>
                      </w:r>
                      <w:r w:rsidRPr="00C419F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功能</w:t>
                      </w:r>
                      <w:r w:rsidRPr="00C419FC"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  <w:t>-</w:t>
                      </w:r>
                      <w:r w:rsidRPr="00C419F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價值階層觀念，展開成全套專利再生手法，引入多個首創工具。</w:t>
                      </w:r>
                    </w:p>
                    <w:p w14:paraId="50B141CF" w14:textId="679106CE" w:rsidR="00305D6C" w:rsidRPr="00C419FC" w:rsidRDefault="00894E86" w:rsidP="00C419FC">
                      <w:pPr>
                        <w:spacing w:line="280" w:lineRule="exact"/>
                        <w:ind w:leftChars="-31" w:left="-6" w:hangingChars="34" w:hanging="68"/>
                        <w:jc w:val="both"/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</w:pPr>
                      <w:r w:rsidRPr="00C419FC"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  <w:t>2.</w:t>
                      </w:r>
                      <w:r w:rsidRPr="00C419F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整合萃智解題工具，形成全套硬體系統化規避、再生與強化手法。</w:t>
                      </w:r>
                    </w:p>
                    <w:p w14:paraId="0D4CE09A" w14:textId="48F3116C" w:rsidR="00305D6C" w:rsidRPr="00C419FC" w:rsidRDefault="00894E86" w:rsidP="00C419FC">
                      <w:pPr>
                        <w:spacing w:line="280" w:lineRule="exact"/>
                        <w:ind w:leftChars="-31" w:left="-6" w:hangingChars="34" w:hanging="68"/>
                        <w:jc w:val="both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C419FC"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  <w:t>3.</w:t>
                      </w:r>
                      <w:r w:rsidRPr="00C419F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提供整合傳統與現代的技術演化趨勢</w:t>
                      </w:r>
                      <w:r w:rsidRPr="00C419FC"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  <w:t>54</w:t>
                      </w:r>
                      <w:r w:rsidRPr="00C419F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條。功能屬性詳細清單，有助於創新發想。</w:t>
                      </w:r>
                    </w:p>
                    <w:p w14:paraId="4B45F25A" w14:textId="0D59E468" w:rsidR="00305D6C" w:rsidRPr="00C419FC" w:rsidRDefault="00894E86" w:rsidP="00C419FC">
                      <w:pPr>
                        <w:spacing w:line="280" w:lineRule="exact"/>
                        <w:ind w:leftChars="-31" w:left="-6" w:hangingChars="34" w:hanging="68"/>
                        <w:jc w:val="both"/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</w:pPr>
                      <w:r w:rsidRPr="00C419FC"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  <w:t>4.</w:t>
                      </w:r>
                      <w:r w:rsidRPr="00C419F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提供完整流程、表單、說明、案例，易於實務操作與學習。</w:t>
                      </w:r>
                    </w:p>
                    <w:p w14:paraId="614A79ED" w14:textId="57DC16E2" w:rsidR="00C419FC" w:rsidRPr="00C419FC" w:rsidRDefault="00C419FC" w:rsidP="00C419FC">
                      <w:pPr>
                        <w:spacing w:line="280" w:lineRule="exact"/>
                        <w:ind w:leftChars="-31" w:left="8" w:hangingChars="34" w:hanging="82"/>
                        <w:jc w:val="both"/>
                        <w:rPr>
                          <w:rFonts w:ascii="微軟正黑體" w:eastAsia="微軟正黑體" w:hAnsi="微軟正黑體"/>
                          <w:sz w:val="22"/>
                        </w:rPr>
                      </w:pPr>
                      <w:hyperlink r:id="rId10" w:history="1">
                        <w:r w:rsidRPr="00952CB3">
                          <w:rPr>
                            <w:rStyle w:val="a3"/>
                            <w:rFonts w:eastAsia="新細明體"/>
                          </w:rPr>
                          <w:t>www.ssi.org.tw/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894E86" w:rsidRPr="00952CB3">
        <w:rPr>
          <w:rFonts w:ascii="微軟正黑體" w:eastAsia="微軟正黑體" w:hAnsi="微軟正黑體" w:cstheme="minorHAnsi"/>
          <w:szCs w:val="24"/>
        </w:rPr>
        <w:t> 大綱:</w:t>
      </w:r>
    </w:p>
    <w:p w14:paraId="0062C1E6" w14:textId="3EAAF32A" w:rsidR="00662C63" w:rsidRPr="00952CB3" w:rsidRDefault="00894E86" w:rsidP="00952CB3">
      <w:pPr>
        <w:numPr>
          <w:ilvl w:val="0"/>
          <w:numId w:val="1"/>
        </w:numPr>
        <w:spacing w:line="360" w:lineRule="exact"/>
        <w:jc w:val="both"/>
        <w:rPr>
          <w:rFonts w:ascii="微軟正黑體" w:eastAsia="微軟正黑體" w:hAnsi="微軟正黑體" w:cstheme="minorHAnsi"/>
          <w:b/>
          <w:bCs/>
          <w:szCs w:val="24"/>
        </w:rPr>
      </w:pPr>
      <w:r w:rsidRPr="00952CB3">
        <w:rPr>
          <w:rFonts w:ascii="微軟正黑體" w:eastAsia="微軟正黑體" w:hAnsi="微軟正黑體" w:cstheme="minorHAnsi"/>
          <w:b/>
          <w:bCs/>
          <w:szCs w:val="24"/>
        </w:rPr>
        <w:t>背景和動機</w:t>
      </w:r>
    </w:p>
    <w:p w14:paraId="6B68509F" w14:textId="3167DD23" w:rsidR="00630C5F" w:rsidRPr="00952CB3" w:rsidRDefault="00894E86" w:rsidP="00952CB3">
      <w:pPr>
        <w:numPr>
          <w:ilvl w:val="0"/>
          <w:numId w:val="1"/>
        </w:numPr>
        <w:spacing w:line="360" w:lineRule="exact"/>
        <w:jc w:val="both"/>
        <w:rPr>
          <w:rFonts w:ascii="微軟正黑體" w:eastAsia="微軟正黑體" w:hAnsi="微軟正黑體" w:cstheme="minorHAnsi"/>
          <w:b/>
          <w:bCs/>
          <w:szCs w:val="24"/>
        </w:rPr>
      </w:pPr>
      <w:r w:rsidRPr="00952CB3">
        <w:rPr>
          <w:rFonts w:ascii="微軟正黑體" w:eastAsia="微軟正黑體" w:hAnsi="微軟正黑體" w:cstheme="minorHAnsi"/>
          <w:b/>
          <w:bCs/>
          <w:szCs w:val="24"/>
        </w:rPr>
        <w:t>專利 規避/再生/擴展與診斷改善 手法概觀</w:t>
      </w:r>
    </w:p>
    <w:p w14:paraId="1BE9C924" w14:textId="1B5A773D" w:rsidR="00630C5F" w:rsidRPr="00952CB3" w:rsidRDefault="00894E86" w:rsidP="00952CB3">
      <w:pPr>
        <w:numPr>
          <w:ilvl w:val="0"/>
          <w:numId w:val="1"/>
        </w:numPr>
        <w:spacing w:line="360" w:lineRule="exact"/>
        <w:jc w:val="both"/>
        <w:rPr>
          <w:rFonts w:ascii="微軟正黑體" w:eastAsia="微軟正黑體" w:hAnsi="微軟正黑體" w:cstheme="minorHAnsi"/>
          <w:b/>
          <w:bCs/>
          <w:szCs w:val="24"/>
        </w:rPr>
      </w:pPr>
      <w:r w:rsidRPr="00952CB3">
        <w:rPr>
          <w:rFonts w:ascii="微軟正黑體" w:eastAsia="微軟正黑體" w:hAnsi="微軟正黑體" w:cstheme="minorHAnsi"/>
          <w:b/>
          <w:bCs/>
          <w:szCs w:val="24"/>
        </w:rPr>
        <w:t>專利『規再擴』手法簡介與案例</w:t>
      </w:r>
    </w:p>
    <w:p w14:paraId="1F99AFD3" w14:textId="65C78203" w:rsidR="00630C5F" w:rsidRPr="00952CB3" w:rsidRDefault="00894E86" w:rsidP="00952CB3">
      <w:pPr>
        <w:numPr>
          <w:ilvl w:val="0"/>
          <w:numId w:val="1"/>
        </w:numPr>
        <w:spacing w:line="360" w:lineRule="exact"/>
        <w:jc w:val="both"/>
        <w:rPr>
          <w:rFonts w:ascii="微軟正黑體" w:eastAsia="微軟正黑體" w:hAnsi="微軟正黑體" w:cstheme="minorHAnsi"/>
          <w:b/>
          <w:bCs/>
          <w:szCs w:val="24"/>
        </w:rPr>
      </w:pPr>
      <w:r w:rsidRPr="00952CB3">
        <w:rPr>
          <w:rFonts w:ascii="微軟正黑體" w:eastAsia="微軟正黑體" w:hAnsi="微軟正黑體" w:cstheme="minorHAnsi"/>
          <w:b/>
          <w:bCs/>
          <w:szCs w:val="24"/>
        </w:rPr>
        <w:t>進一步學習資源</w:t>
      </w:r>
    </w:p>
    <w:p w14:paraId="1C7E2638" w14:textId="21C3C40F" w:rsidR="00662C63" w:rsidRDefault="00894E86" w:rsidP="00952CB3">
      <w:pPr>
        <w:numPr>
          <w:ilvl w:val="0"/>
          <w:numId w:val="1"/>
        </w:numPr>
        <w:spacing w:line="360" w:lineRule="exact"/>
        <w:jc w:val="both"/>
        <w:rPr>
          <w:rFonts w:ascii="微軟正黑體" w:eastAsia="微軟正黑體" w:hAnsi="微軟正黑體" w:cstheme="minorHAnsi"/>
          <w:b/>
          <w:bCs/>
          <w:szCs w:val="24"/>
        </w:rPr>
      </w:pPr>
      <w:r w:rsidRPr="00952CB3">
        <w:rPr>
          <w:rFonts w:ascii="微軟正黑體" w:eastAsia="微軟正黑體" w:hAnsi="微軟正黑體" w:cstheme="minorHAnsi"/>
          <w:b/>
          <w:bCs/>
          <w:szCs w:val="24"/>
        </w:rPr>
        <w:t>總結</w:t>
      </w:r>
    </w:p>
    <w:p w14:paraId="0A73406A" w14:textId="468A95EF" w:rsidR="00C419FC" w:rsidRDefault="00C419FC" w:rsidP="00C419FC">
      <w:pPr>
        <w:spacing w:line="360" w:lineRule="exact"/>
        <w:ind w:left="720"/>
        <w:jc w:val="both"/>
        <w:rPr>
          <w:rFonts w:ascii="微軟正黑體" w:eastAsia="微軟正黑體" w:hAnsi="微軟正黑體" w:cstheme="minorHAnsi"/>
          <w:b/>
          <w:bCs/>
          <w:szCs w:val="24"/>
        </w:rPr>
      </w:pPr>
    </w:p>
    <w:p w14:paraId="2138D55B" w14:textId="77777777" w:rsidR="00C419FC" w:rsidRPr="00952CB3" w:rsidRDefault="00C419FC" w:rsidP="00C419FC">
      <w:pPr>
        <w:spacing w:line="360" w:lineRule="exact"/>
        <w:ind w:left="720"/>
        <w:jc w:val="both"/>
        <w:rPr>
          <w:rFonts w:ascii="微軟正黑體" w:eastAsia="微軟正黑體" w:hAnsi="微軟正黑體" w:cstheme="minorHAnsi"/>
          <w:b/>
          <w:bCs/>
          <w:szCs w:val="24"/>
        </w:rPr>
      </w:pPr>
    </w:p>
    <w:p w14:paraId="7865E42C" w14:textId="1032AB7E" w:rsidR="004B1F06" w:rsidRPr="00C419FC" w:rsidRDefault="00894E86" w:rsidP="00C419FC">
      <w:pPr>
        <w:widowControl/>
        <w:spacing w:line="260" w:lineRule="exact"/>
        <w:rPr>
          <w:rStyle w:val="a3"/>
          <w:rFonts w:ascii="Times New Roman" w:eastAsia="微軟正黑體" w:hAnsi="Times New Roman" w:cs="Times New Roman"/>
          <w:sz w:val="22"/>
        </w:rPr>
      </w:pPr>
      <w:r w:rsidRPr="00C419FC">
        <w:rPr>
          <w:rFonts w:ascii="Times New Roman" w:eastAsia="微軟正黑體" w:hAnsi="Times New Roman" w:cs="Times New Roman"/>
          <w:sz w:val="22"/>
          <w:highlight w:val="yellow"/>
        </w:rPr>
        <w:t>報名網址</w:t>
      </w:r>
      <w:r w:rsidRPr="00C419FC">
        <w:rPr>
          <w:rFonts w:ascii="Times New Roman" w:eastAsia="微軟正黑體" w:hAnsi="Times New Roman" w:cs="Times New Roman"/>
          <w:sz w:val="22"/>
          <w:highlight w:val="yellow"/>
        </w:rPr>
        <w:t xml:space="preserve">: </w:t>
      </w:r>
      <w:hyperlink r:id="rId11" w:history="1">
        <w:r w:rsidR="00C419FC" w:rsidRPr="00C419FC">
          <w:rPr>
            <w:rStyle w:val="a3"/>
            <w:rFonts w:ascii="Times New Roman" w:eastAsia="微軟正黑體" w:hAnsi="Times New Roman" w:cs="Times New Roman"/>
            <w:b/>
            <w:kern w:val="0"/>
            <w:szCs w:val="24"/>
          </w:rPr>
          <w:t>https://www.systematic-innovation.org/index.php/zh-tw/course/open/crcs-231</w:t>
        </w:r>
      </w:hyperlink>
    </w:p>
    <w:p w14:paraId="5740F944" w14:textId="4BD826B9" w:rsidR="00476115" w:rsidRPr="00C419FC" w:rsidRDefault="00C419FC" w:rsidP="00C419FC">
      <w:pPr>
        <w:rPr>
          <w:rFonts w:ascii="Times New Roman" w:eastAsia="微軟正黑體" w:hAnsi="Times New Roman" w:cs="Times New Roman"/>
          <w:sz w:val="22"/>
          <w:lang w:eastAsia="zh-CN"/>
        </w:rPr>
      </w:pPr>
      <w:r w:rsidRPr="00C419FC">
        <w:rPr>
          <w:rFonts w:ascii="Times New Roman" w:eastAsia="微軟正黑體" w:hAnsi="Times New Roman" w:cs="Times New Roman"/>
          <w:noProof/>
          <w:color w:val="0000FF"/>
          <w:sz w:val="22"/>
          <w:u w:val="single"/>
          <w:lang w:eastAsia="zh-CN"/>
        </w:rPr>
        <w:drawing>
          <wp:anchor distT="0" distB="0" distL="114300" distR="114300" simplePos="0" relativeHeight="251669504" behindDoc="0" locked="0" layoutInCell="1" allowOverlap="1" wp14:anchorId="324729F8" wp14:editId="4EAC8B53">
            <wp:simplePos x="0" y="0"/>
            <wp:positionH relativeFrom="column">
              <wp:posOffset>3875212</wp:posOffset>
            </wp:positionH>
            <wp:positionV relativeFrom="paragraph">
              <wp:posOffset>81391</wp:posOffset>
            </wp:positionV>
            <wp:extent cx="1017270" cy="1017270"/>
            <wp:effectExtent l="0" t="0" r="0" b="0"/>
            <wp:wrapSquare wrapText="bothSides"/>
            <wp:docPr id="59841824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18241" name="圖片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E86" w:rsidRPr="00C419FC">
        <w:rPr>
          <w:rFonts w:ascii="微軟正黑體" w:eastAsia="微軟正黑體" w:hAnsi="微軟正黑體" w:cstheme="minorHAnsi"/>
          <w:kern w:val="0"/>
          <w:sz w:val="22"/>
        </w:rPr>
        <w:t xml:space="preserve">E-mail諮詢: </w:t>
      </w:r>
      <w:hyperlink r:id="rId13" w:history="1">
        <w:r w:rsidR="00F05AA7" w:rsidRPr="00534C2B">
          <w:rPr>
            <w:rStyle w:val="a3"/>
            <w:rFonts w:ascii="微軟正黑體" w:hAnsi="微軟正黑體" w:cstheme="minorHAnsi"/>
            <w:kern w:val="0"/>
          </w:rPr>
          <w:t>service@ssi.org.tw</w:t>
        </w:r>
      </w:hyperlink>
      <w:r w:rsidR="00894E86" w:rsidRPr="00C419FC">
        <w:rPr>
          <w:rFonts w:ascii="微軟正黑體" w:eastAsia="微軟正黑體" w:hAnsi="微軟正黑體" w:cstheme="minorHAnsi"/>
          <w:kern w:val="0"/>
          <w:sz w:val="22"/>
        </w:rPr>
        <w:t xml:space="preserve"> </w:t>
      </w:r>
    </w:p>
    <w:sectPr w:rsidR="00476115" w:rsidRPr="00C419FC" w:rsidSect="00952CB3">
      <w:headerReference w:type="default" r:id="rId14"/>
      <w:pgSz w:w="11906" w:h="16838"/>
      <w:pgMar w:top="284" w:right="991" w:bottom="426" w:left="1134" w:header="851" w:footer="43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03DE8" w14:textId="77777777" w:rsidR="003B6E91" w:rsidRDefault="003B6E91" w:rsidP="007D40DF">
      <w:r>
        <w:separator/>
      </w:r>
    </w:p>
  </w:endnote>
  <w:endnote w:type="continuationSeparator" w:id="0">
    <w:p w14:paraId="6B5CB559" w14:textId="77777777" w:rsidR="003B6E91" w:rsidRDefault="003B6E91" w:rsidP="007D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4A243" w14:textId="77777777" w:rsidR="003B6E91" w:rsidRDefault="003B6E91" w:rsidP="007D40DF">
      <w:r>
        <w:separator/>
      </w:r>
    </w:p>
  </w:footnote>
  <w:footnote w:type="continuationSeparator" w:id="0">
    <w:p w14:paraId="0AAD4879" w14:textId="77777777" w:rsidR="003B6E91" w:rsidRDefault="003B6E91" w:rsidP="007D4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F8DF1" w14:textId="1355BB57" w:rsidR="0090289E" w:rsidRPr="0090289E" w:rsidRDefault="0090289E" w:rsidP="0090289E">
    <w:pPr>
      <w:pStyle w:val="a4"/>
      <w:tabs>
        <w:tab w:val="clear" w:pos="4153"/>
        <w:tab w:val="clear" w:pos="8306"/>
        <w:tab w:val="right" w:pos="9356"/>
      </w:tabs>
      <w:ind w:leftChars="100" w:left="240"/>
      <w:rPr>
        <w:rFonts w:eastAsia="新細明體"/>
      </w:rPr>
    </w:pPr>
    <w:r w:rsidRPr="0090289E">
      <w:rPr>
        <w:rFonts w:eastAsia="新細明體"/>
        <w:noProof/>
      </w:rPr>
      <w:drawing>
        <wp:anchor distT="0" distB="0" distL="114300" distR="114300" simplePos="0" relativeHeight="251660288" behindDoc="1" locked="0" layoutInCell="1" allowOverlap="1" wp14:anchorId="23D092E4" wp14:editId="1FB58FAE">
          <wp:simplePos x="0" y="0"/>
          <wp:positionH relativeFrom="column">
            <wp:posOffset>3128645</wp:posOffset>
          </wp:positionH>
          <wp:positionV relativeFrom="paragraph">
            <wp:posOffset>-264160</wp:posOffset>
          </wp:positionV>
          <wp:extent cx="2955290" cy="525145"/>
          <wp:effectExtent l="0" t="0" r="0" b="8255"/>
          <wp:wrapNone/>
          <wp:docPr id="1647302727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5290" cy="525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289E">
      <w:rPr>
        <w:rFonts w:eastAsia="新細明體"/>
        <w:noProof/>
      </w:rPr>
      <w:drawing>
        <wp:anchor distT="0" distB="0" distL="114300" distR="114300" simplePos="0" relativeHeight="251659264" behindDoc="0" locked="0" layoutInCell="1" allowOverlap="1" wp14:anchorId="139FF891" wp14:editId="3C50036D">
          <wp:simplePos x="0" y="0"/>
          <wp:positionH relativeFrom="column">
            <wp:posOffset>-26670</wp:posOffset>
          </wp:positionH>
          <wp:positionV relativeFrom="paragraph">
            <wp:posOffset>-274320</wp:posOffset>
          </wp:positionV>
          <wp:extent cx="2968625" cy="539750"/>
          <wp:effectExtent l="0" t="0" r="3175" b="0"/>
          <wp:wrapNone/>
          <wp:docPr id="776944267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62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289E">
      <w:rPr>
        <w:rFonts w:eastAsia="新細明體"/>
      </w:rPr>
      <w:t xml:space="preserve">                                                                                          </w:t>
    </w:r>
  </w:p>
  <w:p w14:paraId="70BABCC3" w14:textId="736A9AF3" w:rsidR="00C75A57" w:rsidRPr="00C75A57" w:rsidRDefault="00894E86" w:rsidP="00C75A57">
    <w:pPr>
      <w:pStyle w:val="a4"/>
      <w:tabs>
        <w:tab w:val="clear" w:pos="4153"/>
        <w:tab w:val="clear" w:pos="8306"/>
        <w:tab w:val="right" w:pos="9356"/>
      </w:tabs>
      <w:ind w:leftChars="100" w:left="240"/>
    </w:pPr>
    <w:r w:rsidRPr="00894E86">
      <w:rPr>
        <w:rFonts w:eastAsia="新細明體"/>
      </w:rPr>
      <w:t xml:space="preserve"> </w:t>
    </w:r>
    <w:r>
      <w:tab/>
    </w:r>
    <w:r>
      <w:tab/>
    </w:r>
    <w:r w:rsidR="00C75A57" w:rsidRPr="00C75A57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95A3A"/>
    <w:multiLevelType w:val="hybridMultilevel"/>
    <w:tmpl w:val="6E12230E"/>
    <w:lvl w:ilvl="0" w:tplc="287C7D5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5CDC2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4ED6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189E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F0927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4AB8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9C854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3632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4E8B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1629E"/>
    <w:multiLevelType w:val="hybridMultilevel"/>
    <w:tmpl w:val="39B06208"/>
    <w:lvl w:ilvl="0" w:tplc="38103C0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348E7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E0C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126C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86404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3C7B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1CAB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7ABDE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080E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3929472">
    <w:abstractNumId w:val="0"/>
  </w:num>
  <w:num w:numId="2" w16cid:durableId="432092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0MDY2MzQzNjewNDFQ0lEKTi0uzszPAykwqwUAHW/VriwAAAA="/>
  </w:docVars>
  <w:rsids>
    <w:rsidRoot w:val="00820E68"/>
    <w:rsid w:val="0000059F"/>
    <w:rsid w:val="00000C68"/>
    <w:rsid w:val="00001913"/>
    <w:rsid w:val="0002721F"/>
    <w:rsid w:val="00033AA2"/>
    <w:rsid w:val="00034A6A"/>
    <w:rsid w:val="00050D31"/>
    <w:rsid w:val="00075451"/>
    <w:rsid w:val="00094BD1"/>
    <w:rsid w:val="000D3D32"/>
    <w:rsid w:val="000F51F8"/>
    <w:rsid w:val="00101866"/>
    <w:rsid w:val="001031A3"/>
    <w:rsid w:val="00116214"/>
    <w:rsid w:val="00131F41"/>
    <w:rsid w:val="0016017E"/>
    <w:rsid w:val="001614D2"/>
    <w:rsid w:val="00165CDB"/>
    <w:rsid w:val="0017130E"/>
    <w:rsid w:val="0018134A"/>
    <w:rsid w:val="00181A31"/>
    <w:rsid w:val="00195C86"/>
    <w:rsid w:val="001A77FC"/>
    <w:rsid w:val="001B1446"/>
    <w:rsid w:val="001B4E63"/>
    <w:rsid w:val="001C7004"/>
    <w:rsid w:val="001C7E65"/>
    <w:rsid w:val="001D5C34"/>
    <w:rsid w:val="00220B18"/>
    <w:rsid w:val="00233B19"/>
    <w:rsid w:val="002A5B76"/>
    <w:rsid w:val="002A67F9"/>
    <w:rsid w:val="002B3333"/>
    <w:rsid w:val="002C64AE"/>
    <w:rsid w:val="002C7291"/>
    <w:rsid w:val="002D5267"/>
    <w:rsid w:val="00300E11"/>
    <w:rsid w:val="00305D6C"/>
    <w:rsid w:val="00321B83"/>
    <w:rsid w:val="003225C0"/>
    <w:rsid w:val="00323019"/>
    <w:rsid w:val="003361FB"/>
    <w:rsid w:val="00356F3D"/>
    <w:rsid w:val="00372403"/>
    <w:rsid w:val="003733E6"/>
    <w:rsid w:val="00376839"/>
    <w:rsid w:val="003A3725"/>
    <w:rsid w:val="003B5FD4"/>
    <w:rsid w:val="003B6E91"/>
    <w:rsid w:val="003D52DC"/>
    <w:rsid w:val="003F4A8B"/>
    <w:rsid w:val="00401C25"/>
    <w:rsid w:val="00444AB4"/>
    <w:rsid w:val="00467BC0"/>
    <w:rsid w:val="00476115"/>
    <w:rsid w:val="004B1F06"/>
    <w:rsid w:val="004E5091"/>
    <w:rsid w:val="004F4462"/>
    <w:rsid w:val="005073DF"/>
    <w:rsid w:val="0051293A"/>
    <w:rsid w:val="0051434D"/>
    <w:rsid w:val="00524A08"/>
    <w:rsid w:val="0053332C"/>
    <w:rsid w:val="0058524D"/>
    <w:rsid w:val="00585454"/>
    <w:rsid w:val="00597A55"/>
    <w:rsid w:val="005A0A86"/>
    <w:rsid w:val="005A7B3A"/>
    <w:rsid w:val="005B2B6E"/>
    <w:rsid w:val="005C4A90"/>
    <w:rsid w:val="00610B85"/>
    <w:rsid w:val="00630C5F"/>
    <w:rsid w:val="00633CC8"/>
    <w:rsid w:val="00662C63"/>
    <w:rsid w:val="00685D13"/>
    <w:rsid w:val="00694DCD"/>
    <w:rsid w:val="006A7FBC"/>
    <w:rsid w:val="006B4F2B"/>
    <w:rsid w:val="006D6EA8"/>
    <w:rsid w:val="006F0BDD"/>
    <w:rsid w:val="006F29F6"/>
    <w:rsid w:val="006F2EDF"/>
    <w:rsid w:val="007009B4"/>
    <w:rsid w:val="00707043"/>
    <w:rsid w:val="0071420D"/>
    <w:rsid w:val="007307C5"/>
    <w:rsid w:val="007347BA"/>
    <w:rsid w:val="007A61A3"/>
    <w:rsid w:val="007C29CA"/>
    <w:rsid w:val="007C53BB"/>
    <w:rsid w:val="007D198A"/>
    <w:rsid w:val="007D40DF"/>
    <w:rsid w:val="007F435F"/>
    <w:rsid w:val="007F44E3"/>
    <w:rsid w:val="00802AE5"/>
    <w:rsid w:val="0081495F"/>
    <w:rsid w:val="00816D5A"/>
    <w:rsid w:val="00820E68"/>
    <w:rsid w:val="0083204C"/>
    <w:rsid w:val="00840318"/>
    <w:rsid w:val="0086504C"/>
    <w:rsid w:val="0089394D"/>
    <w:rsid w:val="00894E86"/>
    <w:rsid w:val="008A7A70"/>
    <w:rsid w:val="008B26E5"/>
    <w:rsid w:val="008B72A7"/>
    <w:rsid w:val="008C40BA"/>
    <w:rsid w:val="008C44E4"/>
    <w:rsid w:val="008C45F0"/>
    <w:rsid w:val="008D57EF"/>
    <w:rsid w:val="008E3737"/>
    <w:rsid w:val="008F6CBA"/>
    <w:rsid w:val="00901B5E"/>
    <w:rsid w:val="0090289E"/>
    <w:rsid w:val="00907616"/>
    <w:rsid w:val="00950225"/>
    <w:rsid w:val="00952CB3"/>
    <w:rsid w:val="00961F15"/>
    <w:rsid w:val="00975085"/>
    <w:rsid w:val="009762BA"/>
    <w:rsid w:val="00A16A60"/>
    <w:rsid w:val="00A2402C"/>
    <w:rsid w:val="00A4023B"/>
    <w:rsid w:val="00A60B1F"/>
    <w:rsid w:val="00A76B6A"/>
    <w:rsid w:val="00A95708"/>
    <w:rsid w:val="00AA139A"/>
    <w:rsid w:val="00AA4F2A"/>
    <w:rsid w:val="00AC72EE"/>
    <w:rsid w:val="00AD6170"/>
    <w:rsid w:val="00AE6027"/>
    <w:rsid w:val="00AF5C55"/>
    <w:rsid w:val="00B22F7B"/>
    <w:rsid w:val="00B25C86"/>
    <w:rsid w:val="00B27EC1"/>
    <w:rsid w:val="00B66B6A"/>
    <w:rsid w:val="00BE29A3"/>
    <w:rsid w:val="00C419FC"/>
    <w:rsid w:val="00C4553B"/>
    <w:rsid w:val="00C60060"/>
    <w:rsid w:val="00C75A57"/>
    <w:rsid w:val="00C76859"/>
    <w:rsid w:val="00C9154D"/>
    <w:rsid w:val="00C93CF2"/>
    <w:rsid w:val="00CD1FD0"/>
    <w:rsid w:val="00CE4594"/>
    <w:rsid w:val="00D16710"/>
    <w:rsid w:val="00D17E41"/>
    <w:rsid w:val="00D479E9"/>
    <w:rsid w:val="00D521A0"/>
    <w:rsid w:val="00D57D3E"/>
    <w:rsid w:val="00D64A62"/>
    <w:rsid w:val="00D8172D"/>
    <w:rsid w:val="00DB7310"/>
    <w:rsid w:val="00DE2EF4"/>
    <w:rsid w:val="00E1177D"/>
    <w:rsid w:val="00E31BB2"/>
    <w:rsid w:val="00E61523"/>
    <w:rsid w:val="00E63739"/>
    <w:rsid w:val="00E70E13"/>
    <w:rsid w:val="00EA3B09"/>
    <w:rsid w:val="00EA42F2"/>
    <w:rsid w:val="00EA7562"/>
    <w:rsid w:val="00EB2C18"/>
    <w:rsid w:val="00EC4A59"/>
    <w:rsid w:val="00ED08D8"/>
    <w:rsid w:val="00EE4AEF"/>
    <w:rsid w:val="00EF00B7"/>
    <w:rsid w:val="00F05AA7"/>
    <w:rsid w:val="00F11272"/>
    <w:rsid w:val="00F16072"/>
    <w:rsid w:val="00F257F0"/>
    <w:rsid w:val="00F447FD"/>
    <w:rsid w:val="00F81519"/>
    <w:rsid w:val="00F92DAD"/>
    <w:rsid w:val="00FB07C1"/>
    <w:rsid w:val="00FD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70E17C"/>
  <w15:chartTrackingRefBased/>
  <w15:docId w15:val="{5D706201-1449-44A3-9DFD-E7C822FC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7F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D40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40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40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40DF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5A0A86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816D5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C75A5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F16072"/>
    <w:pPr>
      <w:widowControl/>
      <w:spacing w:after="200" w:line="276" w:lineRule="auto"/>
      <w:ind w:left="720"/>
      <w:contextualSpacing/>
    </w:pPr>
    <w:rPr>
      <w:rFonts w:ascii="Calibri" w:eastAsia="新細明體" w:hAnsi="Calibri" w:cs="Times New Roman"/>
      <w:kern w:val="0"/>
      <w:sz w:val="22"/>
    </w:rPr>
  </w:style>
  <w:style w:type="paragraph" w:customStyle="1" w:styleId="ds-markdown-paragraph">
    <w:name w:val="ds-markdown-paragraph"/>
    <w:basedOn w:val="a"/>
    <w:rsid w:val="00685D13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character" w:styleId="ab">
    <w:name w:val="Strong"/>
    <w:basedOn w:val="a0"/>
    <w:uiPriority w:val="22"/>
    <w:qFormat/>
    <w:rsid w:val="00685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9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4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1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1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42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9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11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45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2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3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7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rvice@ssi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ystematic-innovation.org/index.php/zh-tw/course/open/crcs-23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si.org.tw/?cat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si.org.tw/?cat=2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2DDDA-F789-4C4E-9B21-D281B21D3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907</Words>
  <Characters>303</Characters>
  <Application>Microsoft Office Word</Application>
  <DocSecurity>0</DocSecurity>
  <Lines>2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dsheu</dc:creator>
  <cp:keywords/>
  <dc:description/>
  <cp:lastModifiedBy>學會</cp:lastModifiedBy>
  <cp:revision>10</cp:revision>
  <cp:lastPrinted>2020-07-08T03:14:00Z</cp:lastPrinted>
  <dcterms:created xsi:type="dcterms:W3CDTF">2025-08-24T14:01:00Z</dcterms:created>
  <dcterms:modified xsi:type="dcterms:W3CDTF">2025-08-28T01:07:00Z</dcterms:modified>
</cp:coreProperties>
</file>