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CC12" w14:textId="1C97A5DD" w:rsidR="00AA5CAD" w:rsidRPr="00AA5CAD" w:rsidRDefault="000E035B" w:rsidP="00AA5CAD">
      <w:pPr>
        <w:jc w:val="left"/>
        <w:rPr>
          <w:rFonts w:ascii="SimHei" w:eastAsia="SimHei" w:hAnsi="SimHei"/>
          <w:b/>
          <w:bCs/>
          <w:sz w:val="28"/>
          <w:szCs w:val="28"/>
        </w:rPr>
      </w:pPr>
      <w:r w:rsidRPr="00FC4B0B">
        <w:rPr>
          <w:rFonts w:ascii="SimHei" w:eastAsia="SimSun" w:hAnsi="SimHei" w:hint="eastAsia"/>
          <w:b/>
          <w:bCs/>
          <w:sz w:val="28"/>
          <w:szCs w:val="28"/>
        </w:rPr>
        <w:t>讲座</w:t>
      </w:r>
    </w:p>
    <w:p w14:paraId="49712427" w14:textId="4E067E5C" w:rsidR="00414A92" w:rsidRPr="00414A92" w:rsidRDefault="000E035B" w:rsidP="00414A92">
      <w:pPr>
        <w:jc w:val="center"/>
        <w:rPr>
          <w:rFonts w:ascii="微軟正黑體" w:eastAsia="SimSun" w:hAnsi="微軟正黑體"/>
          <w:b/>
          <w:bCs/>
          <w:color w:val="FF0000"/>
          <w:sz w:val="36"/>
          <w:szCs w:val="36"/>
        </w:rPr>
      </w:pPr>
      <w:r w:rsidRPr="00FC4B0B">
        <w:rPr>
          <w:rFonts w:ascii="微軟正黑體" w:eastAsia="SimSun" w:hAnsi="微軟正黑體" w:hint="eastAsia"/>
          <w:b/>
          <w:bCs/>
          <w:color w:val="FF0000"/>
          <w:sz w:val="36"/>
          <w:szCs w:val="36"/>
        </w:rPr>
        <w:t>突破性技术创新方法及案例</w:t>
      </w:r>
    </w:p>
    <w:p w14:paraId="32D32A7B" w14:textId="3ADB353C" w:rsidR="00840BAE" w:rsidRPr="004A57AA" w:rsidRDefault="000E035B" w:rsidP="004A57AA">
      <w:pPr>
        <w:widowControl/>
        <w:shd w:val="clear" w:color="auto" w:fill="FFFFFF"/>
        <w:snapToGrid w:val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日期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>: 2025/4/23 (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三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>) 19:00-21:00</w:t>
      </w:r>
    </w:p>
    <w:p w14:paraId="1FB871D5" w14:textId="6C6FB4E0" w:rsidR="00840BAE" w:rsidRPr="00233009" w:rsidRDefault="00CA4B99" w:rsidP="004A57AA">
      <w:pPr>
        <w:widowControl/>
        <w:shd w:val="clear" w:color="auto" w:fill="FFFFFF"/>
        <w:snapToGrid w:val="0"/>
        <w:jc w:val="left"/>
        <w:rPr>
          <w:rFonts w:ascii="微軟正黑體" w:eastAsia="SimSun" w:hAnsi="微軟正黑體"/>
          <w:b/>
          <w:bCs/>
          <w:sz w:val="24"/>
          <w:szCs w:val="24"/>
        </w:rPr>
      </w:pPr>
      <w:r w:rsidRPr="00233009">
        <w:rPr>
          <w:rFonts w:ascii="微軟正黑體" w:eastAsia="SimSun" w:hAnsi="微軟正黑體" w:hint="eastAsia"/>
          <w:b/>
          <w:bCs/>
          <w:sz w:val="24"/>
          <w:szCs w:val="24"/>
        </w:rPr>
        <w:t>地点</w:t>
      </w:r>
      <w:r w:rsidRPr="00233009">
        <w:rPr>
          <w:rFonts w:ascii="微軟正黑體" w:eastAsia="SimSun" w:hAnsi="微軟正黑體"/>
          <w:b/>
          <w:bCs/>
          <w:sz w:val="24"/>
          <w:szCs w:val="24"/>
        </w:rPr>
        <w:t xml:space="preserve">: </w:t>
      </w:r>
      <w:r w:rsidRPr="00D527A1">
        <w:rPr>
          <w:rFonts w:asciiTheme="minorEastAsia" w:eastAsia="SimSun" w:hAnsiTheme="minorEastAsia" w:hint="eastAsia"/>
          <w:b/>
          <w:bCs/>
          <w:color w:val="FF0000"/>
          <w:sz w:val="24"/>
          <w:szCs w:val="24"/>
          <w:u w:val="single"/>
        </w:rPr>
        <w:t>厦门</w:t>
      </w:r>
      <w:r w:rsidRPr="00D527A1">
        <w:rPr>
          <w:rFonts w:ascii="微軟正黑體" w:eastAsia="SimSun" w:hAnsi="微軟正黑體" w:hint="eastAsia"/>
          <w:b/>
          <w:bCs/>
          <w:color w:val="FF0000"/>
          <w:sz w:val="24"/>
          <w:szCs w:val="24"/>
          <w:u w:val="single"/>
        </w:rPr>
        <w:t>现场</w:t>
      </w:r>
      <w:r w:rsidRPr="00D527A1">
        <w:rPr>
          <w:rFonts w:ascii="微軟正黑體" w:eastAsia="SimSun" w:hAnsi="微軟正黑體" w:hint="eastAsia"/>
          <w:b/>
          <w:bCs/>
          <w:color w:val="FF0000"/>
          <w:sz w:val="24"/>
          <w:szCs w:val="24"/>
        </w:rPr>
        <w:t>及</w:t>
      </w:r>
      <w:r w:rsidRPr="00D527A1">
        <w:rPr>
          <w:rFonts w:ascii="微軟正黑體" w:eastAsia="SimSun" w:hAnsi="微軟正黑體" w:hint="eastAsia"/>
          <w:b/>
          <w:bCs/>
          <w:color w:val="FF0000"/>
          <w:sz w:val="24"/>
          <w:szCs w:val="24"/>
          <w:u w:val="single"/>
        </w:rPr>
        <w:t>网络在线</w:t>
      </w:r>
      <w:r w:rsidRPr="00D527A1">
        <w:rPr>
          <w:rFonts w:ascii="微軟正黑體" w:eastAsia="SimSun" w:hAnsi="微軟正黑體" w:hint="eastAsia"/>
          <w:b/>
          <w:bCs/>
          <w:color w:val="FF0000"/>
          <w:sz w:val="24"/>
          <w:szCs w:val="24"/>
        </w:rPr>
        <w:t>讲座</w:t>
      </w:r>
      <w:r w:rsidRPr="00233009">
        <w:rPr>
          <w:rFonts w:ascii="微軟正黑體" w:eastAsia="SimSun" w:hAnsi="微軟正黑體"/>
          <w:b/>
          <w:bCs/>
          <w:sz w:val="24"/>
          <w:szCs w:val="24"/>
        </w:rPr>
        <w:t xml:space="preserve"> (</w:t>
      </w:r>
      <w:r w:rsidRPr="00233009">
        <w:rPr>
          <w:rFonts w:ascii="微軟正黑體" w:eastAsia="SimSun" w:hAnsi="微軟正黑體" w:hint="eastAsia"/>
          <w:b/>
          <w:bCs/>
          <w:sz w:val="24"/>
          <w:szCs w:val="24"/>
        </w:rPr>
        <w:t>参加者</w:t>
      </w:r>
      <w:r w:rsidRPr="00233009">
        <w:rPr>
          <w:rFonts w:asciiTheme="minorEastAsia" w:eastAsia="SimSun" w:hAnsiTheme="minorEastAsia" w:hint="eastAsia"/>
          <w:b/>
          <w:bCs/>
          <w:sz w:val="24"/>
          <w:szCs w:val="24"/>
        </w:rPr>
        <w:t>报名后</w:t>
      </w:r>
      <w:r w:rsidRPr="00233009">
        <w:rPr>
          <w:rFonts w:ascii="微軟正黑體" w:eastAsia="SimSun" w:hAnsi="微軟正黑體" w:hint="eastAsia"/>
          <w:b/>
          <w:bCs/>
          <w:sz w:val="24"/>
          <w:szCs w:val="24"/>
        </w:rPr>
        <w:t>另行通知</w:t>
      </w:r>
      <w:r w:rsidRPr="00233009">
        <w:rPr>
          <w:rFonts w:asciiTheme="minorEastAsia" w:eastAsia="SimSun" w:hAnsiTheme="minorEastAsia" w:hint="eastAsia"/>
          <w:b/>
          <w:bCs/>
          <w:sz w:val="24"/>
          <w:szCs w:val="24"/>
        </w:rPr>
        <w:t>地点或网络链接</w:t>
      </w:r>
      <w:r w:rsidRPr="00233009">
        <w:rPr>
          <w:rFonts w:ascii="微軟正黑體" w:eastAsia="SimSun" w:hAnsi="微軟正黑體"/>
          <w:b/>
          <w:bCs/>
          <w:sz w:val="24"/>
          <w:szCs w:val="24"/>
        </w:rPr>
        <w:t xml:space="preserve"> )</w:t>
      </w:r>
    </w:p>
    <w:p w14:paraId="1DA90322" w14:textId="32A6A06C" w:rsidR="00C43E99" w:rsidRPr="000B13E4" w:rsidRDefault="00CA4B99" w:rsidP="00C43E99">
      <w:pPr>
        <w:snapToGrid w:val="0"/>
        <w:spacing w:line="276" w:lineRule="auto"/>
        <w:rPr>
          <w:rFonts w:ascii="微軟正黑體" w:eastAsia="微軟正黑體" w:hAnsi="微軟正黑體"/>
          <w:b/>
          <w:bCs/>
          <w:sz w:val="24"/>
          <w:szCs w:val="24"/>
        </w:rPr>
      </w:pPr>
      <w:r w:rsidRPr="00233009">
        <w:rPr>
          <w:rFonts w:ascii="微軟正黑體" w:eastAsia="SimSun" w:hAnsi="微軟正黑體" w:hint="eastAsia"/>
          <w:b/>
          <w:bCs/>
          <w:sz w:val="24"/>
          <w:szCs w:val="24"/>
        </w:rPr>
        <w:t>合办单位</w:t>
      </w:r>
      <w:r w:rsidRPr="00233009">
        <w:rPr>
          <w:rFonts w:ascii="微軟正黑體" w:eastAsia="SimSun" w:hAnsi="微軟正黑體"/>
          <w:b/>
          <w:bCs/>
          <w:sz w:val="24"/>
          <w:szCs w:val="24"/>
        </w:rPr>
        <w:t xml:space="preserve">: </w:t>
      </w:r>
      <w:r w:rsidRPr="00233009">
        <w:rPr>
          <w:rFonts w:ascii="微軟正黑體" w:eastAsia="SimSun" w:hAnsi="微軟正黑體" w:hint="eastAsia"/>
          <w:b/>
          <w:bCs/>
          <w:sz w:val="24"/>
          <w:szCs w:val="24"/>
        </w:rPr>
        <w:t>国际创新方法学会、雅智（厦门）咨询有限公司</w:t>
      </w:r>
      <w:r w:rsidRPr="00233009">
        <w:rPr>
          <w:rFonts w:asciiTheme="minorEastAsia" w:eastAsia="SimSun" w:hAnsiTheme="minorEastAsia" w:hint="eastAsia"/>
          <w:b/>
          <w:bCs/>
          <w:sz w:val="24"/>
          <w:szCs w:val="24"/>
        </w:rPr>
        <w:t>、</w:t>
      </w:r>
      <w:r w:rsidR="00233009" w:rsidRPr="00233009">
        <w:rPr>
          <w:rFonts w:asciiTheme="minorEastAsia" w:eastAsia="SimSun" w:hAnsiTheme="minorEastAsia" w:hint="eastAsia"/>
          <w:b/>
          <w:bCs/>
          <w:sz w:val="24"/>
          <w:szCs w:val="24"/>
        </w:rPr>
        <w:t>京鹭台青年创新创业科创基地</w:t>
      </w:r>
    </w:p>
    <w:p w14:paraId="59CA984C" w14:textId="696B38D3" w:rsidR="002D2E81" w:rsidRPr="004A57AA" w:rsidRDefault="009D6565" w:rsidP="004A57AA">
      <w:pPr>
        <w:widowControl/>
        <w:shd w:val="clear" w:color="auto" w:fill="FFFFFF"/>
        <w:snapToGrid w:val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4A57AA">
        <w:rPr>
          <w:rFonts w:ascii="微軟正黑體" w:eastAsia="微軟正黑體" w:hAnsi="微軟正黑體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2332631" wp14:editId="327A4BD6">
            <wp:simplePos x="0" y="0"/>
            <wp:positionH relativeFrom="column">
              <wp:posOffset>4874260</wp:posOffset>
            </wp:positionH>
            <wp:positionV relativeFrom="paragraph">
              <wp:posOffset>172720</wp:posOffset>
            </wp:positionV>
            <wp:extent cx="900430" cy="998220"/>
            <wp:effectExtent l="0" t="0" r="0" b="0"/>
            <wp:wrapTight wrapText="bothSides">
              <wp:wrapPolygon edited="0">
                <wp:start x="0" y="0"/>
                <wp:lineTo x="0" y="21023"/>
                <wp:lineTo x="21021" y="21023"/>
                <wp:lineTo x="21021" y="0"/>
                <wp:lineTo x="0" y="0"/>
              </wp:wrapPolygon>
            </wp:wrapTight>
            <wp:docPr id="5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35B" w:rsidRPr="00FC4B0B">
        <w:rPr>
          <w:rFonts w:ascii="微軟正黑體" w:eastAsia="SimSun" w:hAnsi="微軟正黑體" w:hint="eastAsia"/>
          <w:b/>
          <w:bCs/>
          <w:sz w:val="24"/>
          <w:szCs w:val="24"/>
        </w:rPr>
        <w:t>讲师</w:t>
      </w:r>
      <w:r w:rsidR="000E035B" w:rsidRPr="00FC4B0B">
        <w:rPr>
          <w:rFonts w:ascii="微軟正黑體" w:eastAsia="SimSun" w:hAnsi="微軟正黑體"/>
          <w:b/>
          <w:bCs/>
          <w:sz w:val="24"/>
          <w:szCs w:val="24"/>
        </w:rPr>
        <w:t xml:space="preserve">: </w:t>
      </w:r>
      <w:r w:rsidR="000E035B" w:rsidRPr="00FC4B0B">
        <w:rPr>
          <w:rFonts w:ascii="微軟正黑體" w:eastAsia="SimSun" w:hAnsi="微軟正黑體" w:hint="eastAsia"/>
          <w:b/>
          <w:bCs/>
          <w:sz w:val="24"/>
          <w:szCs w:val="24"/>
        </w:rPr>
        <w:t>许栋梁</w:t>
      </w:r>
      <w:r w:rsidR="000E035B" w:rsidRPr="00FC4B0B">
        <w:rPr>
          <w:rFonts w:ascii="微軟正黑體" w:eastAsia="SimSun" w:hAnsi="微軟正黑體"/>
          <w:b/>
          <w:bCs/>
          <w:sz w:val="24"/>
          <w:szCs w:val="24"/>
        </w:rPr>
        <w:t xml:space="preserve"> </w:t>
      </w:r>
      <w:r w:rsidR="000E035B" w:rsidRPr="00FC4B0B">
        <w:rPr>
          <w:rFonts w:ascii="微軟正黑體" w:eastAsia="SimSun" w:hAnsi="微軟正黑體" w:hint="eastAsia"/>
          <w:b/>
          <w:bCs/>
          <w:sz w:val="24"/>
          <w:szCs w:val="24"/>
        </w:rPr>
        <w:t>教授</w:t>
      </w:r>
    </w:p>
    <w:p w14:paraId="4C41809D" w14:textId="63CDD8A1" w:rsidR="002D2E81" w:rsidRPr="00565140" w:rsidRDefault="000E035B" w:rsidP="002D2E81">
      <w:pPr>
        <w:spacing w:line="320" w:lineRule="exact"/>
        <w:rPr>
          <w:rFonts w:ascii="微軟正黑體" w:eastAsia="微軟正黑體" w:hAnsi="微軟正黑體"/>
          <w:sz w:val="24"/>
          <w:szCs w:val="24"/>
        </w:rPr>
      </w:pPr>
      <w:r w:rsidRPr="00FC4B0B">
        <w:rPr>
          <w:rFonts w:ascii="微軟正黑體" w:eastAsia="SimSun" w:hAnsi="微軟正黑體" w:hint="eastAsia"/>
          <w:sz w:val="22"/>
        </w:rPr>
        <w:t>•</w:t>
      </w:r>
      <w:r w:rsidRPr="000B13E4">
        <w:rPr>
          <w:rFonts w:ascii="微軟正黑體" w:eastAsia="微軟正黑體" w:hAnsi="微軟正黑體"/>
          <w:sz w:val="22"/>
        </w:rPr>
        <w:tab/>
      </w:r>
      <w:r w:rsidRPr="00FC4B0B">
        <w:rPr>
          <w:rFonts w:ascii="微軟正黑體" w:eastAsia="SimSun" w:hAnsi="微軟正黑體" w:hint="eastAsia"/>
          <w:sz w:val="24"/>
          <w:szCs w:val="24"/>
        </w:rPr>
        <w:t>国际创新方法学会理事长</w:t>
      </w:r>
    </w:p>
    <w:p w14:paraId="07EFDB2F" w14:textId="538E495D" w:rsidR="002D2E81" w:rsidRPr="00565140" w:rsidRDefault="000E035B" w:rsidP="002D2E81">
      <w:pPr>
        <w:spacing w:line="320" w:lineRule="exact"/>
        <w:rPr>
          <w:rFonts w:ascii="微軟正黑體" w:eastAsia="微軟正黑體" w:hAnsi="微軟正黑體"/>
          <w:sz w:val="24"/>
          <w:szCs w:val="24"/>
        </w:rPr>
      </w:pPr>
      <w:r w:rsidRPr="00FC4B0B">
        <w:rPr>
          <w:rFonts w:ascii="微軟正黑體" w:eastAsia="SimSun" w:hAnsi="微軟正黑體" w:hint="eastAsia"/>
          <w:sz w:val="24"/>
          <w:szCs w:val="24"/>
        </w:rPr>
        <w:t>•</w:t>
      </w:r>
      <w:r w:rsidRPr="00565140">
        <w:rPr>
          <w:rFonts w:ascii="微軟正黑體" w:eastAsia="微軟正黑體" w:hAnsi="微軟正黑體"/>
          <w:sz w:val="24"/>
          <w:szCs w:val="24"/>
        </w:rPr>
        <w:tab/>
      </w:r>
      <w:r w:rsidRPr="00FC4B0B">
        <w:rPr>
          <w:rFonts w:ascii="微軟正黑體" w:eastAsia="SimSun" w:hAnsi="微軟正黑體" w:hint="eastAsia"/>
          <w:sz w:val="24"/>
          <w:szCs w:val="24"/>
        </w:rPr>
        <w:t>国际系统性创新期刊主编</w:t>
      </w:r>
    </w:p>
    <w:p w14:paraId="17B84CE1" w14:textId="45958209" w:rsidR="002D2E81" w:rsidRPr="00565140" w:rsidRDefault="000E035B" w:rsidP="002D2E81">
      <w:pPr>
        <w:spacing w:line="320" w:lineRule="exact"/>
        <w:rPr>
          <w:rFonts w:ascii="微軟正黑體" w:eastAsia="微軟正黑體" w:hAnsi="微軟正黑體"/>
          <w:sz w:val="24"/>
          <w:szCs w:val="24"/>
        </w:rPr>
      </w:pPr>
      <w:r w:rsidRPr="00FC4B0B">
        <w:rPr>
          <w:rFonts w:ascii="微軟正黑體" w:eastAsia="SimSun" w:hAnsi="微軟正黑體" w:hint="eastAsia"/>
          <w:sz w:val="24"/>
          <w:szCs w:val="24"/>
        </w:rPr>
        <w:t>•</w:t>
      </w:r>
      <w:r w:rsidRPr="00565140">
        <w:rPr>
          <w:rFonts w:ascii="微軟正黑體" w:eastAsia="微軟正黑體" w:hAnsi="微軟正黑體"/>
          <w:sz w:val="24"/>
          <w:szCs w:val="24"/>
        </w:rPr>
        <w:tab/>
      </w:r>
      <w:r w:rsidRPr="00FC4B0B">
        <w:rPr>
          <w:rFonts w:ascii="微軟正黑體" w:eastAsia="SimSun" w:hAnsi="微軟正黑體" w:hint="eastAsia"/>
          <w:sz w:val="24"/>
          <w:szCs w:val="24"/>
        </w:rPr>
        <w:t>中华系统性创新学会创会荣誉理事长</w:t>
      </w:r>
    </w:p>
    <w:p w14:paraId="32712BA2" w14:textId="26D4A1CB" w:rsidR="00162AE9" w:rsidRPr="00565140" w:rsidRDefault="000E035B" w:rsidP="00162AE9">
      <w:pPr>
        <w:spacing w:line="320" w:lineRule="exact"/>
        <w:rPr>
          <w:rFonts w:ascii="微軟正黑體" w:eastAsia="微軟正黑體" w:hAnsi="微軟正黑體"/>
          <w:sz w:val="24"/>
          <w:szCs w:val="24"/>
        </w:rPr>
      </w:pPr>
      <w:r w:rsidRPr="00FC4B0B">
        <w:rPr>
          <w:rFonts w:ascii="微軟正黑體" w:eastAsia="SimSun" w:hAnsi="微軟正黑體" w:hint="eastAsia"/>
          <w:sz w:val="24"/>
          <w:szCs w:val="24"/>
        </w:rPr>
        <w:t>•</w:t>
      </w:r>
      <w:r w:rsidRPr="00565140">
        <w:rPr>
          <w:rFonts w:ascii="微軟正黑體" w:eastAsia="微軟正黑體" w:hAnsi="微軟正黑體"/>
          <w:sz w:val="24"/>
          <w:szCs w:val="24"/>
        </w:rPr>
        <w:tab/>
      </w:r>
      <w:r w:rsidRPr="00FC4B0B">
        <w:rPr>
          <w:rFonts w:ascii="微軟正黑體" w:eastAsia="SimSun" w:hAnsi="微軟正黑體" w:hint="eastAsia"/>
          <w:sz w:val="24"/>
          <w:szCs w:val="24"/>
        </w:rPr>
        <w:t>国立清华大学荣誉退休教授</w:t>
      </w:r>
    </w:p>
    <w:p w14:paraId="6AA0EBAE" w14:textId="77777777" w:rsidR="002D2E81" w:rsidRPr="000B13E4" w:rsidRDefault="002D2E81" w:rsidP="002D2E81">
      <w:pPr>
        <w:spacing w:line="300" w:lineRule="exact"/>
        <w:rPr>
          <w:rFonts w:ascii="微軟正黑體" w:eastAsia="微軟正黑體" w:hAnsi="微軟正黑體"/>
          <w:b/>
          <w:sz w:val="24"/>
          <w:szCs w:val="24"/>
        </w:rPr>
      </w:pPr>
    </w:p>
    <w:p w14:paraId="3A7E5A10" w14:textId="7CE0268C" w:rsidR="002D2E81" w:rsidRPr="000B13E4" w:rsidRDefault="000E035B" w:rsidP="004A57AA">
      <w:pPr>
        <w:widowControl/>
        <w:shd w:val="clear" w:color="auto" w:fill="FFFFFF"/>
        <w:snapToGrid w:val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摘要：</w:t>
      </w:r>
    </w:p>
    <w:p w14:paraId="1C51E837" w14:textId="0B6FCF58" w:rsidR="002D2E81" w:rsidRDefault="000E035B" w:rsidP="002D2E81">
      <w:pPr>
        <w:spacing w:line="300" w:lineRule="exact"/>
        <w:ind w:firstLine="420"/>
        <w:rPr>
          <w:rFonts w:ascii="微軟正黑體" w:eastAsia="SimSun" w:hAnsi="微軟正黑體"/>
          <w:sz w:val="24"/>
          <w:szCs w:val="24"/>
        </w:rPr>
      </w:pPr>
      <w:r w:rsidRPr="00FC4B0B">
        <w:rPr>
          <w:rFonts w:ascii="微軟正黑體" w:eastAsia="SimSun" w:hAnsi="微軟正黑體" w:hint="eastAsia"/>
          <w:sz w:val="24"/>
          <w:szCs w:val="24"/>
        </w:rPr>
        <w:t>本次演讲将介绍增强版萃智创新（</w:t>
      </w:r>
      <w:r w:rsidRPr="00FC4B0B">
        <w:rPr>
          <w:rFonts w:ascii="微軟正黑體" w:eastAsia="SimSun" w:hAnsi="微軟正黑體"/>
          <w:sz w:val="24"/>
          <w:szCs w:val="24"/>
        </w:rPr>
        <w:t>A</w:t>
      </w:r>
      <w:r w:rsidRPr="00FC4B0B">
        <w:rPr>
          <w:rFonts w:ascii="微軟正黑體" w:eastAsia="SimSun" w:hAnsi="微軟正黑體"/>
          <w:sz w:val="24"/>
          <w:szCs w:val="24"/>
          <w:vertAlign w:val="superscript"/>
        </w:rPr>
        <w:t>+</w:t>
      </w:r>
      <w:r w:rsidRPr="00FC4B0B">
        <w:rPr>
          <w:rFonts w:ascii="微軟正黑體" w:eastAsia="SimSun" w:hAnsi="微軟正黑體"/>
          <w:sz w:val="24"/>
          <w:szCs w:val="24"/>
        </w:rPr>
        <w:t>TRIZ</w:t>
      </w:r>
      <w:r w:rsidRPr="00FC4B0B">
        <w:rPr>
          <w:rFonts w:ascii="微軟正黑體" w:eastAsia="SimSun" w:hAnsi="微軟正黑體" w:hint="eastAsia"/>
          <w:sz w:val="24"/>
          <w:szCs w:val="24"/>
        </w:rPr>
        <w:t>）的几个强大工具和产业成功案例。特别介绍突破式创新的几个模式、工具和案例。系统化创新是当今创新、解决工程问题、专利规避、再生和扩张的有效且重要的方法。</w:t>
      </w:r>
    </w:p>
    <w:p w14:paraId="18D3D233" w14:textId="77777777" w:rsidR="000E035B" w:rsidRPr="000E035B" w:rsidRDefault="000E035B" w:rsidP="002D2E81">
      <w:pPr>
        <w:spacing w:line="300" w:lineRule="exact"/>
        <w:ind w:firstLine="420"/>
        <w:rPr>
          <w:rFonts w:ascii="微軟正黑體" w:hAnsi="微軟正黑體"/>
          <w:sz w:val="24"/>
          <w:szCs w:val="24"/>
        </w:rPr>
      </w:pPr>
    </w:p>
    <w:p w14:paraId="0D4635A3" w14:textId="5D5DDF83" w:rsidR="002D2E81" w:rsidRPr="000B13E4" w:rsidRDefault="000E035B" w:rsidP="004A57AA">
      <w:pPr>
        <w:widowControl/>
        <w:shd w:val="clear" w:color="auto" w:fill="FFFFFF"/>
        <w:snapToGrid w:val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大纲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>:</w:t>
      </w:r>
    </w:p>
    <w:p w14:paraId="598475C5" w14:textId="48407414" w:rsidR="002D2E81" w:rsidRPr="000B13E4" w:rsidRDefault="000E035B" w:rsidP="002D2E81">
      <w:pPr>
        <w:pStyle w:val="a9"/>
        <w:widowControl/>
        <w:numPr>
          <w:ilvl w:val="0"/>
          <w:numId w:val="7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创新动机</w:t>
      </w:r>
      <w:r w:rsidR="002D2E81" w:rsidRPr="000B13E4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 xml:space="preserve"> </w:t>
      </w:r>
    </w:p>
    <w:p w14:paraId="49A6F250" w14:textId="2505D4F8" w:rsidR="002D2E81" w:rsidRPr="000B13E4" w:rsidRDefault="000E035B" w:rsidP="002D2E81">
      <w:pPr>
        <w:pStyle w:val="a9"/>
        <w:widowControl/>
        <w:numPr>
          <w:ilvl w:val="0"/>
          <w:numId w:val="7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创新模式比较</w:t>
      </w:r>
    </w:p>
    <w:p w14:paraId="24AAC88C" w14:textId="2BF52E58" w:rsidR="002D2E81" w:rsidRPr="000B13E4" w:rsidRDefault="000E035B" w:rsidP="002D2E81">
      <w:pPr>
        <w:pStyle w:val="a9"/>
        <w:widowControl/>
        <w:numPr>
          <w:ilvl w:val="0"/>
          <w:numId w:val="7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萃智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>(TRIZ)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七大哲理</w:t>
      </w:r>
    </w:p>
    <w:p w14:paraId="46DC6266" w14:textId="271B34A5" w:rsidR="002D2E81" w:rsidRPr="000B13E4" w:rsidRDefault="000E035B" w:rsidP="002D2E81">
      <w:pPr>
        <w:pStyle w:val="a9"/>
        <w:widowControl/>
        <w:numPr>
          <w:ilvl w:val="0"/>
          <w:numId w:val="7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突破性创新理念和应用案例</w:t>
      </w:r>
    </w:p>
    <w:p w14:paraId="5DAFB825" w14:textId="1CF0B88B" w:rsidR="00217713" w:rsidRPr="00217713" w:rsidRDefault="000E035B" w:rsidP="00217713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「典范转换」对比「优化」</w:t>
      </w:r>
    </w:p>
    <w:p w14:paraId="17046CCC" w14:textId="62872FB9" w:rsidR="002D2E81" w:rsidRPr="00217713" w:rsidRDefault="000E035B" w:rsidP="00217713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资源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 xml:space="preserve">: 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没用变有用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 xml:space="preserve">; 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有害变有利</w:t>
      </w:r>
    </w:p>
    <w:p w14:paraId="29BA2A8F" w14:textId="47C3AAB2" w:rsidR="00372BC6" w:rsidRPr="000B13E4" w:rsidRDefault="000E035B" w:rsidP="00372BC6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「减法」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 xml:space="preserve"> 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对比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 xml:space="preserve"> 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「加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>/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换法」解决问题</w:t>
      </w:r>
    </w:p>
    <w:p w14:paraId="2937A3A7" w14:textId="217D7401" w:rsidR="00372BC6" w:rsidRPr="00217713" w:rsidRDefault="000E035B" w:rsidP="00372BC6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/>
          <w:b/>
          <w:bCs/>
          <w:sz w:val="24"/>
          <w:szCs w:val="24"/>
        </w:rPr>
        <w:t>AI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辅助的功能导向搜寻</w:t>
      </w:r>
    </w:p>
    <w:p w14:paraId="51DAD751" w14:textId="510BE66B" w:rsidR="002D2E81" w:rsidRPr="000B13E4" w:rsidRDefault="000E035B" w:rsidP="002D2E81">
      <w:pPr>
        <w:pStyle w:val="a9"/>
        <w:widowControl/>
        <w:numPr>
          <w:ilvl w:val="0"/>
          <w:numId w:val="8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利用趋势进行产品创新</w:t>
      </w:r>
    </w:p>
    <w:p w14:paraId="68382F82" w14:textId="44299E59" w:rsidR="002D2E81" w:rsidRPr="000B13E4" w:rsidRDefault="000E035B" w:rsidP="002D2E81">
      <w:pPr>
        <w:pStyle w:val="a9"/>
        <w:widowControl/>
        <w:numPr>
          <w:ilvl w:val="0"/>
          <w:numId w:val="7"/>
        </w:numPr>
        <w:shd w:val="clear" w:color="auto" w:fill="FFFFFF"/>
        <w:snapToGrid w:val="0"/>
        <w:spacing w:line="320" w:lineRule="exact"/>
        <w:ind w:firstLineChars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进一步学习资源</w:t>
      </w:r>
    </w:p>
    <w:p w14:paraId="4E838D14" w14:textId="77777777" w:rsidR="002D2E81" w:rsidRPr="000B13E4" w:rsidRDefault="002D2E81" w:rsidP="002D2E81">
      <w:pPr>
        <w:pStyle w:val="a9"/>
        <w:widowControl/>
        <w:shd w:val="clear" w:color="auto" w:fill="FFFFFF"/>
        <w:snapToGrid w:val="0"/>
        <w:ind w:left="420" w:firstLineChars="0" w:firstLine="0"/>
        <w:jc w:val="lef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</w:p>
    <w:p w14:paraId="3A18AE14" w14:textId="337E09AB" w:rsidR="002D2E81" w:rsidRPr="004A57AA" w:rsidRDefault="000E035B" w:rsidP="004A57AA">
      <w:pPr>
        <w:widowControl/>
        <w:shd w:val="clear" w:color="auto" w:fill="FFFFFF"/>
        <w:snapToGrid w:val="0"/>
        <w:jc w:val="left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讲师背景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>:</w:t>
      </w:r>
    </w:p>
    <w:p w14:paraId="5F1841BC" w14:textId="052CECF0" w:rsidR="00261EB5" w:rsidRPr="00261EB5" w:rsidRDefault="000E035B" w:rsidP="00261EB5">
      <w:pPr>
        <w:snapToGrid w:val="0"/>
        <w:spacing w:after="240" w:line="320" w:lineRule="exact"/>
        <w:ind w:firstLine="420"/>
        <w:rPr>
          <w:rFonts w:ascii="微軟正黑體" w:eastAsia="SimSun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sz w:val="22"/>
        </w:rPr>
        <w:t>许栋梁教授，加州大学洛杉矶分校工程学博士及计算机科学硕士，西北大学工商管理硕士、纽约州立大学机械工程硕士及台湾大学机械工程学士。研究领域包括智能创新方法、技术创新和管理创新方法、专利技术分析、设计与制造管理。</w:t>
      </w:r>
      <w:r w:rsidRPr="00FC4B0B">
        <w:rPr>
          <w:rFonts w:ascii="微軟正黑體" w:eastAsia="SimSun" w:hAnsi="微軟正黑體"/>
          <w:sz w:val="22"/>
        </w:rPr>
        <w:t>9</w:t>
      </w:r>
      <w:r w:rsidRPr="00FC4B0B">
        <w:rPr>
          <w:rFonts w:ascii="微軟正黑體" w:eastAsia="SimSun" w:hAnsi="微軟正黑體" w:hint="eastAsia"/>
          <w:sz w:val="22"/>
        </w:rPr>
        <w:t>年的产业经验和</w:t>
      </w:r>
      <w:r w:rsidRPr="00FC4B0B">
        <w:rPr>
          <w:rFonts w:ascii="微軟正黑體" w:eastAsia="SimSun" w:hAnsi="微軟正黑體"/>
          <w:sz w:val="22"/>
        </w:rPr>
        <w:t>27</w:t>
      </w:r>
      <w:r w:rsidRPr="00FC4B0B">
        <w:rPr>
          <w:rFonts w:ascii="微軟正黑體" w:eastAsia="SimSun" w:hAnsi="微軟正黑體" w:hint="eastAsia"/>
          <w:sz w:val="22"/>
        </w:rPr>
        <w:t>年的学界经验。他在美国摩托罗拉和惠普工作多年。</w:t>
      </w:r>
      <w:r w:rsidRPr="00FC4B0B">
        <w:rPr>
          <w:rFonts w:ascii="微軟正黑體" w:eastAsia="SimSun" w:hAnsi="微軟正黑體"/>
          <w:sz w:val="22"/>
        </w:rPr>
        <w:t>22</w:t>
      </w:r>
      <w:r w:rsidRPr="00FC4B0B">
        <w:rPr>
          <w:rFonts w:ascii="微軟正黑體" w:eastAsia="SimSun" w:hAnsi="微軟正黑體" w:hint="eastAsia"/>
          <w:sz w:val="22"/>
        </w:rPr>
        <w:t>次应邀在国际研讨会上发表主旨演讲。</w:t>
      </w:r>
      <w:r w:rsidRPr="00FC4B0B">
        <w:rPr>
          <w:rFonts w:ascii="微軟正黑體" w:eastAsia="SimSun" w:hAnsi="微軟正黑體"/>
          <w:sz w:val="22"/>
        </w:rPr>
        <w:t>27</w:t>
      </w:r>
      <w:r w:rsidRPr="00FC4B0B">
        <w:rPr>
          <w:rFonts w:ascii="微軟正黑體" w:eastAsia="SimSun" w:hAnsi="微軟正黑體" w:hint="eastAsia"/>
          <w:sz w:val="22"/>
        </w:rPr>
        <w:t>次应邀在两岸研讨会上发表主旨演讲。创新方法领域著作</w:t>
      </w:r>
      <w:r w:rsidRPr="00FC4B0B">
        <w:rPr>
          <w:rFonts w:ascii="微軟正黑體" w:eastAsia="SimSun" w:hAnsi="微軟正黑體"/>
          <w:sz w:val="22"/>
        </w:rPr>
        <w:t>13</w:t>
      </w:r>
      <w:r w:rsidRPr="00FC4B0B">
        <w:rPr>
          <w:rFonts w:ascii="微軟正黑體" w:eastAsia="SimSun" w:hAnsi="微軟正黑體" w:hint="eastAsia"/>
          <w:sz w:val="22"/>
        </w:rPr>
        <w:t>本书，翻译</w:t>
      </w:r>
      <w:r w:rsidRPr="00FC4B0B">
        <w:rPr>
          <w:rFonts w:ascii="微軟正黑體" w:eastAsia="SimSun" w:hAnsi="微軟正黑體"/>
          <w:sz w:val="22"/>
        </w:rPr>
        <w:t>7</w:t>
      </w:r>
      <w:r w:rsidRPr="00FC4B0B">
        <w:rPr>
          <w:rFonts w:ascii="微軟正黑體" w:eastAsia="SimSun" w:hAnsi="微軟正黑體" w:hint="eastAsia"/>
          <w:sz w:val="22"/>
        </w:rPr>
        <w:t>本书，获美国、中国、台湾等国家和地区专利</w:t>
      </w:r>
      <w:r w:rsidRPr="00FC4B0B">
        <w:rPr>
          <w:rFonts w:ascii="微軟正黑體" w:eastAsia="SimSun" w:hAnsi="微軟正黑體"/>
          <w:sz w:val="22"/>
        </w:rPr>
        <w:t>16</w:t>
      </w:r>
      <w:r w:rsidRPr="00FC4B0B">
        <w:rPr>
          <w:rFonts w:ascii="微軟正黑體" w:eastAsia="SimSun" w:hAnsi="微軟正黑體" w:hint="eastAsia"/>
          <w:sz w:val="22"/>
        </w:rPr>
        <w:t>项。曾于台湾、香港及中国内地超过</w:t>
      </w:r>
      <w:r w:rsidRPr="00FC4B0B">
        <w:rPr>
          <w:rFonts w:ascii="微軟正黑體" w:eastAsia="SimSun" w:hAnsi="微軟正黑體"/>
          <w:sz w:val="22"/>
        </w:rPr>
        <w:t>70</w:t>
      </w:r>
      <w:r w:rsidRPr="00FC4B0B">
        <w:rPr>
          <w:rFonts w:ascii="微軟正黑體" w:eastAsia="SimSun" w:hAnsi="微軟正黑體" w:hint="eastAsia"/>
          <w:sz w:val="22"/>
        </w:rPr>
        <w:t>家公司培训或辅导超过百次。</w:t>
      </w:r>
      <w:r w:rsidRPr="00FC4B0B">
        <w:rPr>
          <w:rFonts w:ascii="微軟正黑體" w:eastAsia="SimSun" w:hAnsi="微軟正黑體"/>
          <w:sz w:val="22"/>
        </w:rPr>
        <w:t>TRIZ</w:t>
      </w:r>
      <w:r w:rsidRPr="00FC4B0B">
        <w:rPr>
          <w:rFonts w:ascii="微軟正黑體" w:eastAsia="SimSun" w:hAnsi="微軟正黑體" w:hint="eastAsia"/>
          <w:sz w:val="22"/>
        </w:rPr>
        <w:t>授课超过</w:t>
      </w:r>
      <w:r w:rsidRPr="00FC4B0B">
        <w:rPr>
          <w:rFonts w:ascii="微軟正黑體" w:eastAsia="SimSun" w:hAnsi="微軟正黑體"/>
          <w:sz w:val="22"/>
        </w:rPr>
        <w:t>8000</w:t>
      </w:r>
      <w:r w:rsidRPr="00FC4B0B">
        <w:rPr>
          <w:rFonts w:ascii="微軟正黑體" w:eastAsia="SimSun" w:hAnsi="微軟正黑體" w:hint="eastAsia"/>
          <w:sz w:val="22"/>
        </w:rPr>
        <w:t>多人次。咨询产业，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成功辅导产业解决百余个产品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>/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制程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>/</w:t>
      </w: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设备问题。</w:t>
      </w:r>
    </w:p>
    <w:p w14:paraId="1152A734" w14:textId="08181296" w:rsidR="002D2E81" w:rsidRPr="00261EB5" w:rsidRDefault="00207DD8" w:rsidP="00261EB5">
      <w:pPr>
        <w:pStyle w:val="a9"/>
        <w:numPr>
          <w:ilvl w:val="0"/>
          <w:numId w:val="10"/>
        </w:numPr>
        <w:snapToGrid w:val="0"/>
        <w:ind w:firstLineChars="0"/>
        <w:rPr>
          <w:rFonts w:ascii="微軟正黑體" w:eastAsia="微軟正黑體" w:hAnsi="微軟正黑體"/>
          <w:b/>
          <w:bCs/>
          <w:sz w:val="24"/>
          <w:szCs w:val="24"/>
        </w:rPr>
      </w:pPr>
      <w:r w:rsidRPr="00261EB5">
        <w:rPr>
          <w:rFonts w:ascii="微軟正黑體" w:eastAsia="微軟正黑體" w:hAnsi="微軟正黑體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1A37F66" wp14:editId="306450F2">
                <wp:simplePos x="0" y="0"/>
                <wp:positionH relativeFrom="column">
                  <wp:posOffset>5271135</wp:posOffset>
                </wp:positionH>
                <wp:positionV relativeFrom="paragraph">
                  <wp:posOffset>400050</wp:posOffset>
                </wp:positionV>
                <wp:extent cx="1052830" cy="3619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E0DB" w14:textId="569FB9F0" w:rsidR="00261EB5" w:rsidRDefault="00FC4B0B" w:rsidP="00261EB5">
                            <w:pPr>
                              <w:jc w:val="left"/>
                            </w:pPr>
                            <w:r w:rsidRPr="00FC4B0B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扫描报名：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7F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5.05pt;margin-top:31.5pt;width:82.9pt;height:2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" stroked="f">
                <v:textbox>
                  <w:txbxContent>
                    <w:p w14:paraId="5FFEE0DB" w14:textId="569FB9F0" w:rsidR="00261EB5" w:rsidRDefault="00FC4B0B" w:rsidP="00261EB5">
                      <w:pPr>
                        <w:jc w:val="left"/>
                      </w:pPr>
                      <w:r w:rsidRPr="00FC4B0B">
                        <w:rPr>
                          <w:rFonts w:ascii="Microsoft JhengHei" w:eastAsia="宋体" w:hAnsi="Microsoft JhengHei" w:hint="eastAsi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扫描报名：</w:t>
                      </w:r>
                    </w:p>
                  </w:txbxContent>
                </v:textbox>
              </v:shape>
            </w:pict>
          </mc:Fallback>
        </mc:AlternateContent>
      </w:r>
      <w:r w:rsidR="000E035B" w:rsidRPr="00FC4B0B">
        <w:rPr>
          <w:rFonts w:ascii="微軟正黑體" w:eastAsia="SimSun" w:hAnsi="微軟正黑體" w:hint="eastAsia"/>
          <w:b/>
          <w:bCs/>
          <w:sz w:val="24"/>
          <w:szCs w:val="24"/>
        </w:rPr>
        <w:t>赠品</w:t>
      </w:r>
      <w:r w:rsidR="000E035B" w:rsidRPr="00FC4B0B">
        <w:rPr>
          <w:rFonts w:ascii="微軟正黑體" w:eastAsia="SimSun" w:hAnsi="微軟正黑體"/>
          <w:b/>
          <w:bCs/>
          <w:sz w:val="24"/>
          <w:szCs w:val="24"/>
        </w:rPr>
        <w:t xml:space="preserve">: </w:t>
      </w:r>
      <w:r w:rsidR="000E035B" w:rsidRPr="00FC4B0B">
        <w:rPr>
          <w:rFonts w:ascii="微軟正黑體" w:eastAsia="SimSun" w:hAnsi="微軟正黑體" w:hint="eastAsia"/>
          <w:b/>
          <w:bCs/>
          <w:sz w:val="24"/>
          <w:szCs w:val="24"/>
        </w:rPr>
        <w:t>讲座全程免费。报名且全程参加者赠</w:t>
      </w:r>
      <w:r w:rsidR="000E035B" w:rsidRPr="00FC4B0B">
        <w:rPr>
          <w:rFonts w:ascii="微軟正黑體" w:eastAsia="SimSun" w:hAnsi="微軟正黑體"/>
          <w:b/>
          <w:bCs/>
          <w:sz w:val="24"/>
          <w:szCs w:val="24"/>
        </w:rPr>
        <w:t>TRIZ</w:t>
      </w:r>
      <w:r w:rsidR="000E035B" w:rsidRPr="00FC4B0B">
        <w:rPr>
          <w:rFonts w:ascii="微軟正黑體" w:eastAsia="SimSun" w:hAnsi="微軟正黑體" w:hint="eastAsia"/>
          <w:b/>
          <w:bCs/>
          <w:sz w:val="24"/>
          <w:szCs w:val="24"/>
        </w:rPr>
        <w:t>首创者</w:t>
      </w:r>
      <w:proofErr w:type="spellStart"/>
      <w:r w:rsidR="000E035B" w:rsidRPr="00FC4B0B">
        <w:rPr>
          <w:rFonts w:ascii="微軟正黑體" w:eastAsia="SimSun" w:hAnsi="微軟正黑體"/>
          <w:b/>
          <w:bCs/>
          <w:sz w:val="24"/>
          <w:szCs w:val="24"/>
        </w:rPr>
        <w:t>Altshuller</w:t>
      </w:r>
      <w:proofErr w:type="spellEnd"/>
      <w:r w:rsidR="000E035B" w:rsidRPr="00FC4B0B">
        <w:rPr>
          <w:rFonts w:ascii="微軟正黑體" w:eastAsia="SimSun" w:hAnsi="微軟正黑體" w:hint="eastAsia"/>
          <w:b/>
          <w:bCs/>
          <w:sz w:val="24"/>
          <w:szCs w:val="24"/>
        </w:rPr>
        <w:t>的矛盾矩阵及发明原理可用于解题的电子文件。</w:t>
      </w:r>
    </w:p>
    <w:p w14:paraId="339F61C5" w14:textId="1E8DC5C2" w:rsidR="00162AE9" w:rsidRPr="00261EB5" w:rsidRDefault="00207DD8" w:rsidP="00261EB5">
      <w:pPr>
        <w:pStyle w:val="a9"/>
        <w:numPr>
          <w:ilvl w:val="0"/>
          <w:numId w:val="10"/>
        </w:numPr>
        <w:snapToGrid w:val="0"/>
        <w:ind w:firstLineChars="0"/>
        <w:rPr>
          <w:rFonts w:ascii="微軟正黑體" w:eastAsia="微軟正黑體" w:hAnsi="微軟正黑體"/>
          <w:b/>
          <w:bCs/>
          <w:sz w:val="24"/>
          <w:szCs w:val="24"/>
        </w:rPr>
      </w:pPr>
      <w:r>
        <w:rPr>
          <w:rFonts w:ascii="微軟正黑體" w:eastAsia="微軟正黑體" w:hAnsi="微軟正黑體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DBF9746" wp14:editId="1B708146">
            <wp:simplePos x="0" y="0"/>
            <wp:positionH relativeFrom="column">
              <wp:posOffset>5318759</wp:posOffset>
            </wp:positionH>
            <wp:positionV relativeFrom="paragraph">
              <wp:posOffset>262889</wp:posOffset>
            </wp:positionV>
            <wp:extent cx="923925" cy="923925"/>
            <wp:effectExtent l="0" t="0" r="9525" b="9525"/>
            <wp:wrapNone/>
            <wp:docPr id="84901150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11507" name="圖片 8490115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35B" w:rsidRPr="00FC4B0B">
        <w:rPr>
          <w:rFonts w:ascii="微軟正黑體" w:eastAsia="SimSun" w:hAnsi="微軟正黑體" w:hint="eastAsia"/>
          <w:b/>
          <w:bCs/>
          <w:sz w:val="24"/>
          <w:szCs w:val="24"/>
        </w:rPr>
        <w:t>自选</w:t>
      </w:r>
      <w:r w:rsidR="000E035B" w:rsidRPr="00FC4B0B">
        <w:rPr>
          <w:rFonts w:ascii="微軟正黑體" w:eastAsia="SimSun" w:hAnsi="微軟正黑體"/>
          <w:b/>
          <w:bCs/>
          <w:sz w:val="24"/>
          <w:szCs w:val="24"/>
        </w:rPr>
        <w:t xml:space="preserve">: </w:t>
      </w:r>
      <w:r w:rsidR="000E035B" w:rsidRPr="00FC4B0B">
        <w:rPr>
          <w:rFonts w:ascii="微軟正黑體" w:eastAsia="SimSun" w:hAnsi="微軟正黑體" w:hint="eastAsia"/>
          <w:b/>
          <w:bCs/>
          <w:sz w:val="24"/>
          <w:szCs w:val="24"/>
        </w:rPr>
        <w:t>课程讲义电子文件及国际创新方法学会研习证书：</w:t>
      </w:r>
      <w:r w:rsidR="000E035B" w:rsidRPr="005C27F6">
        <w:rPr>
          <w:rFonts w:ascii="微軟正黑體" w:eastAsia="SimSun" w:hAnsi="微軟正黑體"/>
          <w:b/>
          <w:bCs/>
          <w:sz w:val="24"/>
          <w:szCs w:val="24"/>
        </w:rPr>
        <w:t>RMB</w:t>
      </w:r>
      <w:r w:rsidR="005174B5" w:rsidRPr="005174B5">
        <w:rPr>
          <w:rFonts w:ascii="微軟正黑體" w:eastAsia="SimSun" w:hAnsi="微軟正黑體" w:hint="eastAsia"/>
          <w:b/>
          <w:bCs/>
          <w:sz w:val="24"/>
          <w:szCs w:val="24"/>
        </w:rPr>
        <w:t xml:space="preserve"> 5</w:t>
      </w:r>
      <w:r w:rsidR="000E035B" w:rsidRPr="005C27F6">
        <w:rPr>
          <w:rFonts w:ascii="微軟正黑體" w:eastAsia="SimSun" w:hAnsi="微軟正黑體"/>
          <w:b/>
          <w:bCs/>
          <w:sz w:val="24"/>
          <w:szCs w:val="24"/>
        </w:rPr>
        <w:t>0</w:t>
      </w:r>
    </w:p>
    <w:p w14:paraId="2AE520D3" w14:textId="5B1C0C1E" w:rsidR="002D2E81" w:rsidRDefault="000E035B" w:rsidP="00162AE9">
      <w:pPr>
        <w:tabs>
          <w:tab w:val="left" w:pos="6663"/>
        </w:tabs>
        <w:snapToGrid w:val="0"/>
        <w:spacing w:line="276" w:lineRule="auto"/>
        <w:jc w:val="left"/>
        <w:rPr>
          <w:b/>
          <w:bCs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报名连结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>:</w:t>
      </w:r>
      <w:r w:rsidRPr="00FC4B0B">
        <w:rPr>
          <w:rFonts w:eastAsia="SimSun"/>
        </w:rPr>
        <w:t xml:space="preserve"> </w:t>
      </w:r>
      <w:hyperlink r:id="rId11" w:history="1">
        <w:r w:rsidR="00207DD8" w:rsidRPr="00067AFE">
          <w:rPr>
            <w:rStyle w:val="aa"/>
            <w:rFonts w:eastAsia="SimSun"/>
            <w:b/>
            <w:bCs/>
          </w:rPr>
          <w:t>https://www.systematic-innovation.org/index.php/zh/course2/open2/crcs-200</w:t>
        </w:r>
      </w:hyperlink>
    </w:p>
    <w:p w14:paraId="5A438D0A" w14:textId="1E7EF350" w:rsidR="00840BAE" w:rsidRPr="000B13E4" w:rsidRDefault="000E035B" w:rsidP="002D2E81">
      <w:pPr>
        <w:tabs>
          <w:tab w:val="left" w:pos="3721"/>
        </w:tabs>
        <w:snapToGrid w:val="0"/>
        <w:spacing w:line="276" w:lineRule="auto"/>
        <w:rPr>
          <w:rFonts w:ascii="微軟正黑體" w:eastAsia="微軟正黑體" w:hAnsi="微軟正黑體"/>
          <w:b/>
          <w:bCs/>
          <w:sz w:val="24"/>
          <w:szCs w:val="24"/>
        </w:rPr>
      </w:pPr>
      <w:r w:rsidRPr="00FC4B0B">
        <w:rPr>
          <w:rFonts w:ascii="微軟正黑體" w:eastAsia="SimSun" w:hAnsi="微軟正黑體" w:hint="eastAsia"/>
          <w:b/>
          <w:bCs/>
          <w:sz w:val="24"/>
          <w:szCs w:val="24"/>
        </w:rPr>
        <w:t>咨询电话</w:t>
      </w:r>
      <w:r w:rsidRPr="00FC4B0B">
        <w:rPr>
          <w:rFonts w:ascii="微軟正黑體" w:eastAsia="SimSun" w:hAnsi="微軟正黑體"/>
          <w:b/>
          <w:bCs/>
          <w:sz w:val="24"/>
          <w:szCs w:val="24"/>
        </w:rPr>
        <w:t>: +86 19859273172  e-mail: service@i-sim.org</w:t>
      </w:r>
    </w:p>
    <w:sectPr w:rsidR="00840BAE" w:rsidRPr="000B13E4" w:rsidSect="00261EB5">
      <w:headerReference w:type="default" r:id="rId12"/>
      <w:pgSz w:w="11906" w:h="16838"/>
      <w:pgMar w:top="851" w:right="1134" w:bottom="567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51C9" w14:textId="77777777" w:rsidR="0067127A" w:rsidRDefault="0067127A" w:rsidP="00255825">
      <w:r>
        <w:separator/>
      </w:r>
    </w:p>
  </w:endnote>
  <w:endnote w:type="continuationSeparator" w:id="0">
    <w:p w14:paraId="61D83B50" w14:textId="77777777" w:rsidR="0067127A" w:rsidRDefault="0067127A" w:rsidP="0025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7D25" w14:textId="77777777" w:rsidR="0067127A" w:rsidRDefault="0067127A" w:rsidP="00255825">
      <w:r>
        <w:separator/>
      </w:r>
    </w:p>
  </w:footnote>
  <w:footnote w:type="continuationSeparator" w:id="0">
    <w:p w14:paraId="7753C5EE" w14:textId="77777777" w:rsidR="0067127A" w:rsidRDefault="0067127A" w:rsidP="0025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4814" w14:textId="70EF8A7F" w:rsidR="00242556" w:rsidRDefault="00242556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A052F8" wp14:editId="3D3E27FD">
          <wp:simplePos x="0" y="0"/>
          <wp:positionH relativeFrom="column">
            <wp:posOffset>4175760</wp:posOffset>
          </wp:positionH>
          <wp:positionV relativeFrom="paragraph">
            <wp:posOffset>-391795</wp:posOffset>
          </wp:positionV>
          <wp:extent cx="1676400" cy="485140"/>
          <wp:effectExtent l="0" t="0" r="0" b="0"/>
          <wp:wrapNone/>
          <wp:docPr id="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08A05B5" wp14:editId="0FD54988">
          <wp:simplePos x="0" y="0"/>
          <wp:positionH relativeFrom="column">
            <wp:posOffset>175260</wp:posOffset>
          </wp:positionH>
          <wp:positionV relativeFrom="paragraph">
            <wp:posOffset>-409575</wp:posOffset>
          </wp:positionV>
          <wp:extent cx="2752725" cy="497377"/>
          <wp:effectExtent l="0" t="0" r="0" b="0"/>
          <wp:wrapNone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49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CF8"/>
    <w:multiLevelType w:val="hybridMultilevel"/>
    <w:tmpl w:val="4E603DF4"/>
    <w:lvl w:ilvl="0" w:tplc="02605B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E36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654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2EC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26D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ABF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876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E27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653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A8"/>
    <w:multiLevelType w:val="hybridMultilevel"/>
    <w:tmpl w:val="077682F6"/>
    <w:lvl w:ilvl="0" w:tplc="D96A782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D3248"/>
    <w:multiLevelType w:val="hybridMultilevel"/>
    <w:tmpl w:val="636228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452A60"/>
    <w:multiLevelType w:val="multilevel"/>
    <w:tmpl w:val="11452A60"/>
    <w:lvl w:ilvl="0">
      <w:start w:val="1"/>
      <w:numFmt w:val="decimal"/>
      <w:lvlText w:val="%1."/>
      <w:lvlJc w:val="left"/>
      <w:pPr>
        <w:ind w:left="690" w:hanging="480"/>
      </w:pPr>
    </w:lvl>
    <w:lvl w:ilvl="1">
      <w:start w:val="1"/>
      <w:numFmt w:val="bullet"/>
      <w:lvlText w:val=""/>
      <w:lvlJc w:val="left"/>
      <w:pPr>
        <w:ind w:left="117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4" w15:restartNumberingAfterBreak="0">
    <w:nsid w:val="2AEE179E"/>
    <w:multiLevelType w:val="hybridMultilevel"/>
    <w:tmpl w:val="953A77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AF635AC"/>
    <w:multiLevelType w:val="hybridMultilevel"/>
    <w:tmpl w:val="8C4004A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0752C6"/>
    <w:multiLevelType w:val="hybridMultilevel"/>
    <w:tmpl w:val="556ED408"/>
    <w:lvl w:ilvl="0" w:tplc="D96A7820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8E35DDF"/>
    <w:multiLevelType w:val="multilevel"/>
    <w:tmpl w:val="78E35DDF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EE45753"/>
    <w:multiLevelType w:val="hybridMultilevel"/>
    <w:tmpl w:val="9F5E5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F1289B"/>
    <w:multiLevelType w:val="multilevel"/>
    <w:tmpl w:val="7EF1289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 w16cid:durableId="2039812555">
    <w:abstractNumId w:val="7"/>
  </w:num>
  <w:num w:numId="2" w16cid:durableId="1899124941">
    <w:abstractNumId w:val="3"/>
  </w:num>
  <w:num w:numId="3" w16cid:durableId="238103339">
    <w:abstractNumId w:val="9"/>
  </w:num>
  <w:num w:numId="4" w16cid:durableId="873730245">
    <w:abstractNumId w:val="2"/>
  </w:num>
  <w:num w:numId="5" w16cid:durableId="1929119609">
    <w:abstractNumId w:val="4"/>
  </w:num>
  <w:num w:numId="6" w16cid:durableId="1779566477">
    <w:abstractNumId w:val="1"/>
  </w:num>
  <w:num w:numId="7" w16cid:durableId="427967901">
    <w:abstractNumId w:val="5"/>
  </w:num>
  <w:num w:numId="8" w16cid:durableId="1098595404">
    <w:abstractNumId w:val="6"/>
  </w:num>
  <w:num w:numId="9" w16cid:durableId="1535653530">
    <w:abstractNumId w:val="0"/>
  </w:num>
  <w:num w:numId="10" w16cid:durableId="1949390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tzQwMTU1NTExMzNS0lEKTi0uzszPAykwrwUAk1YwVSwAAAA="/>
  </w:docVars>
  <w:rsids>
    <w:rsidRoot w:val="000F2161"/>
    <w:rsid w:val="00014866"/>
    <w:rsid w:val="000209D9"/>
    <w:rsid w:val="00020BD2"/>
    <w:rsid w:val="00047C9B"/>
    <w:rsid w:val="00053AE4"/>
    <w:rsid w:val="00055E9B"/>
    <w:rsid w:val="00065829"/>
    <w:rsid w:val="0007740C"/>
    <w:rsid w:val="0008360B"/>
    <w:rsid w:val="00090532"/>
    <w:rsid w:val="00092D28"/>
    <w:rsid w:val="000A6BA2"/>
    <w:rsid w:val="000A7D21"/>
    <w:rsid w:val="000B13E4"/>
    <w:rsid w:val="000B5C68"/>
    <w:rsid w:val="000C2A58"/>
    <w:rsid w:val="000C365E"/>
    <w:rsid w:val="000C73F1"/>
    <w:rsid w:val="000C79BF"/>
    <w:rsid w:val="000E035B"/>
    <w:rsid w:val="000E314C"/>
    <w:rsid w:val="000E5DA6"/>
    <w:rsid w:val="000F2161"/>
    <w:rsid w:val="001101B6"/>
    <w:rsid w:val="001379CD"/>
    <w:rsid w:val="001467D3"/>
    <w:rsid w:val="00152603"/>
    <w:rsid w:val="00162AE9"/>
    <w:rsid w:val="0017763B"/>
    <w:rsid w:val="0019717F"/>
    <w:rsid w:val="001A52CA"/>
    <w:rsid w:val="001A7806"/>
    <w:rsid w:val="001B2A5C"/>
    <w:rsid w:val="001B58FB"/>
    <w:rsid w:val="001C56C3"/>
    <w:rsid w:val="001E57CF"/>
    <w:rsid w:val="00201499"/>
    <w:rsid w:val="002045CF"/>
    <w:rsid w:val="002077D1"/>
    <w:rsid w:val="00207DD8"/>
    <w:rsid w:val="002165ED"/>
    <w:rsid w:val="00217713"/>
    <w:rsid w:val="002233E2"/>
    <w:rsid w:val="00225C93"/>
    <w:rsid w:val="00226155"/>
    <w:rsid w:val="00233009"/>
    <w:rsid w:val="002377C9"/>
    <w:rsid w:val="00242556"/>
    <w:rsid w:val="002453FB"/>
    <w:rsid w:val="00255825"/>
    <w:rsid w:val="00261EB5"/>
    <w:rsid w:val="00265AEC"/>
    <w:rsid w:val="00273093"/>
    <w:rsid w:val="002762B9"/>
    <w:rsid w:val="002876D9"/>
    <w:rsid w:val="00291766"/>
    <w:rsid w:val="002B51C1"/>
    <w:rsid w:val="002D2E81"/>
    <w:rsid w:val="002D6A97"/>
    <w:rsid w:val="002D7EE0"/>
    <w:rsid w:val="002E14BB"/>
    <w:rsid w:val="002E55B8"/>
    <w:rsid w:val="00304078"/>
    <w:rsid w:val="00306242"/>
    <w:rsid w:val="00327210"/>
    <w:rsid w:val="00336717"/>
    <w:rsid w:val="00344C8A"/>
    <w:rsid w:val="0034594C"/>
    <w:rsid w:val="00353B10"/>
    <w:rsid w:val="0036360B"/>
    <w:rsid w:val="0036398F"/>
    <w:rsid w:val="00366B5B"/>
    <w:rsid w:val="00367715"/>
    <w:rsid w:val="00372BC6"/>
    <w:rsid w:val="003733B8"/>
    <w:rsid w:val="00373426"/>
    <w:rsid w:val="00376AEA"/>
    <w:rsid w:val="003A2F86"/>
    <w:rsid w:val="003A5178"/>
    <w:rsid w:val="003C4C40"/>
    <w:rsid w:val="003D194C"/>
    <w:rsid w:val="003D6322"/>
    <w:rsid w:val="003F4FA0"/>
    <w:rsid w:val="00414A92"/>
    <w:rsid w:val="00416C27"/>
    <w:rsid w:val="00425147"/>
    <w:rsid w:val="004342DF"/>
    <w:rsid w:val="004427A6"/>
    <w:rsid w:val="0044639A"/>
    <w:rsid w:val="00451331"/>
    <w:rsid w:val="00455A16"/>
    <w:rsid w:val="004647CD"/>
    <w:rsid w:val="00476E87"/>
    <w:rsid w:val="0049106E"/>
    <w:rsid w:val="00492B45"/>
    <w:rsid w:val="00493EAB"/>
    <w:rsid w:val="004951DC"/>
    <w:rsid w:val="004A57AA"/>
    <w:rsid w:val="004C43C5"/>
    <w:rsid w:val="004D3D05"/>
    <w:rsid w:val="004D5FC9"/>
    <w:rsid w:val="004F47EB"/>
    <w:rsid w:val="005174B5"/>
    <w:rsid w:val="0053464C"/>
    <w:rsid w:val="005360A2"/>
    <w:rsid w:val="0054001F"/>
    <w:rsid w:val="00541DF8"/>
    <w:rsid w:val="00550E8F"/>
    <w:rsid w:val="005629A2"/>
    <w:rsid w:val="00565140"/>
    <w:rsid w:val="00565809"/>
    <w:rsid w:val="00585174"/>
    <w:rsid w:val="00592DC8"/>
    <w:rsid w:val="005B4C39"/>
    <w:rsid w:val="005B6923"/>
    <w:rsid w:val="005C27F6"/>
    <w:rsid w:val="005C53A6"/>
    <w:rsid w:val="005C79B7"/>
    <w:rsid w:val="005D61BB"/>
    <w:rsid w:val="00615BC2"/>
    <w:rsid w:val="006163ED"/>
    <w:rsid w:val="00616447"/>
    <w:rsid w:val="00642EDD"/>
    <w:rsid w:val="00644C42"/>
    <w:rsid w:val="0065192C"/>
    <w:rsid w:val="00665CF0"/>
    <w:rsid w:val="006662C8"/>
    <w:rsid w:val="0067127A"/>
    <w:rsid w:val="006731B0"/>
    <w:rsid w:val="00694A52"/>
    <w:rsid w:val="006A69E4"/>
    <w:rsid w:val="006B2E31"/>
    <w:rsid w:val="006C3BA0"/>
    <w:rsid w:val="006C6A83"/>
    <w:rsid w:val="006D704E"/>
    <w:rsid w:val="00701374"/>
    <w:rsid w:val="0070273B"/>
    <w:rsid w:val="00705C6D"/>
    <w:rsid w:val="00711525"/>
    <w:rsid w:val="00725C5B"/>
    <w:rsid w:val="00735D16"/>
    <w:rsid w:val="007A4E59"/>
    <w:rsid w:val="007A555B"/>
    <w:rsid w:val="007B34D3"/>
    <w:rsid w:val="007B71BC"/>
    <w:rsid w:val="007D64CF"/>
    <w:rsid w:val="007E11A4"/>
    <w:rsid w:val="007E145E"/>
    <w:rsid w:val="007F0DC0"/>
    <w:rsid w:val="007F28DB"/>
    <w:rsid w:val="007F4565"/>
    <w:rsid w:val="007F7410"/>
    <w:rsid w:val="0081404E"/>
    <w:rsid w:val="00840BAE"/>
    <w:rsid w:val="00842002"/>
    <w:rsid w:val="00851BE3"/>
    <w:rsid w:val="00880192"/>
    <w:rsid w:val="0088182D"/>
    <w:rsid w:val="00887329"/>
    <w:rsid w:val="00890E0D"/>
    <w:rsid w:val="0089207F"/>
    <w:rsid w:val="008951E8"/>
    <w:rsid w:val="008C20CA"/>
    <w:rsid w:val="008D0D34"/>
    <w:rsid w:val="00905FB6"/>
    <w:rsid w:val="0091350A"/>
    <w:rsid w:val="00935724"/>
    <w:rsid w:val="0093656D"/>
    <w:rsid w:val="00943B09"/>
    <w:rsid w:val="009523CB"/>
    <w:rsid w:val="00954576"/>
    <w:rsid w:val="00970E41"/>
    <w:rsid w:val="00974D03"/>
    <w:rsid w:val="00975659"/>
    <w:rsid w:val="0099097E"/>
    <w:rsid w:val="009964D4"/>
    <w:rsid w:val="009A42C1"/>
    <w:rsid w:val="009A7149"/>
    <w:rsid w:val="009B0E30"/>
    <w:rsid w:val="009C3B18"/>
    <w:rsid w:val="009D6565"/>
    <w:rsid w:val="009F29E6"/>
    <w:rsid w:val="009F567B"/>
    <w:rsid w:val="00A1600F"/>
    <w:rsid w:val="00A3007A"/>
    <w:rsid w:val="00A56B3D"/>
    <w:rsid w:val="00A6489B"/>
    <w:rsid w:val="00A674A2"/>
    <w:rsid w:val="00A7658E"/>
    <w:rsid w:val="00A80FC5"/>
    <w:rsid w:val="00A82B0D"/>
    <w:rsid w:val="00A95896"/>
    <w:rsid w:val="00A97311"/>
    <w:rsid w:val="00AA06D8"/>
    <w:rsid w:val="00AA5CAD"/>
    <w:rsid w:val="00AC17AC"/>
    <w:rsid w:val="00AC35FC"/>
    <w:rsid w:val="00AD12E2"/>
    <w:rsid w:val="00AD4F1F"/>
    <w:rsid w:val="00AD5DEF"/>
    <w:rsid w:val="00AF2334"/>
    <w:rsid w:val="00AF2BE1"/>
    <w:rsid w:val="00B20C8F"/>
    <w:rsid w:val="00B25176"/>
    <w:rsid w:val="00B306F5"/>
    <w:rsid w:val="00B3261E"/>
    <w:rsid w:val="00B47887"/>
    <w:rsid w:val="00B5101C"/>
    <w:rsid w:val="00B6537F"/>
    <w:rsid w:val="00B65923"/>
    <w:rsid w:val="00B80230"/>
    <w:rsid w:val="00B8717F"/>
    <w:rsid w:val="00B96D65"/>
    <w:rsid w:val="00B97123"/>
    <w:rsid w:val="00BA2E8F"/>
    <w:rsid w:val="00BB3F34"/>
    <w:rsid w:val="00BD6928"/>
    <w:rsid w:val="00BD731A"/>
    <w:rsid w:val="00BE0EB2"/>
    <w:rsid w:val="00BE39CB"/>
    <w:rsid w:val="00C270E2"/>
    <w:rsid w:val="00C31973"/>
    <w:rsid w:val="00C32BD3"/>
    <w:rsid w:val="00C41BFD"/>
    <w:rsid w:val="00C43E99"/>
    <w:rsid w:val="00C501DB"/>
    <w:rsid w:val="00C517F2"/>
    <w:rsid w:val="00C746D9"/>
    <w:rsid w:val="00C8254E"/>
    <w:rsid w:val="00C84983"/>
    <w:rsid w:val="00CA4B99"/>
    <w:rsid w:val="00CD54C4"/>
    <w:rsid w:val="00D04E68"/>
    <w:rsid w:val="00D15B81"/>
    <w:rsid w:val="00D43637"/>
    <w:rsid w:val="00D44E3A"/>
    <w:rsid w:val="00D527A1"/>
    <w:rsid w:val="00D748A0"/>
    <w:rsid w:val="00D84D8D"/>
    <w:rsid w:val="00D851BB"/>
    <w:rsid w:val="00D90195"/>
    <w:rsid w:val="00DA24C2"/>
    <w:rsid w:val="00DC0B1E"/>
    <w:rsid w:val="00DD6FD2"/>
    <w:rsid w:val="00DE1429"/>
    <w:rsid w:val="00DF1A07"/>
    <w:rsid w:val="00E128EF"/>
    <w:rsid w:val="00E363B7"/>
    <w:rsid w:val="00E53312"/>
    <w:rsid w:val="00E55620"/>
    <w:rsid w:val="00E62F20"/>
    <w:rsid w:val="00E638D7"/>
    <w:rsid w:val="00E63E5B"/>
    <w:rsid w:val="00E7443D"/>
    <w:rsid w:val="00E76CFB"/>
    <w:rsid w:val="00EA24B4"/>
    <w:rsid w:val="00EB7686"/>
    <w:rsid w:val="00EC5938"/>
    <w:rsid w:val="00EC72A3"/>
    <w:rsid w:val="00ED197B"/>
    <w:rsid w:val="00ED4148"/>
    <w:rsid w:val="00EF343F"/>
    <w:rsid w:val="00F2145B"/>
    <w:rsid w:val="00F22589"/>
    <w:rsid w:val="00F24BD1"/>
    <w:rsid w:val="00F254C0"/>
    <w:rsid w:val="00F25688"/>
    <w:rsid w:val="00F25CEF"/>
    <w:rsid w:val="00F35FB5"/>
    <w:rsid w:val="00F60E42"/>
    <w:rsid w:val="00F8248F"/>
    <w:rsid w:val="00F9649C"/>
    <w:rsid w:val="00FA224A"/>
    <w:rsid w:val="00FA499C"/>
    <w:rsid w:val="00FB4ACB"/>
    <w:rsid w:val="00FC4B0B"/>
    <w:rsid w:val="00FD48AC"/>
    <w:rsid w:val="00FD71C1"/>
    <w:rsid w:val="41CC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775F92"/>
  <w15:docId w15:val="{32BCC649-FA59-43E2-B66E-00687158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9E4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sid w:val="006A69E4"/>
    <w:rPr>
      <w:sz w:val="18"/>
      <w:szCs w:val="18"/>
    </w:rPr>
  </w:style>
  <w:style w:type="paragraph" w:styleId="a9">
    <w:name w:val="List Paragraph"/>
    <w:basedOn w:val="a"/>
    <w:uiPriority w:val="34"/>
    <w:qFormat/>
    <w:rsid w:val="006A69E4"/>
    <w:pPr>
      <w:ind w:firstLineChars="200" w:firstLine="420"/>
    </w:pPr>
  </w:style>
  <w:style w:type="character" w:customStyle="1" w:styleId="a8">
    <w:name w:val="頁首 字元"/>
    <w:basedOn w:val="a0"/>
    <w:link w:val="a7"/>
    <w:uiPriority w:val="99"/>
    <w:rsid w:val="006A69E4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9E4"/>
    <w:rPr>
      <w:sz w:val="20"/>
      <w:szCs w:val="20"/>
    </w:rPr>
  </w:style>
  <w:style w:type="character" w:styleId="aa">
    <w:name w:val="Hyperlink"/>
    <w:basedOn w:val="a0"/>
    <w:uiPriority w:val="99"/>
    <w:unhideWhenUsed/>
    <w:rsid w:val="00EC72A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4E5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2258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C35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C35FC"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a0"/>
    <w:rsid w:val="00AC35FC"/>
  </w:style>
  <w:style w:type="character" w:customStyle="1" w:styleId="target-translate">
    <w:name w:val="target-translate"/>
    <w:basedOn w:val="a0"/>
    <w:rsid w:val="0020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ystematic-innovation.org/index.php/zh/course2/open2/crcs-20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44AB296-0E23-4126-80BE-6D0761ED3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>tech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學會</cp:lastModifiedBy>
  <cp:revision>2</cp:revision>
  <cp:lastPrinted>2025-02-14T10:36:00Z</cp:lastPrinted>
  <dcterms:created xsi:type="dcterms:W3CDTF">2025-04-10T04:27:00Z</dcterms:created>
  <dcterms:modified xsi:type="dcterms:W3CDTF">2025-04-10T04:27:00Z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14E324E642F84A42BBA6EEC186B1F639</vt:lpwstr>
  </property>
  <property fmtid="{D5CDD505-2E9C-101B-9397-08002B2CF9AE}" pid="4" name="GrammarlyDocumentId">
    <vt:lpwstr>c9175cfce101936653718f94a4b82718469dd9637b8e41e53e846e761d285c95</vt:lpwstr>
  </property>
</Properties>
</file>