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E90" w14:textId="7D056C1C" w:rsidR="00760F06" w:rsidRPr="008B5580" w:rsidRDefault="00760F06" w:rsidP="00624863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產品結構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(BOM)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、</w:t>
      </w:r>
      <w:proofErr w:type="gramStart"/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製令</w:t>
      </w:r>
      <w:proofErr w:type="gramEnd"/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(Work order)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與物料需求規劃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(MRP)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實務</w:t>
      </w:r>
    </w:p>
    <w:p w14:paraId="1BC77435" w14:textId="3CD84A51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2025/</w:t>
      </w:r>
      <w:r w:rsidR="003402A6">
        <w:rPr>
          <w:rFonts w:ascii="微軟正黑體" w:eastAsia="微軟正黑體" w:hAnsi="微軟正黑體" w:hint="eastAsia"/>
          <w:b/>
          <w:color w:val="0C02CE"/>
        </w:rPr>
        <w:t>1</w:t>
      </w:r>
      <w:r w:rsidR="0089021A">
        <w:rPr>
          <w:rFonts w:ascii="微軟正黑體" w:eastAsia="微軟正黑體" w:hAnsi="微軟正黑體" w:hint="eastAsia"/>
          <w:b/>
          <w:color w:val="0C02CE"/>
        </w:rPr>
        <w:t>2</w:t>
      </w:r>
      <w:r w:rsidR="003402A6">
        <w:rPr>
          <w:rFonts w:ascii="微軟正黑體" w:eastAsia="微軟正黑體" w:hAnsi="微軟正黑體" w:hint="eastAsia"/>
          <w:b/>
          <w:color w:val="0C02CE"/>
        </w:rPr>
        <w:t>/</w:t>
      </w:r>
      <w:r w:rsidR="0089021A">
        <w:rPr>
          <w:rFonts w:ascii="微軟正黑體" w:eastAsia="微軟正黑體" w:hAnsi="微軟正黑體" w:hint="eastAsia"/>
          <w:b/>
          <w:color w:val="0C02CE"/>
        </w:rPr>
        <w:t>16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89021A">
        <w:rPr>
          <w:rFonts w:ascii="微軟正黑體" w:eastAsia="微軟正黑體" w:hAnsi="微軟正黑體" w:hint="eastAsia"/>
          <w:b/>
          <w:color w:val="0C02CE"/>
        </w:rPr>
        <w:t>二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889F045" w14:textId="4A91EF85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</w:t>
      </w:r>
      <w:r w:rsidR="0007045F" w:rsidRPr="00407D2C">
        <w:rPr>
          <w:rFonts w:ascii="微軟正黑體" w:eastAsia="微軟正黑體" w:hAnsi="微軟正黑體" w:cs="新細明體" w:hint="eastAsia"/>
          <w:bCs/>
          <w:kern w:val="0"/>
        </w:rPr>
        <w:t>說明</w:t>
      </w:r>
    </w:p>
    <w:p w14:paraId="1578DE12" w14:textId="77777777" w:rsidR="00760F06" w:rsidRPr="00760F06" w:rsidRDefault="00760F06" w:rsidP="00760F06">
      <w:pPr>
        <w:widowControl/>
        <w:spacing w:before="240"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在製造管理中，常見產品結構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用料表</w:t>
      </w:r>
      <w:proofErr w:type="gramEnd"/>
      <w:r w:rsidRPr="00760F06">
        <w:rPr>
          <w:rFonts w:ascii="微軟正黑體" w:eastAsia="微軟正黑體" w:hAnsi="微軟正黑體" w:cs="新細明體"/>
          <w:bCs/>
          <w:kern w:val="0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Bill Of Material)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、生產途程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(Routing) 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與製令</w:t>
      </w:r>
      <w:proofErr w:type="gramEnd"/>
      <w:r w:rsidRPr="00760F06">
        <w:rPr>
          <w:rFonts w:ascii="微軟正黑體" w:eastAsia="微軟正黑體" w:hAnsi="微軟正黑體" w:cs="新細明體"/>
          <w:bCs/>
          <w:kern w:val="0"/>
        </w:rPr>
        <w:t>(Work order)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，各個功能為何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尤其是在製造管理資訊系統中彼此的關聯為何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許多因未瞭解，致使生管、物管、製造部門及資訊系統等部門人員感到困惑，無法發揮其原始設計實質功能。</w:t>
      </w:r>
    </w:p>
    <w:p w14:paraId="0EFD64BB" w14:textId="77777777" w:rsid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首先是物管針對材料製程損耗率，如何額外備料問題，然而材料製程損耗率則需在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維護。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料倉如何</w:t>
      </w:r>
      <w:proofErr w:type="gramEnd"/>
      <w:r w:rsidRPr="00760F06">
        <w:rPr>
          <w:rFonts w:ascii="微軟正黑體" w:eastAsia="微軟正黑體" w:hAnsi="微軟正黑體" w:cs="新細明體" w:hint="eastAsia"/>
          <w:bCs/>
          <w:kern w:val="0"/>
        </w:rPr>
        <w:t>備料、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發料至</w:t>
      </w:r>
      <w:proofErr w:type="gramEnd"/>
      <w:r w:rsidRPr="00760F06">
        <w:rPr>
          <w:rFonts w:ascii="微軟正黑體" w:eastAsia="微軟正黑體" w:hAnsi="微軟正黑體" w:cs="新細明體" w:hint="eastAsia"/>
          <w:bCs/>
          <w:kern w:val="0"/>
        </w:rPr>
        <w:t>生產線，生管如何做好生產進度監控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(SFC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Shop Floor Control)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，生產材料如何扣帳問題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－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Back flush (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倒沖扣</w:t>
      </w:r>
      <w:proofErr w:type="gramEnd"/>
      <w:r w:rsidRPr="00760F06">
        <w:rPr>
          <w:rFonts w:ascii="微軟正黑體" w:eastAsia="微軟正黑體" w:hAnsi="微軟正黑體" w:cs="新細明體" w:hint="eastAsia"/>
          <w:bCs/>
          <w:kern w:val="0"/>
        </w:rPr>
        <w:t>帳</w:t>
      </w:r>
      <w:r w:rsidRPr="00760F06">
        <w:rPr>
          <w:rFonts w:ascii="微軟正黑體" w:eastAsia="微軟正黑體" w:hAnsi="微軟正黑體" w:cs="新細明體"/>
          <w:bCs/>
          <w:kern w:val="0"/>
        </w:rPr>
        <w:t>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，以上則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與製令</w:t>
      </w:r>
      <w:proofErr w:type="gramEnd"/>
      <w:r w:rsidRPr="00760F06">
        <w:rPr>
          <w:rFonts w:ascii="微軟正黑體" w:eastAsia="微軟正黑體" w:hAnsi="微軟正黑體" w:cs="新細明體"/>
          <w:bCs/>
          <w:kern w:val="0"/>
        </w:rPr>
        <w:t xml:space="preserve"> (Work Order)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有關。</w:t>
      </w:r>
    </w:p>
    <w:p w14:paraId="368BE7C3" w14:textId="10790D3C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另外，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製令未發料或已發料或</w:t>
      </w:r>
      <w:proofErr w:type="gramEnd"/>
      <w:r w:rsidRPr="00760F06">
        <w:rPr>
          <w:rFonts w:ascii="微軟正黑體" w:eastAsia="微軟正黑體" w:hAnsi="微軟正黑體" w:cs="新細明體" w:hint="eastAsia"/>
          <w:bCs/>
          <w:kern w:val="0"/>
        </w:rPr>
        <w:t>發部份料，而生產線未投入生產或已生產至某一進度，針對各種狀況材料如何處理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製令如何</w:t>
      </w:r>
      <w:proofErr w:type="gramEnd"/>
      <w:r w:rsidRPr="00760F06">
        <w:rPr>
          <w:rFonts w:ascii="微軟正黑體" w:eastAsia="微軟正黑體" w:hAnsi="微軟正黑體" w:cs="新細明體" w:hint="eastAsia"/>
          <w:bCs/>
          <w:kern w:val="0"/>
        </w:rPr>
        <w:t>處理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財務部如何處理製造成本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資訊系統部門人員如何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debug ?</w:t>
      </w:r>
      <w:r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實為製造業頭痛而難處理之問題。</w:t>
      </w:r>
    </w:p>
    <w:p w14:paraId="1A461BC2" w14:textId="2E22D206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物料需求規劃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(MRP; Materials Requirement Planning)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是一種以電腦為基礎的資訊系統設計，用來處理相依需求存貨</w:t>
      </w:r>
      <w:r w:rsidRPr="00760F06">
        <w:rPr>
          <w:rFonts w:ascii="微軟正黑體" w:eastAsia="微軟正黑體" w:hAnsi="微軟正黑體" w:cs="新細明體"/>
          <w:bCs/>
          <w:kern w:val="0"/>
        </w:rPr>
        <w:t>(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如原料、零組件</w:t>
      </w:r>
      <w:r w:rsidRPr="00760F06">
        <w:rPr>
          <w:rFonts w:ascii="微軟正黑體" w:eastAsia="微軟正黑體" w:hAnsi="微軟正黑體" w:cs="新細明體"/>
          <w:bCs/>
          <w:kern w:val="0"/>
        </w:rPr>
        <w:t>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的訂購與日程安排，並用前置時間資料倒推來決定何時訂購與訂購多少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因此訂購、製造與裝配日期可以安排，使最終項目準時完成，而保持最低存量水準。物料需求規劃是一種技術也是一種哲學，是一種日程安排方法，也是一種存量管制方法。基本上，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MRP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為一資訊系統。</w:t>
      </w:r>
    </w:p>
    <w:p w14:paraId="7D26567D" w14:textId="77777777" w:rsidR="00EE4586" w:rsidRDefault="00EE4586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60D15A3A" w14:textId="77777777" w:rsid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本課程藉由實務教學、理論引導、綜合研討及實例演練，有系統探討產品結構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用料表</w:t>
      </w:r>
      <w:proofErr w:type="gramEnd"/>
      <w:r w:rsidRPr="00760F06">
        <w:rPr>
          <w:rFonts w:ascii="微軟正黑體" w:eastAsia="微軟正黑體" w:hAnsi="微軟正黑體" w:cs="新細明體"/>
          <w:bCs/>
          <w:kern w:val="0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Bill Of Material)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、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製令</w:t>
      </w:r>
      <w:proofErr w:type="gramEnd"/>
      <w:r w:rsidRPr="00760F06">
        <w:rPr>
          <w:rFonts w:ascii="微軟正黑體" w:eastAsia="微軟正黑體" w:hAnsi="微軟正黑體" w:cs="新細明體"/>
          <w:bCs/>
          <w:kern w:val="0"/>
        </w:rPr>
        <w:t xml:space="preserve">(Work order)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與物料需求規劃</w:t>
      </w:r>
      <w:r w:rsidRPr="00760F06">
        <w:rPr>
          <w:rFonts w:ascii="微軟正黑體" w:eastAsia="微軟正黑體" w:hAnsi="微軟正黑體" w:cs="新細明體"/>
          <w:bCs/>
          <w:kern w:val="0"/>
        </w:rPr>
        <w:t>(MRP)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，使明瞭在製造管理資訊系統的關聯與功能，提昇物管控管物料存量技巧能力，降低原物料庫存、避免資金積壓，庫存空間被侵佔。完整呈現物料需求規劃的制定做法，將能帶領您學會有效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作好物料</w:t>
      </w:r>
      <w:proofErr w:type="gramEnd"/>
      <w:r w:rsidRPr="00760F06">
        <w:rPr>
          <w:rFonts w:ascii="微軟正黑體" w:eastAsia="微軟正黑體" w:hAnsi="微軟正黑體" w:cs="新細明體" w:hint="eastAsia"/>
          <w:bCs/>
          <w:kern w:val="0"/>
        </w:rPr>
        <w:t>需求管理及規劃。</w:t>
      </w:r>
    </w:p>
    <w:p w14:paraId="1EFBFB0E" w14:textId="504E243F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另外，使財務部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明瞭製令各種</w:t>
      </w:r>
      <w:proofErr w:type="gramEnd"/>
      <w:r w:rsidRPr="00760F06">
        <w:rPr>
          <w:rFonts w:ascii="微軟正黑體" w:eastAsia="微軟正黑體" w:hAnsi="微軟正黑體" w:cs="新細明體" w:hint="eastAsia"/>
          <w:bCs/>
          <w:kern w:val="0"/>
        </w:rPr>
        <w:t>狀況，如何處理製造成本；</w:t>
      </w:r>
      <w:proofErr w:type="gramStart"/>
      <w:r w:rsidRPr="00760F06">
        <w:rPr>
          <w:rFonts w:ascii="微軟正黑體" w:eastAsia="微軟正黑體" w:hAnsi="微軟正黑體" w:cs="新細明體" w:hint="eastAsia"/>
          <w:bCs/>
          <w:kern w:val="0"/>
        </w:rPr>
        <w:t>針對製令各種</w:t>
      </w:r>
      <w:proofErr w:type="gramEnd"/>
      <w:r w:rsidRPr="00760F06">
        <w:rPr>
          <w:rFonts w:ascii="微軟正黑體" w:eastAsia="微軟正黑體" w:hAnsi="微軟正黑體" w:cs="新細明體" w:hint="eastAsia"/>
          <w:bCs/>
          <w:kern w:val="0"/>
        </w:rPr>
        <w:t>狀況，使資訊系統部門人員明瞭如何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debug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14:paraId="6DAF2608" w14:textId="77777777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409B9EC7" w14:textId="77777777" w:rsidR="00760F06" w:rsidRPr="00407D2C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本課程特別適合製造業之生管、生產管理、物料管理、資材管理、運籌管理、供應鏈管理、工業工程、製程工程師、製造管理、財務部、製造部門及資訊系統等部門人員研習。</w:t>
      </w:r>
    </w:p>
    <w:p w14:paraId="627741BC" w14:textId="77777777" w:rsidR="0007045F" w:rsidRPr="00EE4586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1F81F415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產品結構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用料表</w:t>
      </w:r>
      <w:proofErr w:type="gramEnd"/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Bill Of Material)</w:t>
      </w:r>
    </w:p>
    <w:p w14:paraId="577D7D5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1.1.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從 E-BOM 到 M-BOM</w:t>
      </w:r>
    </w:p>
    <w:p w14:paraId="043DE61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可以建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依製令發料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、不可以建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用領料單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領料</w:t>
      </w:r>
    </w:p>
    <w:p w14:paraId="55B0F3BE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種類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階層式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、配方式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Phantom 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Cost BOM…)</w:t>
      </w:r>
    </w:p>
    <w:p w14:paraId="0083B5BD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1.4.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BOM 之維護、查詢</w:t>
      </w:r>
    </w:p>
    <w:p w14:paraId="57DFD4D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lastRenderedPageBreak/>
        <w:t>1.5.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替代料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(Substitute)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之建立</w:t>
      </w:r>
    </w:p>
    <w:p w14:paraId="40F563B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1.6.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材料製程損耗率在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之維護</w:t>
      </w:r>
    </w:p>
    <w:p w14:paraId="20FF7BD0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1.7.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工程變更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(EC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Engineering Change)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之處理</w:t>
      </w:r>
    </w:p>
    <w:p w14:paraId="043D989B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1.8.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如何展 BOM</w:t>
      </w:r>
    </w:p>
    <w:p w14:paraId="0444C750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製令又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稱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工令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、工單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(Work Order or Manufacturing Order )</w:t>
      </w:r>
    </w:p>
    <w:p w14:paraId="5D9EFE62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2.1.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製令或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工單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(Work Order)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在電腦系統中之主要功能</w:t>
      </w:r>
    </w:p>
    <w:p w14:paraId="3791E9E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(1).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發料至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生產線</w:t>
      </w:r>
    </w:p>
    <w:p w14:paraId="73C6A611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(2).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生產進度監控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(SFC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Shop Floor Control)</w:t>
      </w:r>
    </w:p>
    <w:p w14:paraId="26DDDD01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>Back flush (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倒沖扣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帳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,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扣材料帳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)</w:t>
      </w:r>
    </w:p>
    <w:p w14:paraId="2874288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製令種類</w:t>
      </w:r>
      <w:proofErr w:type="gramEnd"/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一般製令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、重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工製令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、委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外製令</w:t>
      </w:r>
      <w:proofErr w:type="gramEnd"/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)</w:t>
      </w:r>
    </w:p>
    <w:p w14:paraId="0B43D9F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不同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種類製令該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如何備料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450D125F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2.4.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生管依據生產排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程下製令</w:t>
      </w:r>
      <w:proofErr w:type="gramEnd"/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(Release Work Order)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，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製令設計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應何時發放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2186B136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生管須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作製令欠料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模擬，以避免停工待料</w:t>
      </w:r>
    </w:p>
    <w:p w14:paraId="6F530AA0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2.6.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針對製令以下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各種狀況及訂單異動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,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該如何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處理製令及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材料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72C0AAC6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(1).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未發料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proofErr w:type="gramStart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部份發料</w:t>
      </w:r>
      <w:proofErr w:type="gramEnd"/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、全部發料</w:t>
      </w:r>
    </w:p>
    <w:p w14:paraId="73552AFA" w14:textId="20337FF5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(2).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未生產、部份完工、部份生產至中間製程、全部完工</w:t>
      </w:r>
    </w:p>
    <w:p w14:paraId="3DCD4E46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物料需求規劃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(MRP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Materials Requirement Planning)</w:t>
      </w:r>
    </w:p>
    <w:p w14:paraId="0840B3CB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3.1.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lead time offset 的主要功能</w:t>
      </w:r>
    </w:p>
    <w:p w14:paraId="353E167D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MRP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系統作業流程</w:t>
      </w:r>
    </w:p>
    <w:p w14:paraId="29F1858A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3.3.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的主要輸入項目</w:t>
      </w:r>
    </w:p>
    <w:p w14:paraId="319CC797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3.4.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LLC (最低階碼)的主要功能</w:t>
      </w:r>
    </w:p>
    <w:p w14:paraId="1E916EA4" w14:textId="66A1B821" w:rsidR="00034B24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MRP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的展開及計算邏輯</w:t>
      </w:r>
    </w:p>
    <w:p w14:paraId="41C435F7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2DCF5FD8" w14:textId="63C93972" w:rsidR="008E101D" w:rsidRPr="00B83BCA" w:rsidRDefault="008E101D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課程講師</w:t>
      </w:r>
      <w:r w:rsidR="00001BC8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="00541974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: </w:t>
      </w:r>
      <w:r w:rsidR="0007045F"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老師</w:t>
      </w:r>
    </w:p>
    <w:p w14:paraId="3FB5A665" w14:textId="50F26BE2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6BD4E21" w14:textId="77777777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</w:t>
      </w:r>
      <w:proofErr w:type="gramStart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物料處</w:t>
      </w:r>
      <w:proofErr w:type="gramEnd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2C685BED" w14:textId="2939D5B4" w:rsidR="001F100E" w:rsidRDefault="002C3581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1F100E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788BF5F9" w:rsidR="00F27A27" w:rsidRPr="00F50825" w:rsidRDefault="008E101D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 w:rsidRPr="008E101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  <w:r w:rsidR="00F27A27"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15B792E0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89021A" w:rsidRPr="0089021A">
        <w:rPr>
          <w:rFonts w:ascii="微軟正黑體" w:eastAsia="微軟正黑體" w:hAnsi="微軟正黑體" w:hint="eastAsia"/>
          <w:bCs/>
          <w:color w:val="0000FF"/>
        </w:rPr>
        <w:t>2025/12/16，週二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3066133F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EC0C69">
          <w:rPr>
            <w:rStyle w:val="a8"/>
            <w:rFonts w:ascii="微軟正黑體" w:eastAsia="微軟正黑體" w:hAnsi="微軟正黑體" w:hint="eastAsia"/>
            <w:b/>
            <w:color w:val="FF0000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6DDD4F75" w:rsidR="00611571" w:rsidRPr="008B7D97" w:rsidRDefault="00760F06" w:rsidP="008E101D">
            <w:pPr>
              <w:snapToGrid w:val="0"/>
              <w:ind w:leftChars="-354" w:left="-850"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760F06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產品結構(BOM)、</w:t>
            </w:r>
            <w:proofErr w:type="gramStart"/>
            <w:r w:rsidRPr="00760F06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製令</w:t>
            </w:r>
            <w:proofErr w:type="gramEnd"/>
            <w:r w:rsidRPr="00760F06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(Work order)與物料需求規劃(MRP) 實務</w:t>
            </w:r>
          </w:p>
        </w:tc>
      </w:tr>
      <w:tr w:rsidR="00611571" w:rsidRPr="008E101D" w14:paraId="49E67553" w14:textId="77777777" w:rsidTr="008B7D97">
        <w:trPr>
          <w:cantSplit/>
          <w:trHeight w:val="669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45BC6BC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8B7D97">
        <w:trPr>
          <w:cantSplit/>
          <w:trHeight w:val="761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3718"/>
        <w:gridCol w:w="4924"/>
      </w:tblGrid>
      <w:tr w:rsidR="00224627" w:rsidRPr="00B24523" w14:paraId="279D8DAC" w14:textId="77777777" w:rsidTr="00433221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3718" w:type="dxa"/>
            <w:vAlign w:val="center"/>
          </w:tcPr>
          <w:p w14:paraId="0548F25C" w14:textId="414FC13E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  <w:tc>
          <w:tcPr>
            <w:tcW w:w="4924" w:type="dxa"/>
            <w:vAlign w:val="center"/>
          </w:tcPr>
          <w:p w14:paraId="02A5A452" w14:textId="7DBCCB7B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227903B3" w14:textId="77777777" w:rsidTr="00433221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3718" w:type="dxa"/>
            <w:vAlign w:val="center"/>
          </w:tcPr>
          <w:p w14:paraId="4D530B84" w14:textId="6F61887D" w:rsidR="00224627" w:rsidRPr="00433221" w:rsidRDefault="00433221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 w:rsidR="00624863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8B7D97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  <w:tc>
          <w:tcPr>
            <w:tcW w:w="4924" w:type="dxa"/>
            <w:vAlign w:val="center"/>
          </w:tcPr>
          <w:p w14:paraId="0832DDF0" w14:textId="02B62BF0" w:rsidR="00224627" w:rsidRPr="00433221" w:rsidRDefault="00224627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gridSpan w:val="2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gridSpan w:val="2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3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gridSpan w:val="2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報帳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每人仍需填一份資料，並加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註團報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CC68" w14:textId="77777777" w:rsidR="00024ED0" w:rsidRDefault="00024ED0">
      <w:r>
        <w:separator/>
      </w:r>
    </w:p>
  </w:endnote>
  <w:endnote w:type="continuationSeparator" w:id="0">
    <w:p w14:paraId="3DB97004" w14:textId="77777777" w:rsidR="00024ED0" w:rsidRDefault="0002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588A" w14:textId="77777777" w:rsidR="00024ED0" w:rsidRDefault="00024ED0">
      <w:r>
        <w:separator/>
      </w:r>
    </w:p>
  </w:footnote>
  <w:footnote w:type="continuationSeparator" w:id="0">
    <w:p w14:paraId="5A67D538" w14:textId="77777777" w:rsidR="00024ED0" w:rsidRDefault="0002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4ED0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46314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02A6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40DF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4692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E1A4F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664E8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395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21A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2F99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B2478"/>
    <w:rsid w:val="00BB4BE9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66423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73EA0"/>
    <w:rsid w:val="00E75D28"/>
    <w:rsid w:val="00E811D7"/>
    <w:rsid w:val="00E96254"/>
    <w:rsid w:val="00EB573F"/>
    <w:rsid w:val="00EB6AA4"/>
    <w:rsid w:val="00EC0C69"/>
    <w:rsid w:val="00EC2CB2"/>
    <w:rsid w:val="00EC6B1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3D8F"/>
    <w:rsid w:val="00F35BBF"/>
    <w:rsid w:val="00F42DA5"/>
    <w:rsid w:val="00F6077A"/>
    <w:rsid w:val="00F60C7D"/>
    <w:rsid w:val="00F62E22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11</cp:revision>
  <cp:lastPrinted>2022-07-15T14:12:00Z</cp:lastPrinted>
  <dcterms:created xsi:type="dcterms:W3CDTF">2024-07-26T09:06:00Z</dcterms:created>
  <dcterms:modified xsi:type="dcterms:W3CDTF">2025-10-21T01:53:00Z</dcterms:modified>
</cp:coreProperties>
</file>