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59DDF" w14:textId="46488E67" w:rsidR="006D5AFF" w:rsidRDefault="006D5AFF" w:rsidP="00C14263">
      <w:pPr>
        <w:widowControl/>
        <w:spacing w:afterLines="50" w:after="180"/>
        <w:ind w:leftChars="59" w:left="142" w:rightChars="57" w:right="137"/>
        <w:jc w:val="center"/>
        <w:rPr>
          <w:rFonts w:ascii="微軟正黑體" w:eastAsia="微軟正黑體" w:hAnsi="微軟正黑體"/>
          <w:b/>
          <w:color w:val="0C02CE"/>
          <w:sz w:val="36"/>
          <w:szCs w:val="36"/>
        </w:rPr>
      </w:pPr>
      <w:r w:rsidRPr="006D5AFF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電腦系統如何建BOM(產品結構)、生產途程(Routing) 與製令工單異動處理實務</w:t>
      </w:r>
    </w:p>
    <w:p w14:paraId="1BC77435" w14:textId="602DAEB5" w:rsidR="00433221" w:rsidRPr="00D56E8D" w:rsidRDefault="00433221" w:rsidP="00C14263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授課時間：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>2025/</w:t>
      </w:r>
      <w:r w:rsidR="00FA042D">
        <w:rPr>
          <w:rFonts w:ascii="微軟正黑體" w:eastAsia="微軟正黑體" w:hAnsi="微軟正黑體" w:hint="eastAsia"/>
          <w:b/>
          <w:color w:val="0C02CE"/>
        </w:rPr>
        <w:t>9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>/</w:t>
      </w:r>
      <w:r w:rsidR="00FC2119">
        <w:rPr>
          <w:rFonts w:ascii="微軟正黑體" w:eastAsia="微軟正黑體" w:hAnsi="微軟正黑體" w:hint="eastAsia"/>
          <w:b/>
          <w:color w:val="0C02CE"/>
        </w:rPr>
        <w:t>1</w:t>
      </w:r>
      <w:r w:rsidR="00FA042D">
        <w:rPr>
          <w:rFonts w:ascii="微軟正黑體" w:eastAsia="微軟正黑體" w:hAnsi="微軟正黑體" w:hint="eastAsia"/>
          <w:b/>
          <w:color w:val="0C02CE"/>
        </w:rPr>
        <w:t>6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>週</w:t>
      </w:r>
      <w:r w:rsidR="00FC2119">
        <w:rPr>
          <w:rFonts w:ascii="微軟正黑體" w:eastAsia="微軟正黑體" w:hAnsi="微軟正黑體" w:hint="eastAsia"/>
          <w:b/>
          <w:color w:val="0C02CE"/>
        </w:rPr>
        <w:t>二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 xml:space="preserve"> 9:00-16:00，計6小時</w:t>
      </w:r>
      <w:r w:rsidR="000073AF" w:rsidRPr="000073AF">
        <w:rPr>
          <w:rFonts w:ascii="微軟正黑體" w:eastAsia="微軟正黑體" w:hAnsi="微軟正黑體" w:hint="eastAsia"/>
          <w:b/>
          <w:color w:val="0C02CE"/>
        </w:rPr>
        <w:t>。</w:t>
      </w:r>
    </w:p>
    <w:p w14:paraId="406AE3E7" w14:textId="4DC1CA74" w:rsidR="00433221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上課地點：新竹班 (上課前3天 通知上課教室地址)</w:t>
      </w:r>
    </w:p>
    <w:p w14:paraId="7982864B" w14:textId="77777777" w:rsidR="006D5AFF" w:rsidRPr="00D56E8D" w:rsidRDefault="006D5AFF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</w:p>
    <w:p w14:paraId="2F10A5BB" w14:textId="77777777" w:rsidR="00E56B82" w:rsidRPr="00407D2C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課程說明</w:t>
      </w:r>
    </w:p>
    <w:p w14:paraId="2790943B" w14:textId="3176818B" w:rsidR="006D5AFF" w:rsidRPr="006D5AFF" w:rsidRDefault="006D5AFF" w:rsidP="006D5AFF">
      <w:pPr>
        <w:widowControl/>
        <w:spacing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在製造管理中，常見產品結構用料表</w:t>
      </w:r>
      <w:r w:rsidRPr="006D5AFF">
        <w:rPr>
          <w:rFonts w:ascii="微軟正黑體" w:eastAsia="微軟正黑體" w:hAnsi="微軟正黑體" w:cs="新細明體"/>
          <w:bCs/>
          <w:color w:val="000000"/>
          <w:kern w:val="0"/>
        </w:rPr>
        <w:t xml:space="preserve"> (BOM</w:t>
      </w: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；</w:t>
      </w:r>
      <w:r w:rsidRPr="006D5AFF">
        <w:rPr>
          <w:rFonts w:ascii="微軟正黑體" w:eastAsia="微軟正黑體" w:hAnsi="微軟正黑體" w:cs="新細明體"/>
          <w:bCs/>
          <w:color w:val="000000"/>
          <w:kern w:val="0"/>
        </w:rPr>
        <w:t>Bill Of Material)</w:t>
      </w: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、生產途程</w:t>
      </w:r>
      <w:r w:rsidRPr="006D5AFF">
        <w:rPr>
          <w:rFonts w:ascii="微軟正黑體" w:eastAsia="微軟正黑體" w:hAnsi="微軟正黑體" w:cs="新細明體"/>
          <w:bCs/>
          <w:color w:val="000000"/>
          <w:kern w:val="0"/>
        </w:rPr>
        <w:t xml:space="preserve"> (Routing) </w:t>
      </w: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與製令</w:t>
      </w:r>
      <w:r w:rsidRPr="006D5AFF">
        <w:rPr>
          <w:rFonts w:ascii="微軟正黑體" w:eastAsia="微軟正黑體" w:hAnsi="微軟正黑體" w:cs="新細明體"/>
          <w:bCs/>
          <w:color w:val="000000"/>
          <w:kern w:val="0"/>
        </w:rPr>
        <w:t>(Work order)</w:t>
      </w: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，各個功能為何</w:t>
      </w:r>
      <w:r>
        <w:rPr>
          <w:rFonts w:ascii="微軟正黑體" w:eastAsia="微軟正黑體" w:hAnsi="微軟正黑體" w:cs="新細明體"/>
          <w:bCs/>
          <w:color w:val="000000"/>
          <w:kern w:val="0"/>
        </w:rPr>
        <w:t>?</w:t>
      </w:r>
      <w:r w:rsidRPr="006D5AFF">
        <w:rPr>
          <w:rFonts w:ascii="微軟正黑體" w:eastAsia="微軟正黑體" w:hAnsi="微軟正黑體" w:cs="新細明體"/>
          <w:bCs/>
          <w:color w:val="000000"/>
          <w:kern w:val="0"/>
        </w:rPr>
        <w:t xml:space="preserve">  </w:t>
      </w: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尤其是在製造管理資訊系統中彼此的關聯為何</w:t>
      </w:r>
      <w:r>
        <w:rPr>
          <w:rFonts w:ascii="微軟正黑體" w:eastAsia="微軟正黑體" w:hAnsi="微軟正黑體" w:cs="新細明體"/>
          <w:bCs/>
          <w:color w:val="000000"/>
          <w:kern w:val="0"/>
        </w:rPr>
        <w:t>?</w:t>
      </w:r>
    </w:p>
    <w:p w14:paraId="61F5E7E5" w14:textId="1FA6D281" w:rsidR="006D5AFF" w:rsidRPr="006D5AFF" w:rsidRDefault="006D5AFF" w:rsidP="006D5AFF">
      <w:pPr>
        <w:widowControl/>
        <w:spacing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 xml:space="preserve">許多因未瞭解，致使生管、物管、製造部門及資訊系統等部門人員感到困惑，無法發揮其原始設計實質功能。 </w:t>
      </w:r>
    </w:p>
    <w:p w14:paraId="15B6927C" w14:textId="77777777" w:rsidR="006D5AFF" w:rsidRDefault="006D5AFF" w:rsidP="006D5AFF">
      <w:pPr>
        <w:widowControl/>
        <w:spacing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首先是物管針對材料製程損耗率，如何額外備料問題，然而材料製程損耗率則需在</w:t>
      </w:r>
      <w:r w:rsidRPr="006D5AFF">
        <w:rPr>
          <w:rFonts w:ascii="微軟正黑體" w:eastAsia="微軟正黑體" w:hAnsi="微軟正黑體" w:cs="新細明體"/>
          <w:bCs/>
          <w:color w:val="000000"/>
          <w:kern w:val="0"/>
        </w:rPr>
        <w:t>BOM</w:t>
      </w: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 xml:space="preserve">維護。 </w:t>
      </w:r>
    </w:p>
    <w:p w14:paraId="3D65FDA3" w14:textId="08148171" w:rsidR="006D5AFF" w:rsidRDefault="006D5AFF" w:rsidP="006D5AFF">
      <w:pPr>
        <w:widowControl/>
        <w:spacing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生管如何做好生產排程、產能規劃，其所需標準工時及產能資訊則需從生產途程 (Routing)獲得。 料倉如何備料、發料至生產線，生管如何做好生產進度監控</w:t>
      </w:r>
      <w:r w:rsidRPr="006D5AFF">
        <w:rPr>
          <w:rFonts w:ascii="微軟正黑體" w:eastAsia="微軟正黑體" w:hAnsi="微軟正黑體" w:cs="新細明體"/>
          <w:bCs/>
          <w:color w:val="000000"/>
          <w:kern w:val="0"/>
        </w:rPr>
        <w:t xml:space="preserve"> (SFC</w:t>
      </w: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；</w:t>
      </w:r>
      <w:r w:rsidRPr="006D5AFF">
        <w:rPr>
          <w:rFonts w:ascii="微軟正黑體" w:eastAsia="微軟正黑體" w:hAnsi="微軟正黑體" w:cs="新細明體"/>
          <w:bCs/>
          <w:color w:val="000000"/>
          <w:kern w:val="0"/>
        </w:rPr>
        <w:t>Shop Floor Control)</w:t>
      </w: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，生產材料如何扣帳問題</w:t>
      </w:r>
      <w:r w:rsidRPr="006D5AFF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－</w:t>
      </w:r>
      <w:r w:rsidRPr="006D5AFF">
        <w:rPr>
          <w:rFonts w:ascii="微軟正黑體" w:eastAsia="微軟正黑體" w:hAnsi="微軟正黑體" w:cs="新細明體"/>
          <w:bCs/>
          <w:color w:val="000000"/>
          <w:kern w:val="0"/>
        </w:rPr>
        <w:t xml:space="preserve"> Back flush (</w:t>
      </w: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倒沖扣帳</w:t>
      </w:r>
      <w:r w:rsidRPr="006D5AFF">
        <w:rPr>
          <w:rFonts w:ascii="微軟正黑體" w:eastAsia="微軟正黑體" w:hAnsi="微軟正黑體" w:cs="新細明體"/>
          <w:bCs/>
          <w:color w:val="000000"/>
          <w:kern w:val="0"/>
        </w:rPr>
        <w:t>)</w:t>
      </w: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，以上則與製令</w:t>
      </w:r>
      <w:r w:rsidRPr="006D5AFF">
        <w:rPr>
          <w:rFonts w:ascii="微軟正黑體" w:eastAsia="微軟正黑體" w:hAnsi="微軟正黑體" w:cs="新細明體"/>
          <w:bCs/>
          <w:color w:val="000000"/>
          <w:kern w:val="0"/>
        </w:rPr>
        <w:t xml:space="preserve"> (Work Order)</w:t>
      </w: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有關。</w:t>
      </w:r>
      <w:r w:rsidRPr="006D5AFF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</w:p>
    <w:p w14:paraId="5AA54D8A" w14:textId="1A376A61" w:rsidR="006D5AFF" w:rsidRDefault="006D5AFF" w:rsidP="006D5AFF">
      <w:pPr>
        <w:widowControl/>
        <w:spacing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另外，製令未發料或已發料或發部份料，而生產線未投入生產或已生產至某一進度，針對各種狀況材料如何處理</w:t>
      </w:r>
      <w:r>
        <w:rPr>
          <w:rFonts w:ascii="微軟正黑體" w:eastAsia="微軟正黑體" w:hAnsi="微軟正黑體" w:cs="新細明體"/>
          <w:bCs/>
          <w:color w:val="000000"/>
          <w:kern w:val="0"/>
        </w:rPr>
        <w:t>?</w:t>
      </w:r>
      <w:r w:rsidRPr="006D5AFF">
        <w:rPr>
          <w:rFonts w:ascii="微軟正黑體" w:eastAsia="微軟正黑體" w:hAnsi="微軟正黑體" w:cs="新細明體"/>
          <w:bCs/>
          <w:color w:val="000000"/>
          <w:kern w:val="0"/>
        </w:rPr>
        <w:t xml:space="preserve">  </w:t>
      </w: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製令如何處理</w:t>
      </w:r>
      <w:r>
        <w:rPr>
          <w:rFonts w:ascii="微軟正黑體" w:eastAsia="微軟正黑體" w:hAnsi="微軟正黑體" w:cs="新細明體"/>
          <w:bCs/>
          <w:color w:val="000000"/>
          <w:kern w:val="0"/>
        </w:rPr>
        <w:t>?</w:t>
      </w:r>
      <w:r w:rsidRPr="006D5AFF">
        <w:rPr>
          <w:rFonts w:ascii="微軟正黑體" w:eastAsia="微軟正黑體" w:hAnsi="微軟正黑體" w:cs="新細明體"/>
          <w:bCs/>
          <w:color w:val="000000"/>
          <w:kern w:val="0"/>
        </w:rPr>
        <w:t xml:space="preserve">  </w:t>
      </w: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財務部如何處理製造成本</w:t>
      </w:r>
      <w:r>
        <w:rPr>
          <w:rFonts w:ascii="微軟正黑體" w:eastAsia="微軟正黑體" w:hAnsi="微軟正黑體" w:cs="新細明體"/>
          <w:bCs/>
          <w:color w:val="000000"/>
          <w:kern w:val="0"/>
        </w:rPr>
        <w:t>?</w:t>
      </w:r>
      <w:r w:rsidRPr="006D5AFF">
        <w:rPr>
          <w:rFonts w:ascii="微軟正黑體" w:eastAsia="微軟正黑體" w:hAnsi="微軟正黑體" w:cs="新細明體"/>
          <w:bCs/>
          <w:color w:val="000000"/>
          <w:kern w:val="0"/>
        </w:rPr>
        <w:t xml:space="preserve">  </w:t>
      </w: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資訊系統部門人員如何</w:t>
      </w:r>
      <w:r w:rsidRPr="006D5AFF">
        <w:rPr>
          <w:rFonts w:ascii="微軟正黑體" w:eastAsia="微軟正黑體" w:hAnsi="微軟正黑體" w:cs="新細明體"/>
          <w:bCs/>
          <w:color w:val="000000"/>
          <w:kern w:val="0"/>
        </w:rPr>
        <w:t xml:space="preserve"> debug</w:t>
      </w:r>
      <w:r>
        <w:rPr>
          <w:rFonts w:ascii="微軟正黑體" w:eastAsia="微軟正黑體" w:hAnsi="微軟正黑體" w:cs="新細明體"/>
          <w:bCs/>
          <w:color w:val="000000"/>
          <w:kern w:val="0"/>
        </w:rPr>
        <w:t>?</w:t>
      </w:r>
      <w:r w:rsidRPr="006D5AFF">
        <w:rPr>
          <w:rFonts w:ascii="微軟正黑體" w:eastAsia="微軟正黑體" w:hAnsi="微軟正黑體" w:cs="新細明體"/>
          <w:bCs/>
          <w:color w:val="000000"/>
          <w:kern w:val="0"/>
        </w:rPr>
        <w:t xml:space="preserve">   </w:t>
      </w: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實為製造業頭痛而難處理之問題。</w:t>
      </w:r>
    </w:p>
    <w:p w14:paraId="60932989" w14:textId="129C81A6" w:rsidR="00E56B82" w:rsidRPr="00407D2C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課程效益</w:t>
      </w:r>
    </w:p>
    <w:p w14:paraId="1EAE4621" w14:textId="1D9A92DE" w:rsidR="006D5AFF" w:rsidRPr="006D5AFF" w:rsidRDefault="006D5AFF" w:rsidP="006D5AFF">
      <w:pPr>
        <w:widowControl/>
        <w:spacing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本課程藉由實務教學、理論引導、綜合研討及實例演練，有系統探討產品結構用料表</w:t>
      </w:r>
      <w:r w:rsidRPr="006D5AFF">
        <w:rPr>
          <w:rFonts w:ascii="微軟正黑體" w:eastAsia="微軟正黑體" w:hAnsi="微軟正黑體" w:cs="新細明體"/>
          <w:bCs/>
          <w:color w:val="000000"/>
          <w:kern w:val="0"/>
        </w:rPr>
        <w:t xml:space="preserve"> (BOM</w:t>
      </w: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；</w:t>
      </w:r>
      <w:r w:rsidRPr="006D5AFF">
        <w:rPr>
          <w:rFonts w:ascii="微軟正黑體" w:eastAsia="微軟正黑體" w:hAnsi="微軟正黑體" w:cs="新細明體"/>
          <w:bCs/>
          <w:color w:val="000000"/>
          <w:kern w:val="0"/>
        </w:rPr>
        <w:t>Bill Of Material)</w:t>
      </w: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、生產途程</w:t>
      </w:r>
      <w:r w:rsidRPr="006D5AFF">
        <w:rPr>
          <w:rFonts w:ascii="微軟正黑體" w:eastAsia="微軟正黑體" w:hAnsi="微軟正黑體" w:cs="新細明體"/>
          <w:bCs/>
          <w:color w:val="000000"/>
          <w:kern w:val="0"/>
        </w:rPr>
        <w:t xml:space="preserve"> (Routing) </w:t>
      </w: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與製令</w:t>
      </w:r>
      <w:r w:rsidRPr="006D5AFF">
        <w:rPr>
          <w:rFonts w:ascii="微軟正黑體" w:eastAsia="微軟正黑體" w:hAnsi="微軟正黑體" w:cs="新細明體"/>
          <w:bCs/>
          <w:color w:val="000000"/>
          <w:kern w:val="0"/>
        </w:rPr>
        <w:t>(Work order)</w:t>
      </w: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，使明瞭在製造管理資訊系統的關聯與功能，提昇物管控管物料存量技巧能力，降低原物料庫存、避免資金積壓，庫存空間被侵佔。提昇生管如何做好生產排程、產能規劃、生產進度監控</w:t>
      </w:r>
      <w:r w:rsidRPr="006D5AFF">
        <w:rPr>
          <w:rFonts w:ascii="微軟正黑體" w:eastAsia="微軟正黑體" w:hAnsi="微軟正黑體" w:cs="新細明體"/>
          <w:bCs/>
          <w:color w:val="000000"/>
          <w:kern w:val="0"/>
        </w:rPr>
        <w:t xml:space="preserve"> (SFC)</w:t>
      </w: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、製令管理，促使訂單能準時完成，提高訂單的交期達成率</w:t>
      </w:r>
      <w:r w:rsidRPr="006D5AFF">
        <w:rPr>
          <w:rFonts w:ascii="微軟正黑體" w:eastAsia="微軟正黑體" w:hAnsi="微軟正黑體" w:cs="新細明體"/>
          <w:bCs/>
          <w:color w:val="000000"/>
          <w:kern w:val="0"/>
        </w:rPr>
        <w:t xml:space="preserve">(On time delivery) </w:t>
      </w: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以提升顧客服務水準，並降低在製品庫存，保持製程之流暢與穩定</w:t>
      </w:r>
      <w:r w:rsidRPr="006D5AFF">
        <w:rPr>
          <w:rFonts w:ascii="微軟正黑體" w:eastAsia="微軟正黑體" w:hAnsi="微軟正黑體" w:cs="新細明體"/>
          <w:bCs/>
          <w:color w:val="000000"/>
          <w:kern w:val="0"/>
        </w:rPr>
        <w:t xml:space="preserve"> (</w:t>
      </w: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生產線平衡</w:t>
      </w:r>
      <w:r w:rsidRPr="006D5AFF">
        <w:rPr>
          <w:rFonts w:ascii="微軟正黑體" w:eastAsia="微軟正黑體" w:hAnsi="微軟正黑體" w:cs="新細明體"/>
          <w:bCs/>
          <w:color w:val="000000"/>
          <w:kern w:val="0"/>
        </w:rPr>
        <w:t>; Line Of Balance)</w:t>
      </w: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。</w:t>
      </w:r>
      <w:r w:rsidRPr="006D5AFF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</w:p>
    <w:p w14:paraId="0559EBB2" w14:textId="4E010426" w:rsidR="006D5AFF" w:rsidRPr="006D5AFF" w:rsidRDefault="006D5AFF" w:rsidP="006D5AFF">
      <w:pPr>
        <w:widowControl/>
        <w:spacing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另外，使財務部明瞭製令各種狀況，如何處理製造成本；針對製令各種狀況，使資訊系統部門人員明瞭如何 debug。</w:t>
      </w:r>
    </w:p>
    <w:p w14:paraId="7B9453AB" w14:textId="65B3AFA1" w:rsidR="00E56B82" w:rsidRPr="00EE4586" w:rsidRDefault="00E56B82" w:rsidP="006D5AFF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適合對象</w:t>
      </w:r>
    </w:p>
    <w:p w14:paraId="4B42F41D" w14:textId="253FDDB3" w:rsidR="006D5AFF" w:rsidRPr="006D5AFF" w:rsidRDefault="006D5AFF" w:rsidP="006D5AFF">
      <w:pPr>
        <w:widowControl/>
        <w:spacing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6D5AFF">
        <w:rPr>
          <w:rFonts w:ascii="微軟正黑體" w:eastAsia="微軟正黑體" w:hAnsi="微軟正黑體" w:cs="新細明體" w:hint="eastAsia"/>
          <w:bCs/>
          <w:color w:val="000000"/>
          <w:kern w:val="0"/>
        </w:rPr>
        <w:t>本課程特別適合製造業之生管、生產管理、物料管理、資材管理、運籌管理、供應鏈管理、工業工程、製程工程師、製造管理、財務部、製造部門及資訊系統等部門人員研習。</w:t>
      </w:r>
    </w:p>
    <w:p w14:paraId="26843098" w14:textId="629BCD28" w:rsidR="00E56B82" w:rsidRPr="00EE4586" w:rsidRDefault="00E56B82" w:rsidP="006D5AFF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課程大綱</w:t>
      </w:r>
    </w:p>
    <w:p w14:paraId="5C2869FA" w14:textId="77777777" w:rsidR="006D5AFF" w:rsidRPr="003E06B8" w:rsidRDefault="006D5AFF" w:rsidP="003E06B8">
      <w:pPr>
        <w:widowControl/>
        <w:spacing w:line="34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1. </w:t>
      </w:r>
      <w:r w:rsidRPr="003E06B8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產品結構用料表</w:t>
      </w:r>
      <w:r w:rsidRPr="003E06B8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(BOM</w:t>
      </w:r>
      <w:r w:rsidRPr="003E06B8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；</w:t>
      </w:r>
      <w:r w:rsidRPr="003E06B8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Bill Of Material)  </w:t>
      </w:r>
    </w:p>
    <w:p w14:paraId="15768420" w14:textId="77777777" w:rsidR="006D5AFF" w:rsidRPr="003E06B8" w:rsidRDefault="006D5AFF" w:rsidP="003E06B8">
      <w:pPr>
        <w:widowControl/>
        <w:spacing w:line="340" w:lineRule="exact"/>
        <w:ind w:leftChars="-1" w:left="151" w:rightChars="-153" w:right="-367" w:hangingChars="59" w:hanging="153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 xml:space="preserve">1.1. 從E-BOM 到 M-BOM </w:t>
      </w:r>
    </w:p>
    <w:p w14:paraId="7EB76D1A" w14:textId="77777777" w:rsidR="006D5AFF" w:rsidRPr="003E06B8" w:rsidRDefault="006D5AFF" w:rsidP="003E06B8">
      <w:pPr>
        <w:widowControl/>
        <w:spacing w:line="340" w:lineRule="exact"/>
        <w:ind w:leftChars="-1" w:left="151" w:rightChars="-153" w:right="-367" w:hangingChars="59" w:hanging="153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1.2. 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可以建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>BOM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依製令發料、不可以建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>BOM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用領料單領料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 </w:t>
      </w:r>
    </w:p>
    <w:p w14:paraId="5DE18876" w14:textId="77777777" w:rsidR="006D5AFF" w:rsidRPr="003E06B8" w:rsidRDefault="006D5AFF" w:rsidP="003E06B8">
      <w:pPr>
        <w:widowControl/>
        <w:spacing w:line="340" w:lineRule="exact"/>
        <w:ind w:leftChars="-1" w:left="151" w:rightChars="-153" w:right="-367" w:hangingChars="59" w:hanging="153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1.3. BOM 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種類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 (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階層式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>BOM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、配方式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>BOM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、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>Phantom BOM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、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Cost BOM…) </w:t>
      </w:r>
    </w:p>
    <w:p w14:paraId="303D0730" w14:textId="77777777" w:rsidR="006D5AFF" w:rsidRPr="003E06B8" w:rsidRDefault="006D5AFF" w:rsidP="003E06B8">
      <w:pPr>
        <w:widowControl/>
        <w:spacing w:line="340" w:lineRule="exact"/>
        <w:ind w:leftChars="-1" w:left="151" w:rightChars="-153" w:right="-367" w:hangingChars="59" w:hanging="153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 xml:space="preserve">1.4. 如何建BOM之維護、查詢 </w:t>
      </w:r>
    </w:p>
    <w:p w14:paraId="30497AA1" w14:textId="77777777" w:rsidR="006D5AFF" w:rsidRPr="003E06B8" w:rsidRDefault="006D5AFF" w:rsidP="003E06B8">
      <w:pPr>
        <w:widowControl/>
        <w:spacing w:line="340" w:lineRule="exact"/>
        <w:ind w:leftChars="-1" w:left="151" w:rightChars="-153" w:right="-367" w:hangingChars="59" w:hanging="153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1.5. 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替代料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 (Substitute) 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之建立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 </w:t>
      </w:r>
    </w:p>
    <w:p w14:paraId="0DF24330" w14:textId="77777777" w:rsidR="006D5AFF" w:rsidRPr="003E06B8" w:rsidRDefault="006D5AFF" w:rsidP="003E06B8">
      <w:pPr>
        <w:widowControl/>
        <w:spacing w:line="340" w:lineRule="exact"/>
        <w:ind w:leftChars="-1" w:left="151" w:rightChars="-153" w:right="-367" w:hangingChars="59" w:hanging="153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1.6. 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材料製程損耗率在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>BOM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之維護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 </w:t>
      </w:r>
    </w:p>
    <w:p w14:paraId="220853F8" w14:textId="77777777" w:rsidR="006D5AFF" w:rsidRPr="003E06B8" w:rsidRDefault="006D5AFF" w:rsidP="003E06B8">
      <w:pPr>
        <w:widowControl/>
        <w:spacing w:line="340" w:lineRule="exact"/>
        <w:ind w:leftChars="-1" w:left="151" w:rightChars="-153" w:right="-367" w:hangingChars="59" w:hanging="153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lastRenderedPageBreak/>
        <w:t xml:space="preserve">1.7. 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工程變更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 (EC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；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Engineering Change) 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之處理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 </w:t>
      </w:r>
    </w:p>
    <w:p w14:paraId="348A082B" w14:textId="413AC8E3" w:rsidR="006D5AFF" w:rsidRPr="003E06B8" w:rsidRDefault="006D5AFF" w:rsidP="003E06B8">
      <w:pPr>
        <w:widowControl/>
        <w:spacing w:line="340" w:lineRule="exact"/>
        <w:ind w:leftChars="-1" w:left="151" w:rightChars="-153" w:right="-367" w:hangingChars="59" w:hanging="153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 xml:space="preserve">1.8. MRP 如何展BOM </w:t>
      </w:r>
    </w:p>
    <w:p w14:paraId="15F02DD7" w14:textId="77777777" w:rsidR="003E06B8" w:rsidRPr="003E06B8" w:rsidRDefault="003E06B8" w:rsidP="003E06B8">
      <w:pPr>
        <w:widowControl/>
        <w:spacing w:line="34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</w:p>
    <w:p w14:paraId="6BB3C842" w14:textId="06AC2ABC" w:rsidR="006D5AFF" w:rsidRPr="003E06B8" w:rsidRDefault="006D5AFF" w:rsidP="003E06B8">
      <w:pPr>
        <w:widowControl/>
        <w:spacing w:line="34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2. </w:t>
      </w:r>
      <w:r w:rsidRPr="003E06B8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生產途程</w:t>
      </w:r>
      <w:r w:rsidRPr="003E06B8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(Routing) </w:t>
      </w:r>
      <w:r w:rsidRPr="003E06B8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─</w:t>
      </w:r>
      <w:r w:rsidRPr="003E06B8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</w:t>
      </w:r>
      <w:r w:rsidRPr="003E06B8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產品製程管理</w:t>
      </w:r>
      <w:r w:rsidRPr="003E06B8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</w:t>
      </w:r>
    </w:p>
    <w:p w14:paraId="6B166C2F" w14:textId="77777777" w:rsidR="006D5AFF" w:rsidRPr="003E06B8" w:rsidRDefault="006D5AFF" w:rsidP="003E06B8">
      <w:pPr>
        <w:widowControl/>
        <w:spacing w:line="340" w:lineRule="exact"/>
        <w:ind w:leftChars="-1" w:left="151" w:rightChars="-153" w:right="-367" w:hangingChars="59" w:hanging="153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2.1.  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製程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 (Manufacturing process) 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和生產途程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 (Routing) 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之差異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 </w:t>
      </w:r>
    </w:p>
    <w:p w14:paraId="5641299B" w14:textId="77777777" w:rsidR="006D5AFF" w:rsidRPr="003E06B8" w:rsidRDefault="006D5AFF" w:rsidP="003E06B8">
      <w:pPr>
        <w:widowControl/>
        <w:spacing w:line="340" w:lineRule="exact"/>
        <w:ind w:leftChars="-1" w:left="151" w:rightChars="-153" w:right="-367" w:hangingChars="59" w:hanging="153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 xml:space="preserve">2.2.  如何建 Routing ─ 標準途程 (Standard)、替代途程 (Alternative) </w:t>
      </w:r>
    </w:p>
    <w:p w14:paraId="1CE5F3C1" w14:textId="77777777" w:rsidR="006D5AFF" w:rsidRPr="003E06B8" w:rsidRDefault="006D5AFF" w:rsidP="003E06B8">
      <w:pPr>
        <w:widowControl/>
        <w:spacing w:line="340" w:lineRule="exact"/>
        <w:ind w:leftChars="-1" w:left="151" w:rightChars="-153" w:right="-367" w:hangingChars="59" w:hanging="153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 xml:space="preserve">2.3.  生產途程之功能 </w:t>
      </w:r>
    </w:p>
    <w:p w14:paraId="3CC501CA" w14:textId="77777777" w:rsidR="006D5AFF" w:rsidRPr="003E06B8" w:rsidRDefault="006D5AFF" w:rsidP="003E06B8">
      <w:pPr>
        <w:widowControl/>
        <w:spacing w:line="340" w:lineRule="exact"/>
        <w:ind w:leftChars="-118" w:left="-283" w:rightChars="-153" w:right="-367" w:firstLineChars="413" w:firstLine="1074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( 1). 標準工時</w:t>
      </w:r>
    </w:p>
    <w:p w14:paraId="6CE27194" w14:textId="77777777" w:rsidR="006D5AFF" w:rsidRPr="003E06B8" w:rsidRDefault="006D5AFF" w:rsidP="003E06B8">
      <w:pPr>
        <w:widowControl/>
        <w:spacing w:line="340" w:lineRule="exact"/>
        <w:ind w:leftChars="-118" w:left="-283" w:rightChars="-153" w:right="-367" w:firstLineChars="413" w:firstLine="1074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( 2). 產能計算及規劃</w:t>
      </w:r>
    </w:p>
    <w:p w14:paraId="462C3ABE" w14:textId="77777777" w:rsidR="006D5AFF" w:rsidRPr="003E06B8" w:rsidRDefault="006D5AFF" w:rsidP="003E06B8">
      <w:pPr>
        <w:widowControl/>
        <w:spacing w:line="340" w:lineRule="exact"/>
        <w:ind w:leftChars="-118" w:left="-283" w:rightChars="-153" w:right="-367" w:firstLineChars="413" w:firstLine="1074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 xml:space="preserve">( 3). 生產排程 </w:t>
      </w:r>
    </w:p>
    <w:p w14:paraId="29D66E28" w14:textId="77777777" w:rsidR="006D5AFF" w:rsidRPr="003E06B8" w:rsidRDefault="006D5AFF" w:rsidP="003E06B8">
      <w:pPr>
        <w:widowControl/>
        <w:spacing w:line="340" w:lineRule="exact"/>
        <w:ind w:leftChars="-118" w:left="-283" w:rightChars="-153" w:right="-367" w:firstLineChars="413" w:firstLine="1074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( 4). MRP lead time offset 的功能</w:t>
      </w:r>
    </w:p>
    <w:p w14:paraId="4350D7BB" w14:textId="77777777" w:rsidR="003E06B8" w:rsidRPr="003E06B8" w:rsidRDefault="003E06B8" w:rsidP="003E06B8">
      <w:pPr>
        <w:widowControl/>
        <w:spacing w:line="34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</w:p>
    <w:p w14:paraId="739F31D5" w14:textId="3A1B45C8" w:rsidR="006D5AFF" w:rsidRPr="003E06B8" w:rsidRDefault="006D5AFF" w:rsidP="003E06B8">
      <w:pPr>
        <w:widowControl/>
        <w:spacing w:line="34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3. </w:t>
      </w:r>
      <w:r w:rsidRPr="003E06B8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製令又稱工令、工單</w:t>
      </w:r>
      <w:r w:rsidRPr="003E06B8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(Work Order or Manufacturing Order )</w:t>
      </w:r>
    </w:p>
    <w:p w14:paraId="3D47B50F" w14:textId="77777777" w:rsidR="006D5AFF" w:rsidRPr="003E06B8" w:rsidRDefault="006D5AFF" w:rsidP="003E06B8">
      <w:pPr>
        <w:widowControl/>
        <w:spacing w:line="340" w:lineRule="exact"/>
        <w:ind w:leftChars="-1" w:left="151" w:rightChars="-153" w:right="-367" w:hangingChars="59" w:hanging="153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3.1.  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製令或工單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 (Work Order) 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在電腦系統中之主要功能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 </w:t>
      </w:r>
    </w:p>
    <w:p w14:paraId="02F9E3E2" w14:textId="77777777" w:rsidR="006D5AFF" w:rsidRPr="003E06B8" w:rsidRDefault="006D5AFF" w:rsidP="003E06B8">
      <w:pPr>
        <w:widowControl/>
        <w:spacing w:line="340" w:lineRule="exact"/>
        <w:ind w:leftChars="-118" w:left="-283" w:rightChars="-153" w:right="-367" w:firstLineChars="413" w:firstLine="1074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(1). 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發料至生產線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 </w:t>
      </w:r>
    </w:p>
    <w:p w14:paraId="47A80A00" w14:textId="77777777" w:rsidR="006D5AFF" w:rsidRPr="003E06B8" w:rsidRDefault="006D5AFF" w:rsidP="003E06B8">
      <w:pPr>
        <w:widowControl/>
        <w:spacing w:line="340" w:lineRule="exact"/>
        <w:ind w:leftChars="-118" w:left="-283" w:rightChars="-153" w:right="-367" w:firstLineChars="413" w:firstLine="1074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(2). 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生產進度監控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 (SFC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；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Shop Floor Control) </w:t>
      </w:r>
    </w:p>
    <w:p w14:paraId="149484FC" w14:textId="77777777" w:rsidR="006D5AFF" w:rsidRPr="003E06B8" w:rsidRDefault="006D5AFF" w:rsidP="003E06B8">
      <w:pPr>
        <w:widowControl/>
        <w:spacing w:line="340" w:lineRule="exact"/>
        <w:ind w:leftChars="-118" w:left="-283" w:rightChars="-153" w:right="-367" w:firstLineChars="413" w:firstLine="1074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>(3). Back flush (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倒沖扣帳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, 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扣材料帳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>)</w:t>
      </w:r>
    </w:p>
    <w:p w14:paraId="474172A4" w14:textId="77777777" w:rsidR="006D5AFF" w:rsidRPr="003E06B8" w:rsidRDefault="006D5AFF" w:rsidP="003E06B8">
      <w:pPr>
        <w:widowControl/>
        <w:spacing w:line="340" w:lineRule="exact"/>
        <w:ind w:leftChars="-1" w:left="151" w:rightChars="-153" w:right="-367" w:hangingChars="59" w:hanging="153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3.2. 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製令種類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 (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一般製令、重工製令、委外製令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) </w:t>
      </w:r>
    </w:p>
    <w:p w14:paraId="34D7D3F9" w14:textId="77777777" w:rsidR="006D5AFF" w:rsidRPr="003E06B8" w:rsidRDefault="006D5AFF" w:rsidP="003E06B8">
      <w:pPr>
        <w:widowControl/>
        <w:spacing w:line="340" w:lineRule="exact"/>
        <w:ind w:leftChars="-1" w:left="151" w:rightChars="-153" w:right="-367" w:hangingChars="59" w:hanging="153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3.3. 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不同種類製令該如何備料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 ? </w:t>
      </w:r>
    </w:p>
    <w:p w14:paraId="2C84A7EB" w14:textId="5D96573C" w:rsidR="006D5AFF" w:rsidRPr="003E06B8" w:rsidRDefault="006D5AFF" w:rsidP="003E06B8">
      <w:pPr>
        <w:widowControl/>
        <w:spacing w:line="340" w:lineRule="exact"/>
        <w:ind w:leftChars="-1" w:left="151" w:rightChars="-153" w:right="-367" w:hangingChars="59" w:hanging="153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3.4. 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生管依據生產排程下製令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 (Release Work Order)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 xml:space="preserve">，製令設計應何時發放 ? </w:t>
      </w:r>
    </w:p>
    <w:p w14:paraId="782A9F5C" w14:textId="77777777" w:rsidR="006D5AFF" w:rsidRPr="003E06B8" w:rsidRDefault="006D5AFF" w:rsidP="003E06B8">
      <w:pPr>
        <w:widowControl/>
        <w:spacing w:line="340" w:lineRule="exact"/>
        <w:ind w:leftChars="-1" w:left="151" w:rightChars="-153" w:right="-367" w:hangingChars="59" w:hanging="153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3.5. 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生管須作製令欠料模擬，以避免停工待料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 </w:t>
      </w:r>
    </w:p>
    <w:p w14:paraId="16308715" w14:textId="77777777" w:rsidR="006D5AFF" w:rsidRPr="003E06B8" w:rsidRDefault="006D5AFF" w:rsidP="003E06B8">
      <w:pPr>
        <w:widowControl/>
        <w:spacing w:line="340" w:lineRule="exact"/>
        <w:ind w:leftChars="-1" w:left="151" w:rightChars="-153" w:right="-367" w:hangingChars="59" w:hanging="153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3.6. 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生管針對製令以下各種狀況及訂單異動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, 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該如何處理製令及材料</w:t>
      </w: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 ? </w:t>
      </w:r>
    </w:p>
    <w:p w14:paraId="5EBAF171" w14:textId="77777777" w:rsidR="006D5AFF" w:rsidRPr="003E06B8" w:rsidRDefault="006D5AFF" w:rsidP="003E06B8">
      <w:pPr>
        <w:widowControl/>
        <w:spacing w:line="340" w:lineRule="exact"/>
        <w:ind w:leftChars="-118" w:left="-283" w:rightChars="-153" w:right="-367" w:firstLineChars="413" w:firstLine="1074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(1). </w:t>
      </w: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未發料、部份發料、全部發料</w:t>
      </w:r>
    </w:p>
    <w:p w14:paraId="44CD5A76" w14:textId="77777777" w:rsidR="006D5AFF" w:rsidRPr="003E06B8" w:rsidRDefault="006D5AFF" w:rsidP="003E06B8">
      <w:pPr>
        <w:widowControl/>
        <w:spacing w:line="340" w:lineRule="exact"/>
        <w:ind w:leftChars="-118" w:left="-283" w:rightChars="-153" w:right="-367" w:firstLineChars="413" w:firstLine="1074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 xml:space="preserve">(2). 未生產、部份完工、部份生產至中間製程、全部完工 </w:t>
      </w:r>
    </w:p>
    <w:p w14:paraId="7DDDFDC0" w14:textId="77777777" w:rsidR="003E06B8" w:rsidRPr="003E06B8" w:rsidRDefault="003E06B8" w:rsidP="003E06B8">
      <w:pPr>
        <w:widowControl/>
        <w:spacing w:line="30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</w:p>
    <w:p w14:paraId="43598C38" w14:textId="0F71051E" w:rsidR="006D5AFF" w:rsidRPr="003E06B8" w:rsidRDefault="006D5AFF" w:rsidP="003E06B8">
      <w:pPr>
        <w:widowControl/>
        <w:spacing w:line="30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/>
          <w:b/>
          <w:kern w:val="0"/>
          <w:sz w:val="26"/>
          <w:szCs w:val="26"/>
        </w:rPr>
        <w:t>4. BOM</w:t>
      </w:r>
      <w:r w:rsidRPr="003E06B8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、生產途程</w:t>
      </w:r>
      <w:r w:rsidRPr="003E06B8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(Routing) </w:t>
      </w:r>
      <w:r w:rsidRPr="003E06B8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與製令在製造管理資訊系統的關聯與功能</w:t>
      </w:r>
    </w:p>
    <w:p w14:paraId="27A20D87" w14:textId="77777777" w:rsidR="003E06B8" w:rsidRPr="003E06B8" w:rsidRDefault="003E06B8" w:rsidP="003E06B8">
      <w:pPr>
        <w:widowControl/>
        <w:spacing w:line="30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</w:p>
    <w:p w14:paraId="1AB280DB" w14:textId="485CB53F" w:rsidR="00E56B82" w:rsidRPr="003E06B8" w:rsidRDefault="006D5AFF" w:rsidP="003E06B8">
      <w:pPr>
        <w:widowControl/>
        <w:spacing w:line="30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3E06B8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5. </w:t>
      </w:r>
      <w:r w:rsidRPr="003E06B8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實例演練‧結論及綜合研討</w:t>
      </w:r>
    </w:p>
    <w:p w14:paraId="0B513282" w14:textId="77777777" w:rsidR="006D5AFF" w:rsidRDefault="006D5AFF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</w:p>
    <w:p w14:paraId="4D061C09" w14:textId="77777777" w:rsidR="00E56B82" w:rsidRPr="00B83BCA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8"/>
          <w:szCs w:val="28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 xml:space="preserve">課程講師 : </w:t>
      </w:r>
      <w:r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歐陽老師</w:t>
      </w:r>
    </w:p>
    <w:p w14:paraId="7E6E743C" w14:textId="77777777" w:rsidR="00E56B82" w:rsidRPr="002C3581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學歷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國立清華大學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工業工程與工程管理學系博士班</w:t>
      </w:r>
    </w:p>
    <w:p w14:paraId="6E6E225F" w14:textId="77777777" w:rsidR="00E56B82" w:rsidRPr="002C3581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經歷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華宇電腦、華茂科技、美商迪吉多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(Digital)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、美商莫仕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(Molex)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、美商安普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(AMP)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等公司之生管、物料處、製造工程處等部門經理，及導入開發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系統專案經理，從事相關業界工作經驗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20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多年，並擔任業界製造管理顧問及製造管理、生管、物管、呆滯料分析處理、生產排程、存貨控管、產銷協調、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4F18014A" w14:textId="11557A7D" w:rsidR="00E56B82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專長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: ERP (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企業資源規劃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系統、生產與作業管理、製造管理、生管、物料管理、呆滯料分析處理、生產排程、重排程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(Rescheduling)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、存貨控管、產銷協調、供應鏈管理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PLM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MRPII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MPS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、生產管理資訊系統</w:t>
      </w:r>
      <w:r>
        <w:rPr>
          <w:rFonts w:ascii="微軟正黑體" w:eastAsia="微軟正黑體" w:hAnsi="微軟正黑體" w:cs="新細明體" w:hint="eastAsia"/>
          <w:bCs/>
          <w:color w:val="000000"/>
          <w:kern w:val="0"/>
        </w:rPr>
        <w:t>。</w:t>
      </w:r>
    </w:p>
    <w:p w14:paraId="15C14C44" w14:textId="2EFD2DA8" w:rsidR="00F27A27" w:rsidRPr="00F50825" w:rsidRDefault="00F27A27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5A5988A4" w:rsidR="00611571" w:rsidRPr="00B806DC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授課時間：</w:t>
      </w:r>
      <w:r w:rsidR="00FA042D" w:rsidRPr="00760F06">
        <w:rPr>
          <w:rFonts w:ascii="微軟正黑體" w:eastAsia="微軟正黑體" w:hAnsi="微軟正黑體" w:hint="eastAsia"/>
          <w:b/>
          <w:color w:val="0C02CE"/>
        </w:rPr>
        <w:t>2025/</w:t>
      </w:r>
      <w:r w:rsidR="00FA042D">
        <w:rPr>
          <w:rFonts w:ascii="微軟正黑體" w:eastAsia="微軟正黑體" w:hAnsi="微軟正黑體" w:hint="eastAsia"/>
          <w:b/>
          <w:color w:val="0C02CE"/>
        </w:rPr>
        <w:t>9</w:t>
      </w:r>
      <w:r w:rsidR="00FA042D" w:rsidRPr="00760F06">
        <w:rPr>
          <w:rFonts w:ascii="微軟正黑體" w:eastAsia="微軟正黑體" w:hAnsi="微軟正黑體" w:hint="eastAsia"/>
          <w:b/>
          <w:color w:val="0C02CE"/>
        </w:rPr>
        <w:t>/</w:t>
      </w:r>
      <w:r w:rsidR="00FA042D">
        <w:rPr>
          <w:rFonts w:ascii="微軟正黑體" w:eastAsia="微軟正黑體" w:hAnsi="微軟正黑體" w:hint="eastAsia"/>
          <w:b/>
          <w:color w:val="0C02CE"/>
        </w:rPr>
        <w:t>16</w:t>
      </w:r>
      <w:r w:rsidR="00FC2119" w:rsidRPr="00FC2119">
        <w:rPr>
          <w:rFonts w:ascii="微軟正黑體" w:eastAsia="微軟正黑體" w:hAnsi="微軟正黑體" w:hint="eastAsia"/>
          <w:bCs/>
          <w:color w:val="0000FF"/>
        </w:rPr>
        <w:t>，週二</w:t>
      </w:r>
      <w:r w:rsidR="008D23E3" w:rsidRPr="008D23E3">
        <w:rPr>
          <w:rFonts w:ascii="微軟正黑體" w:eastAsia="微軟正黑體" w:hAnsi="微軟正黑體" w:hint="eastAsia"/>
          <w:bCs/>
          <w:color w:val="0000FF"/>
        </w:rPr>
        <w:t xml:space="preserve"> 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 xml:space="preserve"> 9:00-16:00，計6小時。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5D04B816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E454EE">
          <w:rPr>
            <w:rStyle w:val="a8"/>
            <w:rFonts w:ascii="微軟正黑體" w:eastAsia="微軟正黑體" w:hAnsi="微軟正黑體" w:hint="eastAsia"/>
            <w:bCs/>
            <w:highlight w:val="yellow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4CF8523C" w:rsidR="00611571" w:rsidRPr="006D5AFF" w:rsidRDefault="006D5AFF" w:rsidP="006D5AFF">
            <w:pPr>
              <w:widowControl/>
              <w:spacing w:afterLines="50" w:after="180"/>
              <w:ind w:leftChars="59" w:left="142" w:rightChars="57" w:right="137"/>
              <w:jc w:val="center"/>
              <w:rPr>
                <w:rFonts w:ascii="微軟正黑體" w:eastAsia="微軟正黑體" w:hAnsi="微軟正黑體"/>
                <w:bCs/>
                <w:color w:val="333333"/>
                <w:sz w:val="26"/>
                <w:szCs w:val="26"/>
              </w:rPr>
            </w:pPr>
            <w:r w:rsidRPr="006D5AFF">
              <w:rPr>
                <w:rFonts w:ascii="微軟正黑體" w:eastAsia="微軟正黑體" w:hAnsi="微軟正黑體" w:hint="eastAsia"/>
                <w:b/>
                <w:color w:val="0C02CE"/>
                <w:sz w:val="26"/>
                <w:szCs w:val="26"/>
              </w:rPr>
              <w:t>電腦系統如何建BOM(產品結構)、生產途程(Routing) 與製令工單異動處理實務</w:t>
            </w:r>
          </w:p>
        </w:tc>
      </w:tr>
      <w:tr w:rsidR="00611571" w:rsidRPr="008E101D" w14:paraId="49E67553" w14:textId="77777777" w:rsidTr="00C14263">
        <w:trPr>
          <w:cantSplit/>
          <w:trHeight w:val="584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C14263">
        <w:trPr>
          <w:cantSplit/>
          <w:trHeight w:val="609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8642"/>
      </w:tblGrid>
      <w:tr w:rsidR="00C14263" w:rsidRPr="00B24523" w14:paraId="279D8DAC" w14:textId="77777777" w:rsidTr="0088296B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C14263" w:rsidRPr="00B24523" w:rsidRDefault="00C14263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8642" w:type="dxa"/>
            <w:vAlign w:val="center"/>
          </w:tcPr>
          <w:p w14:paraId="02A5A452" w14:textId="3662539C" w:rsidR="00C14263" w:rsidRPr="00433221" w:rsidRDefault="00C14263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</w:tr>
      <w:tr w:rsidR="00C14263" w:rsidRPr="00B24523" w14:paraId="227903B3" w14:textId="77777777" w:rsidTr="001E39F7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C14263" w:rsidRPr="00B24523" w:rsidRDefault="00C14263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8642" w:type="dxa"/>
            <w:vAlign w:val="center"/>
          </w:tcPr>
          <w:p w14:paraId="0832DDF0" w14:textId="2DBD64EA" w:rsidR="00C14263" w:rsidRPr="00433221" w:rsidRDefault="00C14263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0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2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需報帳者，請務必填寫「公司抬頭」及「統一編號」欄，以利開立收據。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團報時每人仍需填一份資料，並加註團報聯絡人聯絡資料。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5E085" w14:textId="77777777" w:rsidR="00C24B6B" w:rsidRDefault="00C24B6B">
      <w:r>
        <w:separator/>
      </w:r>
    </w:p>
  </w:endnote>
  <w:endnote w:type="continuationSeparator" w:id="0">
    <w:p w14:paraId="11C96185" w14:textId="77777777" w:rsidR="00C24B6B" w:rsidRDefault="00C2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969E" w14:textId="77777777" w:rsidR="00C24B6B" w:rsidRDefault="00C24B6B">
      <w:r>
        <w:separator/>
      </w:r>
    </w:p>
  </w:footnote>
  <w:footnote w:type="continuationSeparator" w:id="0">
    <w:p w14:paraId="05658253" w14:textId="77777777" w:rsidR="00C24B6B" w:rsidRDefault="00C24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71D3"/>
    <w:rsid w:val="001278A4"/>
    <w:rsid w:val="001357B1"/>
    <w:rsid w:val="00147596"/>
    <w:rsid w:val="00152D9C"/>
    <w:rsid w:val="00153F82"/>
    <w:rsid w:val="00154784"/>
    <w:rsid w:val="00160F54"/>
    <w:rsid w:val="001620A1"/>
    <w:rsid w:val="001639BC"/>
    <w:rsid w:val="00167D39"/>
    <w:rsid w:val="001727EA"/>
    <w:rsid w:val="00176DBD"/>
    <w:rsid w:val="00180675"/>
    <w:rsid w:val="00184895"/>
    <w:rsid w:val="00193462"/>
    <w:rsid w:val="001946BA"/>
    <w:rsid w:val="001A6B91"/>
    <w:rsid w:val="001B0A85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3A8E"/>
    <w:rsid w:val="00224627"/>
    <w:rsid w:val="002333CB"/>
    <w:rsid w:val="00234B62"/>
    <w:rsid w:val="00236EDE"/>
    <w:rsid w:val="0024444B"/>
    <w:rsid w:val="00255DC9"/>
    <w:rsid w:val="002579F0"/>
    <w:rsid w:val="00263450"/>
    <w:rsid w:val="00277E78"/>
    <w:rsid w:val="0028663F"/>
    <w:rsid w:val="00293E25"/>
    <w:rsid w:val="002B029A"/>
    <w:rsid w:val="002B1E80"/>
    <w:rsid w:val="002B4013"/>
    <w:rsid w:val="002B5A6B"/>
    <w:rsid w:val="002C3581"/>
    <w:rsid w:val="002C4A72"/>
    <w:rsid w:val="002C5819"/>
    <w:rsid w:val="002C769B"/>
    <w:rsid w:val="002C7C9E"/>
    <w:rsid w:val="002D6466"/>
    <w:rsid w:val="002E3DF6"/>
    <w:rsid w:val="00301FAE"/>
    <w:rsid w:val="00304AE5"/>
    <w:rsid w:val="00305793"/>
    <w:rsid w:val="00316EED"/>
    <w:rsid w:val="00331F59"/>
    <w:rsid w:val="003322BE"/>
    <w:rsid w:val="0033467E"/>
    <w:rsid w:val="003346A7"/>
    <w:rsid w:val="003424F8"/>
    <w:rsid w:val="00342D0C"/>
    <w:rsid w:val="00347DEF"/>
    <w:rsid w:val="00364FEC"/>
    <w:rsid w:val="00366A0F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79F8"/>
    <w:rsid w:val="003E06B8"/>
    <w:rsid w:val="003E45EB"/>
    <w:rsid w:val="003E5BC0"/>
    <w:rsid w:val="0040070B"/>
    <w:rsid w:val="0040111C"/>
    <w:rsid w:val="00401FA1"/>
    <w:rsid w:val="0040244C"/>
    <w:rsid w:val="00402A6C"/>
    <w:rsid w:val="00407D2C"/>
    <w:rsid w:val="0041057D"/>
    <w:rsid w:val="00411447"/>
    <w:rsid w:val="00421D86"/>
    <w:rsid w:val="0043030D"/>
    <w:rsid w:val="00432EC1"/>
    <w:rsid w:val="00433221"/>
    <w:rsid w:val="0043536E"/>
    <w:rsid w:val="0043642C"/>
    <w:rsid w:val="0045289D"/>
    <w:rsid w:val="00464BA1"/>
    <w:rsid w:val="0046542A"/>
    <w:rsid w:val="00465805"/>
    <w:rsid w:val="0046581C"/>
    <w:rsid w:val="0048018B"/>
    <w:rsid w:val="00482365"/>
    <w:rsid w:val="004834C7"/>
    <w:rsid w:val="004859E5"/>
    <w:rsid w:val="00485A98"/>
    <w:rsid w:val="00495DD8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14B70"/>
    <w:rsid w:val="00514DBE"/>
    <w:rsid w:val="00521954"/>
    <w:rsid w:val="00527193"/>
    <w:rsid w:val="00527D0C"/>
    <w:rsid w:val="00537E71"/>
    <w:rsid w:val="00541974"/>
    <w:rsid w:val="00547AED"/>
    <w:rsid w:val="005559FD"/>
    <w:rsid w:val="00556835"/>
    <w:rsid w:val="00561CCF"/>
    <w:rsid w:val="00565FD0"/>
    <w:rsid w:val="005712C6"/>
    <w:rsid w:val="00571656"/>
    <w:rsid w:val="00582553"/>
    <w:rsid w:val="005839BE"/>
    <w:rsid w:val="00584086"/>
    <w:rsid w:val="00596E16"/>
    <w:rsid w:val="005C0585"/>
    <w:rsid w:val="005C1C4A"/>
    <w:rsid w:val="005C664A"/>
    <w:rsid w:val="005E15B2"/>
    <w:rsid w:val="005F37BA"/>
    <w:rsid w:val="005F72FB"/>
    <w:rsid w:val="006032CB"/>
    <w:rsid w:val="00611571"/>
    <w:rsid w:val="006120D7"/>
    <w:rsid w:val="00621542"/>
    <w:rsid w:val="00624863"/>
    <w:rsid w:val="006645D9"/>
    <w:rsid w:val="00664EB9"/>
    <w:rsid w:val="006653D0"/>
    <w:rsid w:val="00681050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B5E74"/>
    <w:rsid w:val="006C08AC"/>
    <w:rsid w:val="006C12E3"/>
    <w:rsid w:val="006C2377"/>
    <w:rsid w:val="006D24F8"/>
    <w:rsid w:val="006D3F35"/>
    <w:rsid w:val="006D4929"/>
    <w:rsid w:val="006D5AFF"/>
    <w:rsid w:val="006E5027"/>
    <w:rsid w:val="006E68FC"/>
    <w:rsid w:val="006F3D4D"/>
    <w:rsid w:val="007134DE"/>
    <w:rsid w:val="00714D99"/>
    <w:rsid w:val="007336FF"/>
    <w:rsid w:val="0073495E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9A0"/>
    <w:rsid w:val="00776D3D"/>
    <w:rsid w:val="00777F5C"/>
    <w:rsid w:val="0078082D"/>
    <w:rsid w:val="00781D28"/>
    <w:rsid w:val="00793EF5"/>
    <w:rsid w:val="007972FE"/>
    <w:rsid w:val="007A0767"/>
    <w:rsid w:val="007A23A4"/>
    <w:rsid w:val="007A2A71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7785"/>
    <w:rsid w:val="0080680F"/>
    <w:rsid w:val="00813E48"/>
    <w:rsid w:val="00817320"/>
    <w:rsid w:val="008173D6"/>
    <w:rsid w:val="00823EBF"/>
    <w:rsid w:val="00830FAC"/>
    <w:rsid w:val="008337C2"/>
    <w:rsid w:val="00836F8D"/>
    <w:rsid w:val="008423D8"/>
    <w:rsid w:val="00843798"/>
    <w:rsid w:val="00845647"/>
    <w:rsid w:val="00852B8F"/>
    <w:rsid w:val="00852CB3"/>
    <w:rsid w:val="008662F2"/>
    <w:rsid w:val="00874A1C"/>
    <w:rsid w:val="00882675"/>
    <w:rsid w:val="00882F12"/>
    <w:rsid w:val="008863B5"/>
    <w:rsid w:val="0089094F"/>
    <w:rsid w:val="00890B44"/>
    <w:rsid w:val="00895187"/>
    <w:rsid w:val="0089677E"/>
    <w:rsid w:val="008A40B5"/>
    <w:rsid w:val="008B05FD"/>
    <w:rsid w:val="008B5580"/>
    <w:rsid w:val="008B7D97"/>
    <w:rsid w:val="008C093C"/>
    <w:rsid w:val="008C44B8"/>
    <w:rsid w:val="008D0B9E"/>
    <w:rsid w:val="008D23E3"/>
    <w:rsid w:val="008E101D"/>
    <w:rsid w:val="00901AB3"/>
    <w:rsid w:val="00907996"/>
    <w:rsid w:val="00916910"/>
    <w:rsid w:val="00920DC0"/>
    <w:rsid w:val="009223DB"/>
    <w:rsid w:val="009243B1"/>
    <w:rsid w:val="00925EE7"/>
    <w:rsid w:val="00940F75"/>
    <w:rsid w:val="00941C10"/>
    <w:rsid w:val="00941DC6"/>
    <w:rsid w:val="009454EA"/>
    <w:rsid w:val="0094614A"/>
    <w:rsid w:val="009526EC"/>
    <w:rsid w:val="0095276C"/>
    <w:rsid w:val="00955C16"/>
    <w:rsid w:val="0096155A"/>
    <w:rsid w:val="0096754C"/>
    <w:rsid w:val="00976C76"/>
    <w:rsid w:val="00985774"/>
    <w:rsid w:val="00985D55"/>
    <w:rsid w:val="009A0954"/>
    <w:rsid w:val="009A5741"/>
    <w:rsid w:val="009B05FC"/>
    <w:rsid w:val="009B14F6"/>
    <w:rsid w:val="009B70D9"/>
    <w:rsid w:val="009B7EB7"/>
    <w:rsid w:val="009C229A"/>
    <w:rsid w:val="009C620E"/>
    <w:rsid w:val="009C6E6B"/>
    <w:rsid w:val="009D340D"/>
    <w:rsid w:val="009E661B"/>
    <w:rsid w:val="009E7CAD"/>
    <w:rsid w:val="00A03156"/>
    <w:rsid w:val="00A05E32"/>
    <w:rsid w:val="00A060F7"/>
    <w:rsid w:val="00A10179"/>
    <w:rsid w:val="00A10968"/>
    <w:rsid w:val="00A10E07"/>
    <w:rsid w:val="00A158C7"/>
    <w:rsid w:val="00A17850"/>
    <w:rsid w:val="00A20FD0"/>
    <w:rsid w:val="00A25642"/>
    <w:rsid w:val="00A2582E"/>
    <w:rsid w:val="00A2725A"/>
    <w:rsid w:val="00A3108F"/>
    <w:rsid w:val="00A36C35"/>
    <w:rsid w:val="00A412EC"/>
    <w:rsid w:val="00A419DF"/>
    <w:rsid w:val="00A45E42"/>
    <w:rsid w:val="00A50699"/>
    <w:rsid w:val="00A52D8E"/>
    <w:rsid w:val="00A53461"/>
    <w:rsid w:val="00A61B71"/>
    <w:rsid w:val="00A631C8"/>
    <w:rsid w:val="00A66E80"/>
    <w:rsid w:val="00A71E1E"/>
    <w:rsid w:val="00A73323"/>
    <w:rsid w:val="00A73BBE"/>
    <w:rsid w:val="00A7451F"/>
    <w:rsid w:val="00A769E8"/>
    <w:rsid w:val="00A80EE8"/>
    <w:rsid w:val="00A84BB4"/>
    <w:rsid w:val="00A91B08"/>
    <w:rsid w:val="00A920A2"/>
    <w:rsid w:val="00AA5466"/>
    <w:rsid w:val="00AB0721"/>
    <w:rsid w:val="00AB66A5"/>
    <w:rsid w:val="00AD0C45"/>
    <w:rsid w:val="00AD2482"/>
    <w:rsid w:val="00AD689B"/>
    <w:rsid w:val="00AF2FBB"/>
    <w:rsid w:val="00AF52E8"/>
    <w:rsid w:val="00AF6EB1"/>
    <w:rsid w:val="00B05BF8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76B41"/>
    <w:rsid w:val="00B806DC"/>
    <w:rsid w:val="00B80E33"/>
    <w:rsid w:val="00B83BCA"/>
    <w:rsid w:val="00B92084"/>
    <w:rsid w:val="00B920DA"/>
    <w:rsid w:val="00B93EE7"/>
    <w:rsid w:val="00BB2478"/>
    <w:rsid w:val="00BB4BE9"/>
    <w:rsid w:val="00BB50DB"/>
    <w:rsid w:val="00BC3AE3"/>
    <w:rsid w:val="00BC55B5"/>
    <w:rsid w:val="00BD1DEA"/>
    <w:rsid w:val="00BD5436"/>
    <w:rsid w:val="00BD5B6C"/>
    <w:rsid w:val="00BE06C4"/>
    <w:rsid w:val="00BE1F1B"/>
    <w:rsid w:val="00BF6173"/>
    <w:rsid w:val="00BF66A6"/>
    <w:rsid w:val="00BF716F"/>
    <w:rsid w:val="00C01D9B"/>
    <w:rsid w:val="00C01EEA"/>
    <w:rsid w:val="00C04687"/>
    <w:rsid w:val="00C04D66"/>
    <w:rsid w:val="00C14263"/>
    <w:rsid w:val="00C146A4"/>
    <w:rsid w:val="00C15939"/>
    <w:rsid w:val="00C177BE"/>
    <w:rsid w:val="00C2235C"/>
    <w:rsid w:val="00C24B6B"/>
    <w:rsid w:val="00C34496"/>
    <w:rsid w:val="00C34CD5"/>
    <w:rsid w:val="00C354D2"/>
    <w:rsid w:val="00C420D5"/>
    <w:rsid w:val="00C44DB4"/>
    <w:rsid w:val="00C45658"/>
    <w:rsid w:val="00C5376A"/>
    <w:rsid w:val="00C53918"/>
    <w:rsid w:val="00C5688E"/>
    <w:rsid w:val="00C60A09"/>
    <w:rsid w:val="00C6692E"/>
    <w:rsid w:val="00C712A5"/>
    <w:rsid w:val="00C835BD"/>
    <w:rsid w:val="00C926C3"/>
    <w:rsid w:val="00C93B74"/>
    <w:rsid w:val="00C949E4"/>
    <w:rsid w:val="00C979FA"/>
    <w:rsid w:val="00CA002B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2366"/>
    <w:rsid w:val="00D2584C"/>
    <w:rsid w:val="00D36782"/>
    <w:rsid w:val="00D55F8B"/>
    <w:rsid w:val="00D56E8D"/>
    <w:rsid w:val="00D627D2"/>
    <w:rsid w:val="00D64117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6A25"/>
    <w:rsid w:val="00DA2CEF"/>
    <w:rsid w:val="00DA57FC"/>
    <w:rsid w:val="00DA5872"/>
    <w:rsid w:val="00DA5B0D"/>
    <w:rsid w:val="00DB48EE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54EE"/>
    <w:rsid w:val="00E470B9"/>
    <w:rsid w:val="00E51CC6"/>
    <w:rsid w:val="00E5243B"/>
    <w:rsid w:val="00E53272"/>
    <w:rsid w:val="00E55283"/>
    <w:rsid w:val="00E56B82"/>
    <w:rsid w:val="00E60C64"/>
    <w:rsid w:val="00E73EA0"/>
    <w:rsid w:val="00E75D28"/>
    <w:rsid w:val="00E811D7"/>
    <w:rsid w:val="00E92502"/>
    <w:rsid w:val="00E96254"/>
    <w:rsid w:val="00EB573F"/>
    <w:rsid w:val="00EB6AA4"/>
    <w:rsid w:val="00EC2CB2"/>
    <w:rsid w:val="00ED242D"/>
    <w:rsid w:val="00EE0764"/>
    <w:rsid w:val="00EE285B"/>
    <w:rsid w:val="00EE4586"/>
    <w:rsid w:val="00EE5206"/>
    <w:rsid w:val="00EF38C1"/>
    <w:rsid w:val="00EF71AA"/>
    <w:rsid w:val="00F00BEF"/>
    <w:rsid w:val="00F04357"/>
    <w:rsid w:val="00F12A0A"/>
    <w:rsid w:val="00F27A27"/>
    <w:rsid w:val="00F314A7"/>
    <w:rsid w:val="00F33D8F"/>
    <w:rsid w:val="00F35BBF"/>
    <w:rsid w:val="00F42DA5"/>
    <w:rsid w:val="00F6077A"/>
    <w:rsid w:val="00F60C7D"/>
    <w:rsid w:val="00F734C7"/>
    <w:rsid w:val="00F73F3E"/>
    <w:rsid w:val="00F77E95"/>
    <w:rsid w:val="00F811B2"/>
    <w:rsid w:val="00F8340E"/>
    <w:rsid w:val="00F923CE"/>
    <w:rsid w:val="00F927BA"/>
    <w:rsid w:val="00F94920"/>
    <w:rsid w:val="00F97E3A"/>
    <w:rsid w:val="00FA042D"/>
    <w:rsid w:val="00FA08DB"/>
    <w:rsid w:val="00FA2CAC"/>
    <w:rsid w:val="00FA375D"/>
    <w:rsid w:val="00FB3283"/>
    <w:rsid w:val="00FB5851"/>
    <w:rsid w:val="00FB6D1B"/>
    <w:rsid w:val="00FC0D05"/>
    <w:rsid w:val="00FC2119"/>
    <w:rsid w:val="00FC6E7F"/>
    <w:rsid w:val="00FD0741"/>
    <w:rsid w:val="00FE1F0C"/>
    <w:rsid w:val="00FE6538"/>
    <w:rsid w:val="00FE7DBD"/>
    <w:rsid w:val="00FF0180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  <w:style w:type="character" w:styleId="af2">
    <w:name w:val="FollowedHyperlink"/>
    <w:basedOn w:val="a0"/>
    <w:rsid w:val="00E56B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2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16</cp:revision>
  <cp:lastPrinted>2022-07-15T14:12:00Z</cp:lastPrinted>
  <dcterms:created xsi:type="dcterms:W3CDTF">2024-07-26T09:06:00Z</dcterms:created>
  <dcterms:modified xsi:type="dcterms:W3CDTF">2025-07-01T06:13:00Z</dcterms:modified>
</cp:coreProperties>
</file>