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AF2D" w14:textId="0C76DE91" w:rsidR="00EE0A78" w:rsidRPr="00D00CC9" w:rsidRDefault="00D00CC9" w:rsidP="004E5720">
      <w:pPr>
        <w:spacing w:line="276" w:lineRule="auto"/>
        <w:jc w:val="center"/>
        <w:rPr>
          <w:rFonts w:ascii="Times New Roman" w:hAnsi="Times New Roman"/>
          <w:b/>
          <w:bCs/>
          <w:color w:val="FF0000"/>
          <w:sz w:val="60"/>
          <w:szCs w:val="60"/>
          <w:lang w:eastAsia="zh-CN"/>
        </w:rPr>
      </w:pPr>
      <w:bookmarkStart w:id="0" w:name="_Hlk190244909"/>
      <w:r w:rsidRPr="00D00CC9">
        <w:rPr>
          <w:rFonts w:ascii="Times New Roman" w:eastAsia="宋体" w:hAnsi="Times New Roman"/>
          <w:b/>
          <w:bCs/>
          <w:color w:val="FF0000"/>
          <w:sz w:val="60"/>
          <w:szCs w:val="60"/>
          <w:lang w:eastAsia="zh-CN"/>
        </w:rPr>
        <w:t>萃智功能导向搜寻与裁减解题</w:t>
      </w:r>
    </w:p>
    <w:bookmarkEnd w:id="0"/>
    <w:p w14:paraId="6662EFEE" w14:textId="41D4FA50" w:rsidR="00EE0A78" w:rsidRPr="00D00CC9" w:rsidRDefault="00D00CC9" w:rsidP="004E5720">
      <w:pPr>
        <w:spacing w:line="276" w:lineRule="auto"/>
        <w:jc w:val="center"/>
        <w:rPr>
          <w:rFonts w:ascii="Times New Roman" w:hAnsi="Times New Roman"/>
          <w:color w:val="0000FF"/>
          <w:sz w:val="32"/>
          <w:szCs w:val="32"/>
          <w:lang w:eastAsia="zh-CN"/>
        </w:rPr>
      </w:pPr>
      <w:r w:rsidRPr="00D00CC9">
        <w:rPr>
          <w:rFonts w:ascii="Times New Roman" w:eastAsia="宋体" w:hAnsi="Times New Roman"/>
          <w:color w:val="0000FF"/>
          <w:sz w:val="32"/>
          <w:szCs w:val="32"/>
          <w:lang w:eastAsia="zh-CN"/>
        </w:rPr>
        <w:t>【利用人工智能与前人智慧解决问题、减法而不是加法或换法解题】</w:t>
      </w:r>
    </w:p>
    <w:p w14:paraId="7A722F27" w14:textId="77777777" w:rsidR="00494E5E" w:rsidRPr="00D00CC9" w:rsidRDefault="00494E5E" w:rsidP="004733B8">
      <w:pPr>
        <w:jc w:val="center"/>
        <w:rPr>
          <w:rFonts w:ascii="Times New Roman" w:hAnsi="Times New Roman"/>
          <w:color w:val="0000FF"/>
          <w:sz w:val="26"/>
          <w:szCs w:val="26"/>
          <w:lang w:eastAsia="zh-CN"/>
        </w:rPr>
      </w:pPr>
    </w:p>
    <w:p w14:paraId="47143B3A" w14:textId="77777777" w:rsidR="00EA52AF" w:rsidRPr="00A66862" w:rsidRDefault="00EA52AF" w:rsidP="00EA52AF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A66862">
        <w:rPr>
          <w:rFonts w:ascii="Times New Roman" w:hAnsi="Times New Roman" w:hint="eastAsia"/>
          <w:b/>
          <w:bCs/>
          <w:sz w:val="24"/>
          <w:szCs w:val="24"/>
        </w:rPr>
        <w:t>課程</w:t>
      </w:r>
      <w:r>
        <w:rPr>
          <w:rFonts w:ascii="Times New Roman" w:hAnsi="Times New Roman" w:hint="eastAsia"/>
          <w:b/>
          <w:bCs/>
          <w:sz w:val="24"/>
          <w:szCs w:val="24"/>
        </w:rPr>
        <w:t>資訊</w:t>
      </w:r>
      <w:r>
        <w:rPr>
          <w:rFonts w:ascii="Times New Roman" w:hAnsi="Times New Roman" w:hint="eastAsia"/>
          <w:b/>
          <w:bCs/>
          <w:sz w:val="24"/>
          <w:szCs w:val="24"/>
        </w:rPr>
        <w:t>:</w:t>
      </w:r>
    </w:p>
    <w:p w14:paraId="0ED4BEA6" w14:textId="77777777" w:rsidR="00CE3F9F" w:rsidRPr="00CE3F9F" w:rsidRDefault="00CE3F9F" w:rsidP="00CE3F9F">
      <w:pPr>
        <w:pStyle w:val="a8"/>
        <w:numPr>
          <w:ilvl w:val="0"/>
          <w:numId w:val="6"/>
        </w:numPr>
        <w:ind w:left="851"/>
        <w:rPr>
          <w:rFonts w:ascii="Times New Roman" w:eastAsia="宋体" w:hAnsi="Times New Roman"/>
          <w:sz w:val="26"/>
          <w:szCs w:val="26"/>
          <w:lang w:eastAsia="zh-CN"/>
        </w:rPr>
      </w:pPr>
      <w:r w:rsidRPr="00CE3F9F">
        <w:rPr>
          <w:rFonts w:ascii="Times New Roman" w:eastAsia="宋体" w:hAnsi="Times New Roman"/>
          <w:sz w:val="26"/>
          <w:szCs w:val="26"/>
          <w:lang w:eastAsia="zh-CN"/>
        </w:rPr>
        <w:t>主办单位：国际创新方法学会</w:t>
      </w:r>
      <w:r w:rsidRPr="00CE3F9F">
        <w:rPr>
          <w:rFonts w:ascii="Times New Roman" w:eastAsia="宋体" w:hAnsi="Times New Roman"/>
          <w:sz w:val="26"/>
          <w:szCs w:val="26"/>
          <w:lang w:eastAsia="zh-CN"/>
        </w:rPr>
        <w:t xml:space="preserve">; </w:t>
      </w:r>
      <w:r w:rsidRPr="00CE3F9F">
        <w:rPr>
          <w:rFonts w:ascii="Times New Roman" w:eastAsia="宋体" w:hAnsi="Times New Roman"/>
          <w:sz w:val="26"/>
          <w:szCs w:val="26"/>
          <w:lang w:eastAsia="zh-CN"/>
        </w:rPr>
        <w:t>雅智（厦门）咨询有限公司</w:t>
      </w:r>
    </w:p>
    <w:p w14:paraId="4194950A" w14:textId="6D038E8A" w:rsidR="00EA52AF" w:rsidRPr="00CE3F9F" w:rsidRDefault="00EA52AF" w:rsidP="00CE3F9F">
      <w:pPr>
        <w:pStyle w:val="a8"/>
        <w:numPr>
          <w:ilvl w:val="0"/>
          <w:numId w:val="6"/>
        </w:numPr>
        <w:ind w:left="851"/>
        <w:rPr>
          <w:rFonts w:ascii="Times New Roman" w:eastAsia="宋体" w:hAnsi="Times New Roman"/>
          <w:sz w:val="26"/>
          <w:szCs w:val="26"/>
          <w:lang w:eastAsia="zh-CN"/>
        </w:rPr>
      </w:pPr>
      <w:r w:rsidRPr="00CE3F9F">
        <w:rPr>
          <w:rFonts w:ascii="Times New Roman" w:eastAsia="宋体" w:hAnsi="Times New Roman"/>
          <w:sz w:val="26"/>
          <w:szCs w:val="26"/>
          <w:lang w:eastAsia="zh-CN"/>
        </w:rPr>
        <w:t>上课时间：</w:t>
      </w:r>
      <w:r w:rsidRPr="00CE3F9F">
        <w:rPr>
          <w:rFonts w:ascii="Times New Roman" w:eastAsia="宋体" w:hAnsi="Times New Roman" w:hint="eastAsia"/>
          <w:sz w:val="26"/>
          <w:szCs w:val="26"/>
          <w:lang w:eastAsia="zh-CN"/>
        </w:rPr>
        <w:t>2025/5/25</w:t>
      </w:r>
      <w:r w:rsidRPr="00CE3F9F">
        <w:rPr>
          <w:rFonts w:ascii="Times New Roman" w:eastAsia="宋体" w:hAnsi="Times New Roman"/>
          <w:sz w:val="26"/>
          <w:szCs w:val="26"/>
          <w:lang w:eastAsia="zh-CN"/>
        </w:rPr>
        <w:t xml:space="preserve"> (</w:t>
      </w:r>
      <w:r w:rsidRPr="00CE3F9F">
        <w:rPr>
          <w:rFonts w:ascii="Times New Roman" w:eastAsia="宋体" w:hAnsi="Times New Roman" w:hint="eastAsia"/>
          <w:sz w:val="26"/>
          <w:szCs w:val="26"/>
          <w:lang w:eastAsia="zh-CN"/>
        </w:rPr>
        <w:t>日</w:t>
      </w:r>
      <w:r w:rsidRPr="00CE3F9F">
        <w:rPr>
          <w:rFonts w:ascii="Times New Roman" w:eastAsia="宋体" w:hAnsi="Times New Roman"/>
          <w:sz w:val="26"/>
          <w:szCs w:val="26"/>
          <w:lang w:eastAsia="zh-CN"/>
        </w:rPr>
        <w:t>，</w:t>
      </w:r>
      <w:r w:rsidRPr="00CE3F9F">
        <w:rPr>
          <w:rFonts w:ascii="Times New Roman" w:eastAsia="宋体" w:hAnsi="Times New Roman"/>
          <w:sz w:val="26"/>
          <w:szCs w:val="26"/>
          <w:lang w:eastAsia="zh-CN"/>
        </w:rPr>
        <w:t>09:00~17:00</w:t>
      </w:r>
      <w:r w:rsidRPr="00CE3F9F">
        <w:rPr>
          <w:rFonts w:ascii="Times New Roman" w:eastAsia="宋体" w:hAnsi="Times New Roman"/>
          <w:sz w:val="26"/>
          <w:szCs w:val="26"/>
          <w:lang w:eastAsia="zh-CN"/>
        </w:rPr>
        <w:t>，</w:t>
      </w:r>
      <w:r w:rsidRPr="00CE3F9F">
        <w:rPr>
          <w:rFonts w:ascii="Times New Roman" w:eastAsia="宋体" w:hAnsi="Times New Roman"/>
          <w:sz w:val="26"/>
          <w:szCs w:val="26"/>
          <w:lang w:eastAsia="zh-CN"/>
        </w:rPr>
        <w:t>7</w:t>
      </w:r>
      <w:r w:rsidRPr="00CE3F9F">
        <w:rPr>
          <w:rFonts w:ascii="Times New Roman" w:eastAsia="宋体" w:hAnsi="Times New Roman"/>
          <w:sz w:val="26"/>
          <w:szCs w:val="26"/>
          <w:lang w:eastAsia="zh-CN"/>
        </w:rPr>
        <w:t>小时）</w:t>
      </w:r>
    </w:p>
    <w:p w14:paraId="7C2686FB" w14:textId="4A74D7B3" w:rsidR="00EA52AF" w:rsidRPr="00CE3F9F" w:rsidRDefault="00EA52AF" w:rsidP="00CE3F9F">
      <w:pPr>
        <w:pStyle w:val="a8"/>
        <w:numPr>
          <w:ilvl w:val="0"/>
          <w:numId w:val="6"/>
        </w:numPr>
        <w:ind w:left="851"/>
        <w:rPr>
          <w:rFonts w:ascii="Times New Roman" w:eastAsia="宋体" w:hAnsi="Times New Roman"/>
          <w:sz w:val="26"/>
          <w:szCs w:val="26"/>
          <w:lang w:eastAsia="zh-CN"/>
        </w:rPr>
      </w:pPr>
      <w:r w:rsidRPr="00CE3F9F">
        <w:rPr>
          <w:rFonts w:ascii="Times New Roman" w:eastAsia="宋体" w:hAnsi="Times New Roman"/>
          <w:sz w:val="26"/>
          <w:szCs w:val="26"/>
          <w:lang w:eastAsia="zh-CN"/>
        </w:rPr>
        <w:t>上课地点：在线即时授课</w:t>
      </w:r>
      <w:r w:rsidRPr="00CE3F9F">
        <w:rPr>
          <w:rFonts w:ascii="Times New Roman" w:eastAsia="宋体" w:hAnsi="Times New Roman"/>
          <w:sz w:val="26"/>
          <w:szCs w:val="26"/>
          <w:lang w:eastAsia="zh-CN"/>
        </w:rPr>
        <w:t xml:space="preserve"> (</w:t>
      </w:r>
      <w:r w:rsidRPr="00CE3F9F">
        <w:rPr>
          <w:rFonts w:ascii="Times New Roman" w:eastAsia="宋体" w:hAnsi="Times New Roman"/>
          <w:sz w:val="26"/>
          <w:szCs w:val="26"/>
          <w:lang w:eastAsia="zh-CN"/>
        </w:rPr>
        <w:t>课前提供上课连结</w:t>
      </w:r>
      <w:r w:rsidRPr="00CE3F9F">
        <w:rPr>
          <w:rFonts w:ascii="Times New Roman" w:eastAsia="宋体" w:hAnsi="Times New Roman"/>
          <w:sz w:val="26"/>
          <w:szCs w:val="26"/>
          <w:lang w:eastAsia="zh-CN"/>
        </w:rPr>
        <w:t xml:space="preserve">) </w:t>
      </w:r>
      <w:r w:rsidRPr="00CE3F9F">
        <w:rPr>
          <w:rFonts w:ascii="Times New Roman" w:eastAsia="宋体" w:hAnsi="Times New Roman" w:hint="eastAsia"/>
          <w:sz w:val="26"/>
          <w:szCs w:val="26"/>
          <w:lang w:eastAsia="zh-CN"/>
        </w:rPr>
        <w:t xml:space="preserve">; </w:t>
      </w:r>
      <w:r w:rsidRPr="00CE3F9F">
        <w:rPr>
          <w:rFonts w:ascii="Times New Roman" w:eastAsia="宋体" w:hAnsi="Times New Roman"/>
          <w:sz w:val="26"/>
          <w:szCs w:val="26"/>
          <w:lang w:eastAsia="zh-CN"/>
        </w:rPr>
        <w:t>(</w:t>
      </w:r>
      <w:r w:rsidRPr="00CE3F9F">
        <w:rPr>
          <w:rFonts w:ascii="Times New Roman" w:eastAsia="宋体" w:hAnsi="Times New Roman"/>
          <w:sz w:val="26"/>
          <w:szCs w:val="26"/>
          <w:lang w:eastAsia="zh-CN"/>
        </w:rPr>
        <w:t>现场</w:t>
      </w:r>
      <w:r w:rsidRPr="00CE3F9F">
        <w:rPr>
          <w:rFonts w:ascii="Times New Roman" w:eastAsia="宋体" w:hAnsi="Times New Roman"/>
          <w:sz w:val="26"/>
          <w:szCs w:val="26"/>
          <w:lang w:eastAsia="zh-CN"/>
        </w:rPr>
        <w:t>:</w:t>
      </w:r>
      <w:r w:rsidRPr="00CE3F9F">
        <w:rPr>
          <w:rFonts w:ascii="Times New Roman" w:eastAsia="宋体" w:hAnsi="Times New Roman"/>
          <w:sz w:val="26"/>
          <w:szCs w:val="26"/>
          <w:lang w:eastAsia="zh-CN"/>
        </w:rPr>
        <w:t>台湾新竹清华大学附近</w:t>
      </w:r>
      <w:r w:rsidRPr="00CE3F9F">
        <w:rPr>
          <w:rFonts w:ascii="Times New Roman" w:eastAsia="宋体" w:hAnsi="Times New Roman"/>
          <w:sz w:val="26"/>
          <w:szCs w:val="26"/>
          <w:lang w:eastAsia="zh-CN"/>
        </w:rPr>
        <w:t>)</w:t>
      </w:r>
    </w:p>
    <w:p w14:paraId="068BF076" w14:textId="77777777" w:rsidR="00EA52AF" w:rsidRDefault="00EA52AF" w:rsidP="00EA52AF">
      <w:pPr>
        <w:pStyle w:val="a8"/>
        <w:ind w:left="425"/>
        <w:rPr>
          <w:rFonts w:ascii="Times New Roman" w:hAnsi="Times New Roman"/>
          <w:b/>
          <w:bCs/>
          <w:sz w:val="26"/>
          <w:szCs w:val="26"/>
          <w:lang w:eastAsia="zh-CN"/>
        </w:rPr>
      </w:pPr>
    </w:p>
    <w:p w14:paraId="01B57D99" w14:textId="706ACF6D" w:rsidR="00EA52AF" w:rsidRPr="00EA52AF" w:rsidRDefault="00EA52AF" w:rsidP="00EA52AF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</w:rPr>
      </w:pPr>
      <w:r w:rsidRPr="00EA52AF">
        <w:rPr>
          <w:rFonts w:ascii="Times New Roman" w:eastAsia="宋体" w:hAnsi="Times New Roman"/>
          <w:b/>
          <w:bCs/>
          <w:sz w:val="26"/>
          <w:szCs w:val="26"/>
          <w:lang w:eastAsia="zh-CN"/>
        </w:rPr>
        <w:t>课程</w:t>
      </w:r>
      <w:r w:rsidR="00D00CC9" w:rsidRPr="00EA52AF">
        <w:rPr>
          <w:rFonts w:ascii="Times New Roman" w:eastAsia="宋体" w:hAnsi="Times New Roman"/>
          <w:b/>
          <w:bCs/>
          <w:sz w:val="26"/>
          <w:szCs w:val="26"/>
          <w:lang w:eastAsia="zh-CN"/>
        </w:rPr>
        <w:t>宗旨</w:t>
      </w:r>
    </w:p>
    <w:p w14:paraId="72BF56DE" w14:textId="7E0EC76C" w:rsidR="004733B8" w:rsidRPr="00D00CC9" w:rsidRDefault="00D00CC9" w:rsidP="008A226B">
      <w:pPr>
        <w:ind w:firstLine="425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t>本课程攫取萃智系统性创新方法中功能导向搜寻、效应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/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资源数据库及组件裁剪手法。为萃智解决问题降低成本强效的工具。本课程并结合网络搜寻及人工智能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(ChatGPT)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相关软件的应用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,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以形成系统化高效解问题的手法。</w:t>
      </w:r>
    </w:p>
    <w:p w14:paraId="31747298" w14:textId="77777777" w:rsidR="004733B8" w:rsidRPr="00D00CC9" w:rsidRDefault="004733B8" w:rsidP="004733B8">
      <w:pPr>
        <w:rPr>
          <w:rFonts w:ascii="Times New Roman" w:hAnsi="Times New Roman"/>
          <w:sz w:val="26"/>
          <w:szCs w:val="26"/>
          <w:lang w:eastAsia="zh-CN"/>
        </w:rPr>
      </w:pPr>
    </w:p>
    <w:p w14:paraId="1CF5FAAF" w14:textId="220F30DA" w:rsidR="008A226B" w:rsidRPr="00D00CC9" w:rsidRDefault="00D00CC9" w:rsidP="008A226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b/>
          <w:bCs/>
          <w:sz w:val="26"/>
          <w:szCs w:val="26"/>
          <w:lang w:eastAsia="zh-CN"/>
        </w:rPr>
        <w:t>课程效益：</w:t>
      </w:r>
    </w:p>
    <w:p w14:paraId="19ADCAED" w14:textId="7E08EA97" w:rsidR="004E5720" w:rsidRPr="00D00CC9" w:rsidRDefault="00D00CC9" w:rsidP="004E5720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t>提升学员利用网络资源解决问题的能力。</w:t>
      </w:r>
    </w:p>
    <w:p w14:paraId="3B4EB5AC" w14:textId="04C3F75F" w:rsidR="004E5720" w:rsidRPr="00D00CC9" w:rsidRDefault="00D00CC9" w:rsidP="004E5720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t>提升学员对产业实务（产品、制程与设备）的深度分析问题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 xml:space="preserve">, 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并用『减法』解决问题的能力</w:t>
      </w:r>
    </w:p>
    <w:p w14:paraId="559C5D93" w14:textId="29C70566" w:rsidR="004E5720" w:rsidRPr="00D00CC9" w:rsidRDefault="00D00CC9" w:rsidP="004E5720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t>除了工程实务之应用，亦能帮助在日常生活产生创意的点子。</w:t>
      </w:r>
    </w:p>
    <w:p w14:paraId="6ABEC54A" w14:textId="3A34DAB0" w:rsidR="004E5720" w:rsidRPr="00D00CC9" w:rsidRDefault="00D00CC9" w:rsidP="004E5720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t>提供的解决问题流程表格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,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可助力于工作实务解题。</w:t>
      </w:r>
    </w:p>
    <w:p w14:paraId="1C3A9FDB" w14:textId="77777777" w:rsidR="008A226B" w:rsidRPr="00D00CC9" w:rsidRDefault="008A226B" w:rsidP="008A226B">
      <w:pPr>
        <w:pStyle w:val="a8"/>
        <w:ind w:left="480"/>
        <w:rPr>
          <w:rFonts w:ascii="Times New Roman" w:hAnsi="Times New Roman"/>
          <w:sz w:val="26"/>
          <w:szCs w:val="26"/>
          <w:lang w:eastAsia="zh-CN"/>
        </w:rPr>
      </w:pPr>
    </w:p>
    <w:p w14:paraId="5B5CF314" w14:textId="443862BF" w:rsidR="004733B8" w:rsidRPr="00D00CC9" w:rsidRDefault="00D00CC9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b/>
          <w:bCs/>
          <w:sz w:val="26"/>
          <w:szCs w:val="26"/>
          <w:lang w:eastAsia="zh-CN"/>
        </w:rPr>
        <w:t>授课对象</w:t>
      </w:r>
      <w:r w:rsidRPr="00D00CC9">
        <w:rPr>
          <w:rFonts w:ascii="Times New Roman" w:eastAsia="宋体" w:hAnsi="Times New Roman"/>
          <w:b/>
          <w:bCs/>
          <w:sz w:val="26"/>
          <w:szCs w:val="26"/>
          <w:lang w:eastAsia="zh-CN"/>
        </w:rPr>
        <w:t>:</w:t>
      </w:r>
    </w:p>
    <w:p w14:paraId="469F0B09" w14:textId="6E095D45" w:rsidR="004E5720" w:rsidRPr="00D00CC9" w:rsidRDefault="00D00CC9" w:rsidP="004E5720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t>研发人员、工程人员、制造人员、产品应用人员、生产人员、智财人员、产业顾问。</w:t>
      </w:r>
    </w:p>
    <w:p w14:paraId="5E77449D" w14:textId="16F29D45" w:rsidR="004E5720" w:rsidRPr="00D00CC9" w:rsidRDefault="00D00CC9" w:rsidP="004E5720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t>欲学习系统化技术创新方法，以解决困难工程问题</w:t>
      </w:r>
    </w:p>
    <w:p w14:paraId="20902DE7" w14:textId="6AFFEFD4" w:rsidR="004E5720" w:rsidRPr="00D00CC9" w:rsidRDefault="00D00CC9" w:rsidP="004E5720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t>欲培养能够跳出思维窠臼看问题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,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具有创新思维者。</w:t>
      </w:r>
    </w:p>
    <w:p w14:paraId="563DBBDA" w14:textId="1B5A291F" w:rsidR="004E5720" w:rsidRPr="00D00CC9" w:rsidRDefault="00D00CC9" w:rsidP="004E5720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t>感兴趣之大专高职院校教师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,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用以开发技术创新教学课程。</w:t>
      </w:r>
    </w:p>
    <w:p w14:paraId="19FC93D6" w14:textId="77777777" w:rsidR="004733B8" w:rsidRPr="00D00CC9" w:rsidRDefault="004733B8" w:rsidP="004733B8">
      <w:pPr>
        <w:rPr>
          <w:rFonts w:ascii="Times New Roman" w:hAnsi="Times New Roman"/>
          <w:sz w:val="26"/>
          <w:szCs w:val="26"/>
          <w:lang w:eastAsia="zh-CN"/>
        </w:rPr>
      </w:pPr>
    </w:p>
    <w:p w14:paraId="4A193992" w14:textId="2866A15D" w:rsidR="004733B8" w:rsidRPr="00D00CC9" w:rsidRDefault="00D00CC9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b/>
          <w:bCs/>
          <w:sz w:val="26"/>
          <w:szCs w:val="26"/>
          <w:lang w:eastAsia="zh-CN"/>
        </w:rPr>
        <w:t>课程大纲：</w:t>
      </w:r>
    </w:p>
    <w:p w14:paraId="3F83AEC7" w14:textId="07195CFA" w:rsidR="004E5720" w:rsidRPr="00D00CC9" w:rsidRDefault="00D00CC9" w:rsidP="004E5720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t>萃智及系统性创新简介</w:t>
      </w:r>
    </w:p>
    <w:p w14:paraId="39D4E80D" w14:textId="00169D73" w:rsidR="004E5720" w:rsidRPr="00D00CC9" w:rsidRDefault="00D00CC9" w:rsidP="004E5720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t>效应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/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资源知识库</w:t>
      </w:r>
    </w:p>
    <w:p w14:paraId="37D719CF" w14:textId="4F2B8F7D" w:rsidR="004E5720" w:rsidRPr="00D00CC9" w:rsidRDefault="00D00CC9" w:rsidP="004E5720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t>功能导向搜索</w:t>
      </w:r>
    </w:p>
    <w:p w14:paraId="5205E0EE" w14:textId="2BCC6A62" w:rsidR="004E5720" w:rsidRPr="00D00CC9" w:rsidRDefault="00D00CC9" w:rsidP="004E5720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t>装置功能分析简介</w:t>
      </w:r>
    </w:p>
    <w:p w14:paraId="4692F648" w14:textId="6E134146" w:rsidR="004E5720" w:rsidRPr="00D00CC9" w:rsidRDefault="00D00CC9" w:rsidP="004E5720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t>装置裁剪</w:t>
      </w:r>
    </w:p>
    <w:p w14:paraId="79E39941" w14:textId="0E2EFA74" w:rsidR="004733B8" w:rsidRPr="00D00CC9" w:rsidRDefault="00D00CC9" w:rsidP="004E5720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t>进一步学习资源总结</w:t>
      </w:r>
    </w:p>
    <w:p w14:paraId="42DC4785" w14:textId="77777777" w:rsidR="004733B8" w:rsidRPr="00D00CC9" w:rsidRDefault="004733B8" w:rsidP="004733B8">
      <w:pPr>
        <w:rPr>
          <w:rFonts w:ascii="Times New Roman" w:hAnsi="Times New Roman"/>
          <w:sz w:val="26"/>
          <w:szCs w:val="26"/>
          <w:lang w:eastAsia="zh-CN"/>
        </w:rPr>
      </w:pPr>
    </w:p>
    <w:p w14:paraId="6AB51FFC" w14:textId="6B16F640" w:rsidR="00EE0A78" w:rsidRPr="00D00CC9" w:rsidRDefault="00D00CC9" w:rsidP="00D00CC9">
      <w:pPr>
        <w:pStyle w:val="a8"/>
        <w:numPr>
          <w:ilvl w:val="0"/>
          <w:numId w:val="5"/>
        </w:numPr>
        <w:rPr>
          <w:rFonts w:ascii="Times New Roman" w:eastAsia="宋体" w:hAnsi="Times New Roman"/>
          <w:b/>
          <w:bCs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b/>
          <w:bCs/>
          <w:sz w:val="26"/>
          <w:szCs w:val="26"/>
          <w:lang w:eastAsia="zh-CN"/>
        </w:rPr>
        <w:t>课程讲师：</w:t>
      </w:r>
      <w:r w:rsidRPr="00D00CC9">
        <w:rPr>
          <w:rFonts w:ascii="Times New Roman" w:eastAsia="宋体" w:hAnsi="Times New Roman"/>
          <w:b/>
          <w:bCs/>
          <w:sz w:val="26"/>
          <w:szCs w:val="26"/>
          <w:lang w:eastAsia="zh-CN"/>
        </w:rPr>
        <w:t xml:space="preserve">  </w:t>
      </w:r>
      <w:r w:rsidRPr="00D00CC9">
        <w:rPr>
          <w:rFonts w:ascii="Times New Roman" w:eastAsia="宋体" w:hAnsi="Times New Roman"/>
          <w:b/>
          <w:bCs/>
          <w:sz w:val="26"/>
          <w:szCs w:val="26"/>
          <w:lang w:eastAsia="zh-CN"/>
        </w:rPr>
        <w:t>许栋梁</w:t>
      </w:r>
      <w:r w:rsidRPr="00D00CC9">
        <w:rPr>
          <w:rFonts w:ascii="Times New Roman" w:eastAsia="宋体" w:hAnsi="Times New Roman"/>
          <w:b/>
          <w:bCs/>
          <w:sz w:val="26"/>
          <w:szCs w:val="26"/>
          <w:lang w:eastAsia="zh-CN"/>
        </w:rPr>
        <w:t xml:space="preserve"> </w:t>
      </w:r>
      <w:r w:rsidRPr="00D00CC9">
        <w:rPr>
          <w:rFonts w:ascii="Times New Roman" w:eastAsia="宋体" w:hAnsi="Times New Roman"/>
          <w:b/>
          <w:bCs/>
          <w:sz w:val="26"/>
          <w:szCs w:val="26"/>
          <w:lang w:eastAsia="zh-CN"/>
        </w:rPr>
        <w:t>教授</w:t>
      </w:r>
      <w:r w:rsidRPr="00D00CC9">
        <w:rPr>
          <w:rFonts w:ascii="Times New Roman" w:eastAsia="宋体" w:hAnsi="Times New Roman"/>
          <w:b/>
          <w:bCs/>
          <w:sz w:val="26"/>
          <w:szCs w:val="26"/>
          <w:lang w:eastAsia="zh-CN"/>
        </w:rPr>
        <w:t xml:space="preserve"> </w:t>
      </w:r>
      <w:hyperlink r:id="rId8" w:history="1">
        <w:r w:rsidRPr="00D00CC9">
          <w:rPr>
            <w:rFonts w:hint="eastAsia"/>
            <w:b/>
            <w:bCs/>
            <w:u w:val="single"/>
            <w:lang w:eastAsia="zh-CN"/>
          </w:rPr>
          <w:t>简历连结</w:t>
        </w:r>
      </w:hyperlink>
    </w:p>
    <w:p w14:paraId="6AB4A274" w14:textId="227971E3" w:rsidR="003417F4" w:rsidRPr="00D00CC9" w:rsidRDefault="00D00CC9" w:rsidP="003417F4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="宋体" w:hAnsi="Times New Roman"/>
          <w:sz w:val="26"/>
          <w:szCs w:val="26"/>
          <w:lang w:eastAsia="zh-CN"/>
        </w:rPr>
      </w:pPr>
      <w:bookmarkStart w:id="1" w:name="_Hlk184740391"/>
      <w:r w:rsidRPr="00D00CC9">
        <w:rPr>
          <w:rFonts w:ascii="Times New Roman" w:eastAsia="宋体" w:hAnsi="Times New Roman"/>
          <w:sz w:val="26"/>
          <w:szCs w:val="26"/>
          <w:lang w:eastAsia="zh-CN"/>
        </w:rPr>
        <w:t>现职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 xml:space="preserve"> : 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国际创新方法学会理事长。中华系统性创新学会名誉理事长。国际系统性创新期刊主编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(SCOPUS &amp; Google Scholar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检索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)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。计算机与工业工程期刊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 xml:space="preserve"> 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领域编辑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(SCI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检索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)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。台湾清华大学荣誉退休教授。</w:t>
      </w:r>
    </w:p>
    <w:p w14:paraId="2EC9226B" w14:textId="454BCF1D" w:rsidR="003417F4" w:rsidRPr="00D00CC9" w:rsidRDefault="00D00CC9" w:rsidP="003417F4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="宋体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lastRenderedPageBreak/>
        <w:t>学历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 xml:space="preserve"> : 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美国加州大学洛杉矶分校工学博士、信息科学硕士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 xml:space="preserve">; 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美国西北大学企管硕士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;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纽约州立大学机械硕士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ab/>
      </w:r>
    </w:p>
    <w:p w14:paraId="753A3A62" w14:textId="5F3C9C31" w:rsidR="003417F4" w:rsidRPr="00D00CC9" w:rsidRDefault="00D00CC9" w:rsidP="003417F4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="宋体" w:hAnsi="Times New Roman"/>
          <w:sz w:val="26"/>
          <w:szCs w:val="26"/>
          <w:lang w:eastAsia="zh-CN"/>
        </w:rPr>
      </w:pPr>
      <w:r w:rsidRPr="00D00CC9">
        <w:rPr>
          <w:rFonts w:ascii="Times New Roman" w:eastAsia="宋体" w:hAnsi="Times New Roman"/>
          <w:sz w:val="26"/>
          <w:szCs w:val="26"/>
          <w:lang w:eastAsia="zh-CN"/>
        </w:rPr>
        <w:t>教学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 xml:space="preserve">: 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人工智能导论、萃智系统化创新方法、专利规避再生与强化、萃智系统化商业管理创新、创新产品与服务机会辨识、研发与设计管理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 xml:space="preserve"> </w:t>
      </w:r>
      <w:r w:rsidRPr="00D00CC9">
        <w:rPr>
          <w:rFonts w:ascii="Times New Roman" w:eastAsia="宋体" w:hAnsi="Times New Roman"/>
          <w:sz w:val="26"/>
          <w:szCs w:val="26"/>
          <w:lang w:eastAsia="zh-CN"/>
        </w:rPr>
        <w:t>等。</w:t>
      </w:r>
    </w:p>
    <w:bookmarkEnd w:id="1"/>
    <w:p w14:paraId="52643BE2" w14:textId="59A723A5" w:rsidR="008A226B" w:rsidRPr="00D00CC9" w:rsidRDefault="008A226B" w:rsidP="008A226B">
      <w:pPr>
        <w:pStyle w:val="a8"/>
        <w:ind w:left="851"/>
        <w:rPr>
          <w:rFonts w:ascii="Times New Roman" w:hAnsi="Times New Roman"/>
          <w:sz w:val="26"/>
          <w:szCs w:val="26"/>
          <w:lang w:eastAsia="zh-CN"/>
        </w:rPr>
      </w:pPr>
    </w:p>
    <w:p w14:paraId="697CB8C8" w14:textId="0A74077D" w:rsidR="00EE0A78" w:rsidRPr="00D00CC9" w:rsidRDefault="00D00CC9" w:rsidP="008A226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D00CC9">
        <w:rPr>
          <w:rFonts w:ascii="Times New Roman" w:eastAsia="宋体" w:hAnsi="Times New Roman"/>
          <w:b/>
          <w:bCs/>
          <w:sz w:val="24"/>
          <w:szCs w:val="24"/>
          <w:lang w:eastAsia="zh-CN"/>
        </w:rPr>
        <w:t>课程咨询</w:t>
      </w:r>
    </w:p>
    <w:p w14:paraId="6482B131" w14:textId="20500700" w:rsidR="00D00CC9" w:rsidRPr="00D00CC9" w:rsidRDefault="00EA52AF" w:rsidP="00D00CC9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left="284" w:rightChars="-77" w:right="-169" w:firstLine="0"/>
        <w:rPr>
          <w:rFonts w:ascii="Times New Roman" w:hAnsi="Times New Roman"/>
          <w:sz w:val="24"/>
          <w:szCs w:val="24"/>
          <w:lang w:eastAsia="zh-CN"/>
        </w:rPr>
      </w:pPr>
      <w:bookmarkStart w:id="2" w:name="_Hlk190244865"/>
      <w:r>
        <w:rPr>
          <w:rFonts w:ascii="Times New Roman" w:eastAsiaTheme="minorEastAsia" w:hAnsi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58240" behindDoc="1" locked="0" layoutInCell="1" allowOverlap="1" wp14:anchorId="55C70988" wp14:editId="331820D2">
            <wp:simplePos x="0" y="0"/>
            <wp:positionH relativeFrom="column">
              <wp:posOffset>5326380</wp:posOffset>
            </wp:positionH>
            <wp:positionV relativeFrom="paragraph">
              <wp:posOffset>20320</wp:posOffset>
            </wp:positionV>
            <wp:extent cx="1022350" cy="1323975"/>
            <wp:effectExtent l="0" t="0" r="6350" b="9525"/>
            <wp:wrapTight wrapText="bothSides">
              <wp:wrapPolygon edited="0">
                <wp:start x="0" y="0"/>
                <wp:lineTo x="0" y="21445"/>
                <wp:lineTo x="21332" y="21445"/>
                <wp:lineTo x="21332" y="0"/>
                <wp:lineTo x="0" y="0"/>
              </wp:wrapPolygon>
            </wp:wrapTight>
            <wp:docPr id="184785859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858598" name="圖片 18478585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CC9" w:rsidRPr="00D00CC9">
        <w:rPr>
          <w:rFonts w:ascii="Times New Roman" w:eastAsia="宋体" w:hAnsi="Times New Roman"/>
          <w:sz w:val="24"/>
          <w:szCs w:val="24"/>
          <w:lang w:eastAsia="zh-CN"/>
        </w:rPr>
        <w:t>报名方式：</w:t>
      </w:r>
      <w:hyperlink r:id="rId10" w:history="1">
        <w:r w:rsidR="00335010" w:rsidRPr="00335010">
          <w:rPr>
            <w:rStyle w:val="ae"/>
            <w:rFonts w:ascii="Times New Roman" w:eastAsia="宋体" w:hAnsi="Times New Roman"/>
            <w:b/>
            <w:bCs/>
            <w:sz w:val="24"/>
            <w:szCs w:val="24"/>
            <w:highlight w:val="yellow"/>
            <w:lang w:eastAsia="zh-CN"/>
          </w:rPr>
          <w:t>线上报名连结</w:t>
        </w:r>
      </w:hyperlink>
      <w:r w:rsidR="00D00CC9" w:rsidRPr="00D00CC9">
        <w:rPr>
          <w:rFonts w:ascii="Times New Roman" w:eastAsia="宋体" w:hAnsi="Times New Roman"/>
          <w:sz w:val="24"/>
          <w:szCs w:val="24"/>
          <w:lang w:eastAsia="zh-CN"/>
        </w:rPr>
        <w:t xml:space="preserve"> </w:t>
      </w:r>
      <w:r w:rsidR="00D00CC9" w:rsidRPr="00D00CC9">
        <w:rPr>
          <w:rFonts w:ascii="Times New Roman" w:eastAsia="宋体" w:hAnsi="Times New Roman"/>
          <w:sz w:val="24"/>
          <w:szCs w:val="24"/>
          <w:lang w:eastAsia="zh-CN"/>
        </w:rPr>
        <w:t>填写报名表。或请填妥报名表后，</w:t>
      </w:r>
      <w:r w:rsidR="00D00CC9" w:rsidRPr="00D00CC9">
        <w:rPr>
          <w:rFonts w:ascii="Times New Roman" w:eastAsia="宋体" w:hAnsi="Times New Roman"/>
          <w:sz w:val="24"/>
          <w:szCs w:val="24"/>
          <w:lang w:eastAsia="zh-CN"/>
        </w:rPr>
        <w:t>Email</w:t>
      </w:r>
      <w:r w:rsidR="00D00CC9" w:rsidRPr="00D00CC9">
        <w:rPr>
          <w:rFonts w:ascii="Times New Roman" w:eastAsia="宋体" w:hAnsi="Times New Roman"/>
          <w:sz w:val="24"/>
          <w:szCs w:val="24"/>
          <w:lang w:eastAsia="zh-CN"/>
        </w:rPr>
        <w:t>至</w:t>
      </w:r>
      <w:r w:rsidR="00D00CC9" w:rsidRPr="00D00CC9">
        <w:rPr>
          <w:rFonts w:ascii="Times New Roman" w:eastAsia="宋体" w:hAnsi="Times New Roman"/>
          <w:sz w:val="24"/>
          <w:szCs w:val="24"/>
          <w:lang w:eastAsia="zh-CN"/>
        </w:rPr>
        <w:t xml:space="preserve"> </w:t>
      </w:r>
      <w:hyperlink r:id="rId11" w:history="1">
        <w:r w:rsidR="00D00CC9" w:rsidRPr="00D00CC9">
          <w:rPr>
            <w:rStyle w:val="ae"/>
            <w:rFonts w:ascii="Times New Roman" w:eastAsia="宋体" w:hAnsi="Times New Roman"/>
            <w:color w:val="auto"/>
            <w:sz w:val="24"/>
            <w:szCs w:val="24"/>
            <w:lang w:eastAsia="zh-CN"/>
          </w:rPr>
          <w:t>service@i-sim.org</w:t>
        </w:r>
      </w:hyperlink>
    </w:p>
    <w:p w14:paraId="3690F951" w14:textId="499E31CB" w:rsidR="00CB359C" w:rsidRPr="00EA52AF" w:rsidRDefault="00D00CC9" w:rsidP="00CB359C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left="284" w:rightChars="-77" w:right="-169" w:firstLine="0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CB359C">
        <w:rPr>
          <w:rFonts w:ascii="Times New Roman" w:eastAsia="宋体" w:hAnsi="Times New Roman"/>
          <w:sz w:val="24"/>
          <w:szCs w:val="24"/>
          <w:lang w:eastAsia="zh-CN"/>
        </w:rPr>
        <w:t>联络单位：</w:t>
      </w:r>
      <w:bookmarkEnd w:id="2"/>
      <w:r w:rsidR="00CB359C" w:rsidRPr="00CB359C">
        <w:rPr>
          <w:rFonts w:ascii="Times New Roman" w:eastAsiaTheme="minorEastAsia" w:hAnsi="Times New Roman" w:hint="eastAsia"/>
          <w:sz w:val="24"/>
          <w:szCs w:val="24"/>
          <w:lang w:eastAsia="zh-CN"/>
        </w:rPr>
        <w:t>联络单位：国际创新方法学会</w:t>
      </w:r>
      <w:r w:rsidR="00CB359C" w:rsidRPr="00CB359C">
        <w:rPr>
          <w:rFonts w:ascii="Times New Roman" w:eastAsiaTheme="minorEastAsia" w:hAnsi="Times New Roman"/>
          <w:sz w:val="24"/>
          <w:szCs w:val="24"/>
          <w:lang w:eastAsia="zh-CN"/>
        </w:rPr>
        <w:t xml:space="preserve">; </w:t>
      </w:r>
      <w:r w:rsidR="00CB359C" w:rsidRPr="00CB359C">
        <w:rPr>
          <w:rFonts w:ascii="Times New Roman" w:eastAsiaTheme="minorEastAsia" w:hAnsi="Times New Roman" w:hint="eastAsia"/>
          <w:sz w:val="24"/>
          <w:szCs w:val="24"/>
          <w:lang w:eastAsia="zh-CN"/>
        </w:rPr>
        <w:t>雅智（厦门）咨询有限公司，</w:t>
      </w:r>
      <w:r w:rsidR="00CB359C" w:rsidRPr="00CB359C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CB359C" w:rsidRPr="00CB359C">
        <w:rPr>
          <w:rFonts w:ascii="Times New Roman" w:eastAsiaTheme="minorEastAsia" w:hAnsi="Times New Roman"/>
          <w:sz w:val="24"/>
          <w:szCs w:val="24"/>
          <w:lang w:eastAsia="zh-CN"/>
        </w:rPr>
        <w:t xml:space="preserve"> Email: </w:t>
      </w:r>
      <w:hyperlink r:id="rId12" w:history="1">
        <w:r w:rsidR="00CB359C" w:rsidRPr="00CB359C">
          <w:rPr>
            <w:rFonts w:eastAsia="宋体"/>
            <w:lang w:eastAsia="zh-CN"/>
          </w:rPr>
          <w:t>service@i-sim.org</w:t>
        </w:r>
      </w:hyperlink>
      <w:r w:rsidR="00CB359C" w:rsidRPr="00CB359C">
        <w:rPr>
          <w:rFonts w:eastAsia="宋体"/>
          <w:lang w:eastAsia="zh-CN"/>
        </w:rPr>
        <w:t xml:space="preserve"> </w:t>
      </w:r>
      <w:r w:rsidR="00CB359C" w:rsidRPr="00CB359C">
        <w:rPr>
          <w:rFonts w:eastAsia="宋体" w:hint="eastAsia"/>
          <w:lang w:eastAsia="zh-CN"/>
        </w:rPr>
        <w:t>，</w:t>
      </w:r>
      <w:r w:rsidR="00CB359C" w:rsidRPr="00CB359C">
        <w:rPr>
          <w:rFonts w:ascii="Times New Roman" w:eastAsiaTheme="minorEastAsia" w:hAnsi="Times New Roman" w:hint="eastAsia"/>
          <w:sz w:val="24"/>
          <w:szCs w:val="24"/>
          <w:lang w:eastAsia="zh-CN"/>
        </w:rPr>
        <w:t>请</w:t>
      </w:r>
      <w:r w:rsidR="00A31DE4">
        <w:rPr>
          <w:rFonts w:ascii="Times New Roman" w:hAnsi="Times New Roman" w:hint="eastAsia"/>
          <w:sz w:val="24"/>
          <w:szCs w:val="24"/>
          <w:lang w:eastAsia="zh-CN"/>
        </w:rPr>
        <w:t>+</w:t>
      </w:r>
      <w:r w:rsidR="00CB359C" w:rsidRPr="00CB359C">
        <w:rPr>
          <w:rFonts w:ascii="Times New Roman" w:eastAsiaTheme="minorEastAsia" w:hAnsi="Times New Roman" w:hint="eastAsia"/>
          <w:sz w:val="24"/>
          <w:szCs w:val="24"/>
          <w:lang w:eastAsia="zh-CN"/>
        </w:rPr>
        <w:t>学会</w:t>
      </w:r>
      <w:r w:rsidR="00CB359C" w:rsidRPr="00CB359C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CB359C" w:rsidRPr="00CB359C">
        <w:rPr>
          <w:rFonts w:ascii="Times New Roman" w:eastAsiaTheme="minorEastAsia" w:hAnsi="Times New Roman" w:hint="eastAsia"/>
          <w:sz w:val="24"/>
          <w:szCs w:val="24"/>
          <w:lang w:eastAsia="zh-CN"/>
        </w:rPr>
        <w:t>微信好友</w:t>
      </w:r>
      <w:r w:rsidR="00CB359C" w:rsidRPr="00CB359C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CB359C" w:rsidRPr="00CB359C">
        <w:rPr>
          <w:rFonts w:ascii="Times New Roman" w:eastAsiaTheme="minorEastAsia" w:hAnsi="Times New Roman" w:hint="eastAsia"/>
          <w:sz w:val="24"/>
          <w:szCs w:val="24"/>
          <w:lang w:eastAsia="zh-CN"/>
        </w:rPr>
        <w:t>以便联络</w:t>
      </w:r>
      <w:r w:rsidR="00CB359C" w:rsidRPr="00CB359C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</w:p>
    <w:p w14:paraId="2CFCDF99" w14:textId="77777777" w:rsidR="00EA52AF" w:rsidRPr="00CB359C" w:rsidRDefault="00EA52AF" w:rsidP="00EA52AF">
      <w:pPr>
        <w:pStyle w:val="a8"/>
        <w:widowControl w:val="0"/>
        <w:snapToGrid w:val="0"/>
        <w:spacing w:line="276" w:lineRule="auto"/>
        <w:ind w:left="284" w:rightChars="-77" w:right="-169"/>
        <w:rPr>
          <w:rFonts w:ascii="Times New Roman" w:eastAsiaTheme="minorEastAsia" w:hAnsi="Times New Roman"/>
          <w:sz w:val="24"/>
          <w:szCs w:val="24"/>
          <w:lang w:eastAsia="zh-CN"/>
        </w:rPr>
      </w:pPr>
    </w:p>
    <w:p w14:paraId="4E0679CA" w14:textId="72B973E9" w:rsidR="00EE0A78" w:rsidRPr="00CB359C" w:rsidRDefault="00D00CC9" w:rsidP="00224D08">
      <w:pPr>
        <w:pStyle w:val="a8"/>
        <w:widowControl w:val="0"/>
        <w:numPr>
          <w:ilvl w:val="0"/>
          <w:numId w:val="5"/>
        </w:numPr>
        <w:snapToGrid w:val="0"/>
        <w:spacing w:line="276" w:lineRule="auto"/>
        <w:ind w:rightChars="-77" w:right="-169"/>
        <w:rPr>
          <w:rFonts w:ascii="Times New Roman" w:eastAsia="宋体" w:hAnsi="Times New Roman"/>
          <w:b/>
          <w:bCs/>
          <w:sz w:val="24"/>
          <w:szCs w:val="24"/>
          <w:lang w:eastAsia="zh-CN"/>
        </w:rPr>
      </w:pPr>
      <w:r w:rsidRPr="00CB359C">
        <w:rPr>
          <w:rFonts w:ascii="Times New Roman" w:eastAsia="宋体" w:hAnsi="Times New Roman"/>
          <w:b/>
          <w:bCs/>
          <w:sz w:val="24"/>
          <w:szCs w:val="24"/>
          <w:lang w:eastAsia="zh-CN"/>
        </w:rPr>
        <w:t>报名表</w:t>
      </w:r>
      <w:r w:rsidRPr="00CB359C">
        <w:rPr>
          <w:rFonts w:ascii="Times New Roman" w:eastAsia="宋体" w:hAnsi="Times New Roman"/>
          <w:b/>
          <w:bCs/>
          <w:sz w:val="24"/>
          <w:szCs w:val="24"/>
          <w:lang w:eastAsia="zh-CN"/>
        </w:rPr>
        <w:t>:</w:t>
      </w:r>
    </w:p>
    <w:tbl>
      <w:tblPr>
        <w:tblW w:w="10207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9"/>
        <w:gridCol w:w="531"/>
        <w:gridCol w:w="1474"/>
        <w:gridCol w:w="1303"/>
        <w:gridCol w:w="76"/>
        <w:gridCol w:w="2133"/>
        <w:gridCol w:w="109"/>
        <w:gridCol w:w="1024"/>
        <w:gridCol w:w="2378"/>
      </w:tblGrid>
      <w:tr w:rsidR="00EE0A78" w:rsidRPr="00D00CC9" w14:paraId="30C98BA2" w14:textId="77777777" w:rsidTr="000A1A45">
        <w:trPr>
          <w:cantSplit/>
          <w:trHeight w:val="663"/>
        </w:trPr>
        <w:tc>
          <w:tcPr>
            <w:tcW w:w="10207" w:type="dxa"/>
            <w:gridSpan w:val="9"/>
            <w:vAlign w:val="center"/>
          </w:tcPr>
          <w:p w14:paraId="697B0DB3" w14:textId="7FF6AD9F" w:rsidR="00EE0A78" w:rsidRPr="00D00CC9" w:rsidRDefault="00D00CC9" w:rsidP="008A22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D00CC9">
              <w:rPr>
                <w:rFonts w:ascii="Times New Roman" w:eastAsia="宋体" w:hAnsi="Times New Roman"/>
                <w:b/>
                <w:bCs/>
                <w:color w:val="FF0000"/>
                <w:sz w:val="32"/>
                <w:szCs w:val="32"/>
                <w:lang w:eastAsia="zh-CN"/>
              </w:rPr>
              <w:t>萃智功能导向搜寻与裁减解题</w:t>
            </w:r>
          </w:p>
        </w:tc>
      </w:tr>
      <w:tr w:rsidR="00EE0A78" w:rsidRPr="00D00CC9" w14:paraId="3307E5C1" w14:textId="77777777" w:rsidTr="000A1A45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3EFE8624" w14:textId="65EECA82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姓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 xml:space="preserve">    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名</w:t>
            </w: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005" w:type="dxa"/>
            <w:gridSpan w:val="2"/>
            <w:vAlign w:val="center"/>
          </w:tcPr>
          <w:p w14:paraId="456CE713" w14:textId="77777777" w:rsidR="00EE0A78" w:rsidRPr="00D00CC9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7DE98F20" w14:textId="30E08EF8" w:rsidR="00EE0A78" w:rsidRPr="00D00CC9" w:rsidRDefault="00D00CC9" w:rsidP="008A226B">
            <w:pPr>
              <w:snapToGri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英文姓名</w:t>
            </w:r>
            <w:r w:rsidR="00EE0A78" w:rsidRPr="00D00CC9">
              <w:rPr>
                <w:rFonts w:ascii="Times New Roman" w:hAnsi="Times New Roman"/>
                <w:sz w:val="24"/>
                <w:szCs w:val="24"/>
              </w:rPr>
              <w:br/>
            </w:r>
            <w:r w:rsidRPr="00D00CC9">
              <w:rPr>
                <w:rFonts w:ascii="Times New Roman" w:eastAsia="宋体" w:hAnsi="Times New Roman"/>
                <w:lang w:eastAsia="zh-CN"/>
              </w:rPr>
              <w:t>(</w:t>
            </w:r>
            <w:r w:rsidRPr="00D00CC9">
              <w:rPr>
                <w:rFonts w:ascii="Times New Roman" w:eastAsia="宋体" w:hAnsi="Times New Roman"/>
                <w:lang w:eastAsia="zh-CN"/>
              </w:rPr>
              <w:t>考照者需要</w:t>
            </w:r>
            <w:r w:rsidRPr="00D00CC9">
              <w:rPr>
                <w:rFonts w:ascii="Times New Roman" w:eastAsia="宋体" w:hAnsi="Times New Roman"/>
                <w:lang w:eastAsia="zh-CN"/>
              </w:rPr>
              <w:t>)</w:t>
            </w:r>
          </w:p>
        </w:tc>
        <w:tc>
          <w:tcPr>
            <w:tcW w:w="2133" w:type="dxa"/>
            <w:vAlign w:val="center"/>
          </w:tcPr>
          <w:p w14:paraId="0424CCEB" w14:textId="77777777" w:rsidR="00EE0A78" w:rsidRPr="00D00CC9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12D60474" w14:textId="2B92567D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电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 xml:space="preserve">  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话</w:t>
            </w: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378" w:type="dxa"/>
            <w:vAlign w:val="center"/>
          </w:tcPr>
          <w:p w14:paraId="377588A5" w14:textId="77777777" w:rsidR="00EE0A78" w:rsidRPr="00D00CC9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D00CC9" w14:paraId="384A00E2" w14:textId="77777777" w:rsidTr="000A1A45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5105DF59" w14:textId="5918FDD7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公司单位</w:t>
            </w: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005" w:type="dxa"/>
            <w:gridSpan w:val="2"/>
            <w:vAlign w:val="center"/>
          </w:tcPr>
          <w:p w14:paraId="6956490C" w14:textId="77777777" w:rsidR="00EE0A78" w:rsidRPr="00D00CC9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2E3D4AE5" w14:textId="223718A6" w:rsidR="00EE0A78" w:rsidRPr="00D00CC9" w:rsidRDefault="00D00CC9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部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 xml:space="preserve">  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门</w:t>
            </w: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133" w:type="dxa"/>
            <w:vAlign w:val="center"/>
          </w:tcPr>
          <w:p w14:paraId="006EFE80" w14:textId="77777777" w:rsidR="00EE0A78" w:rsidRPr="00D00CC9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3D2616AB" w14:textId="6397A7BE" w:rsidR="00EE0A78" w:rsidRPr="00D00CC9" w:rsidRDefault="00D00CC9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职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 xml:space="preserve">  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称</w:t>
            </w: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378" w:type="dxa"/>
            <w:vAlign w:val="center"/>
          </w:tcPr>
          <w:p w14:paraId="7940715D" w14:textId="77777777" w:rsidR="00EE0A78" w:rsidRPr="00D00CC9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D00CC9" w14:paraId="3C0165BB" w14:textId="77777777" w:rsidTr="000A1A45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0A10C0F0" w14:textId="267111BB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E-MAIL</w:t>
            </w: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5517" w:type="dxa"/>
            <w:gridSpan w:val="5"/>
            <w:vAlign w:val="center"/>
          </w:tcPr>
          <w:p w14:paraId="3FC65AB4" w14:textId="77777777" w:rsidR="00EE0A78" w:rsidRPr="00D00CC9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79288FA" w14:textId="3B800FDB" w:rsidR="00EE0A78" w:rsidRPr="00D00CC9" w:rsidRDefault="00D00CC9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移动电话</w:t>
            </w: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378" w:type="dxa"/>
            <w:vAlign w:val="center"/>
          </w:tcPr>
          <w:p w14:paraId="0B9DB3A5" w14:textId="77777777" w:rsidR="00EE0A78" w:rsidRPr="00D00CC9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D00CC9" w14:paraId="59A21666" w14:textId="77777777" w:rsidTr="000A1A45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1CA897E5" w14:textId="02E41AB2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地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 xml:space="preserve">   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址</w:t>
            </w: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5517" w:type="dxa"/>
            <w:gridSpan w:val="5"/>
            <w:vAlign w:val="center"/>
          </w:tcPr>
          <w:p w14:paraId="0AD7E152" w14:textId="77777777" w:rsidR="00EE0A78" w:rsidRPr="00D00CC9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6EBB1F3" w14:textId="6243C840" w:rsidR="00EE0A78" w:rsidRPr="00D00CC9" w:rsidRDefault="00D00CC9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微信账号</w:t>
            </w:r>
          </w:p>
        </w:tc>
        <w:tc>
          <w:tcPr>
            <w:tcW w:w="2378" w:type="dxa"/>
            <w:vAlign w:val="center"/>
          </w:tcPr>
          <w:p w14:paraId="6B1682BA" w14:textId="77777777" w:rsidR="00EE0A78" w:rsidRPr="00D00CC9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129" w:rsidRPr="00D00CC9" w14:paraId="08CF2721" w14:textId="77777777" w:rsidTr="000A1A45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3A423892" w14:textId="14AEA307" w:rsidR="00393129" w:rsidRPr="00D00CC9" w:rsidRDefault="00393129" w:rsidP="0039312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学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9028" w:type="dxa"/>
            <w:gridSpan w:val="8"/>
            <w:vAlign w:val="center"/>
            <w:hideMark/>
          </w:tcPr>
          <w:p w14:paraId="19811A00" w14:textId="410737BD" w:rsidR="00393129" w:rsidRPr="00D00CC9" w:rsidRDefault="00393129" w:rsidP="00393129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D1C8C">
              <w:rPr>
                <w:rFonts w:ascii="Times New Roman" w:eastAsia="微软雅黑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博士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微软雅黑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硕士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微软雅黑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大学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微软雅黑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专科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微软雅黑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其他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科系：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____________</w:t>
            </w:r>
          </w:p>
        </w:tc>
      </w:tr>
      <w:tr w:rsidR="00393129" w:rsidRPr="00D00CC9" w14:paraId="3B9D2B72" w14:textId="77777777" w:rsidTr="000A1A45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0E1CC826" w14:textId="02CDB510" w:rsidR="00393129" w:rsidRPr="00D00CC9" w:rsidRDefault="00393129" w:rsidP="0039312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团体报名</w:t>
            </w:r>
          </w:p>
        </w:tc>
        <w:tc>
          <w:tcPr>
            <w:tcW w:w="9028" w:type="dxa"/>
            <w:gridSpan w:val="8"/>
            <w:tcBorders>
              <w:bottom w:val="single" w:sz="8" w:space="0" w:color="auto"/>
            </w:tcBorders>
            <w:vAlign w:val="center"/>
            <w:hideMark/>
          </w:tcPr>
          <w:p w14:paraId="01372543" w14:textId="483D93C6" w:rsidR="00393129" w:rsidRPr="00D00CC9" w:rsidRDefault="00393129" w:rsidP="0039312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联络人姓名：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 xml:space="preserve">                       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电话：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 xml:space="preserve">                           E-mail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：</w:t>
            </w:r>
          </w:p>
        </w:tc>
      </w:tr>
      <w:tr w:rsidR="00393129" w:rsidRPr="00D00CC9" w14:paraId="21ED0BFF" w14:textId="77777777" w:rsidTr="000A1A45">
        <w:trPr>
          <w:cantSplit/>
          <w:trHeight w:val="536"/>
        </w:trPr>
        <w:tc>
          <w:tcPr>
            <w:tcW w:w="1179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274DAFCE" w:rsidR="00393129" w:rsidRPr="00D00CC9" w:rsidRDefault="00393129" w:rsidP="0039312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讯息来源</w:t>
            </w:r>
            <w:r w:rsidRPr="0039312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9028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3BFA9B02" w:rsidR="00393129" w:rsidRPr="00D00CC9" w:rsidRDefault="00393129" w:rsidP="00393129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D1C8C">
              <w:rPr>
                <w:rFonts w:ascii="Times New Roman" w:eastAsia="微软雅黑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学会网站</w:t>
            </w:r>
            <w:r w:rsidRPr="00FD1C8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    </w:t>
            </w:r>
            <w:r w:rsidRPr="00FD1C8C">
              <w:rPr>
                <w:rFonts w:ascii="Times New Roman" w:eastAsia="微软雅黑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 xml:space="preserve">Email    </w:t>
            </w:r>
            <w:r w:rsidRPr="00FD1C8C">
              <w:rPr>
                <w:rFonts w:ascii="Times New Roman" w:eastAsia="微软雅黑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学会电子报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微软雅黑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微信组群</w:t>
            </w:r>
            <w:r w:rsidRPr="00FD1C8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FD1C8C">
              <w:rPr>
                <w:rFonts w:ascii="Times New Roman" w:eastAsia="微软雅黑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朋友</w:t>
            </w:r>
            <w:r w:rsidRPr="00FD1C8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微软雅黑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其他</w:t>
            </w:r>
            <w:r w:rsidRPr="00FD1C8C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eastAsia="zh-CN"/>
              </w:rPr>
              <w:t>:_________</w:t>
            </w:r>
          </w:p>
        </w:tc>
      </w:tr>
      <w:tr w:rsidR="00B232DA" w:rsidRPr="00D00CC9" w14:paraId="62229359" w14:textId="77777777" w:rsidTr="00B232DA">
        <w:trPr>
          <w:cantSplit/>
          <w:trHeight w:val="536"/>
        </w:trPr>
        <w:tc>
          <w:tcPr>
            <w:tcW w:w="1710" w:type="dxa"/>
            <w:gridSpan w:val="2"/>
            <w:vMerge w:val="restart"/>
            <w:vAlign w:val="center"/>
          </w:tcPr>
          <w:p w14:paraId="1DF1F4BB" w14:textId="2133B6DA" w:rsidR="00B232DA" w:rsidRPr="00D00CC9" w:rsidRDefault="00D00CC9" w:rsidP="00B232DA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课程费用</w:t>
            </w:r>
          </w:p>
        </w:tc>
        <w:tc>
          <w:tcPr>
            <w:tcW w:w="2777" w:type="dxa"/>
            <w:gridSpan w:val="2"/>
            <w:vAlign w:val="center"/>
          </w:tcPr>
          <w:p w14:paraId="66465B29" w14:textId="7119CA7C" w:rsidR="00B232DA" w:rsidRPr="00D00CC9" w:rsidRDefault="00D00CC9" w:rsidP="00B232DA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现场上课</w:t>
            </w: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报名费</w:t>
            </w:r>
          </w:p>
        </w:tc>
        <w:tc>
          <w:tcPr>
            <w:tcW w:w="2318" w:type="dxa"/>
            <w:gridSpan w:val="3"/>
            <w:tcBorders>
              <w:right w:val="single" w:sz="4" w:space="0" w:color="auto"/>
            </w:tcBorders>
            <w:vAlign w:val="center"/>
          </w:tcPr>
          <w:p w14:paraId="68210098" w14:textId="33684010" w:rsidR="00B232DA" w:rsidRPr="00D00CC9" w:rsidRDefault="00D00CC9" w:rsidP="00B232DA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0CC9">
              <w:rPr>
                <w:rFonts w:ascii="Times New Roman" w:eastAsia="微软雅黑" w:hAnsi="Times New Roman"/>
                <w:b/>
                <w:bCs/>
                <w:color w:val="FF0000"/>
                <w:sz w:val="24"/>
                <w:szCs w:val="24"/>
                <w:lang w:eastAsia="zh-CN"/>
              </w:rPr>
              <w:t>线上同步上课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39F656BD" w14:textId="474399EB" w:rsidR="00B232DA" w:rsidRPr="00D00CC9" w:rsidRDefault="00D00CC9" w:rsidP="00B232DA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eastAsia="微软雅黑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D00CC9">
              <w:rPr>
                <w:rFonts w:ascii="Times New Roman" w:eastAsia="微软雅黑" w:hAnsi="Times New Roman"/>
                <w:b/>
                <w:bCs/>
                <w:color w:val="FF0000"/>
                <w:sz w:val="24"/>
                <w:szCs w:val="24"/>
                <w:lang w:eastAsia="zh-CN"/>
              </w:rPr>
              <w:t>线上同步上课</w:t>
            </w:r>
          </w:p>
          <w:p w14:paraId="5520B091" w14:textId="099859DA" w:rsidR="00B232DA" w:rsidRPr="00D00CC9" w:rsidRDefault="00D00CC9" w:rsidP="00B232DA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 xml:space="preserve">I-SIM / SSI </w:t>
            </w: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会员</w:t>
            </w: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* /2</w:t>
            </w: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人同行</w:t>
            </w:r>
          </w:p>
        </w:tc>
      </w:tr>
      <w:tr w:rsidR="00EE0A78" w:rsidRPr="00D00CC9" w14:paraId="257152AF" w14:textId="77777777" w:rsidTr="00B232DA">
        <w:trPr>
          <w:cantSplit/>
          <w:trHeight w:val="536"/>
        </w:trPr>
        <w:tc>
          <w:tcPr>
            <w:tcW w:w="1710" w:type="dxa"/>
            <w:gridSpan w:val="2"/>
            <w:vMerge/>
            <w:vAlign w:val="center"/>
          </w:tcPr>
          <w:p w14:paraId="637BB404" w14:textId="77777777" w:rsidR="00EE0A78" w:rsidRPr="00D00CC9" w:rsidRDefault="00EE0A78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1BB5F2DE" w14:textId="5F0D867A" w:rsidR="00EE0A78" w:rsidRPr="00D00CC9" w:rsidRDefault="00D00CC9" w:rsidP="008A226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□</w:t>
            </w:r>
            <w:r w:rsidRPr="00D00CC9">
              <w:rPr>
                <w:rFonts w:ascii="Times New Roman" w:eastAsia="宋体" w:hAnsi="Times New Roman"/>
                <w:color w:val="FF0000"/>
                <w:kern w:val="2"/>
                <w:sz w:val="24"/>
                <w:szCs w:val="24"/>
                <w:lang w:eastAsia="zh-CN"/>
              </w:rPr>
              <w:t xml:space="preserve"> RMB 950/</w:t>
            </w:r>
            <w:r w:rsidRPr="00D00CC9">
              <w:rPr>
                <w:rFonts w:ascii="Times New Roman" w:eastAsia="宋体" w:hAnsi="Times New Roman"/>
                <w:color w:val="FF0000"/>
                <w:kern w:val="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318" w:type="dxa"/>
            <w:gridSpan w:val="3"/>
            <w:tcBorders>
              <w:right w:val="single" w:sz="4" w:space="0" w:color="auto"/>
            </w:tcBorders>
            <w:vAlign w:val="center"/>
          </w:tcPr>
          <w:p w14:paraId="2E32FA54" w14:textId="4D7BF706" w:rsidR="00EE0A78" w:rsidRPr="00D00CC9" w:rsidRDefault="00D00CC9" w:rsidP="008C25AE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□</w:t>
            </w:r>
            <w:r w:rsidRPr="00D00CC9">
              <w:rPr>
                <w:rFonts w:ascii="Times New Roman" w:eastAsia="宋体" w:hAnsi="Times New Roman"/>
                <w:color w:val="FF0000"/>
                <w:kern w:val="2"/>
                <w:sz w:val="24"/>
                <w:szCs w:val="24"/>
                <w:lang w:eastAsia="zh-CN"/>
              </w:rPr>
              <w:t xml:space="preserve"> RMB 750/</w:t>
            </w:r>
            <w:r w:rsidRPr="00D00CC9">
              <w:rPr>
                <w:rFonts w:ascii="Times New Roman" w:eastAsia="宋体" w:hAnsi="Times New Roman"/>
                <w:color w:val="FF0000"/>
                <w:kern w:val="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74BA2D86" w14:textId="20243080" w:rsidR="00EE0A78" w:rsidRPr="00D00CC9" w:rsidRDefault="00D00CC9" w:rsidP="00E25D2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color w:val="FF0000"/>
                <w:sz w:val="24"/>
                <w:szCs w:val="24"/>
                <w:lang w:eastAsia="zh-CN"/>
              </w:rPr>
              <w:t>□</w:t>
            </w:r>
            <w:r w:rsidRPr="00D00CC9">
              <w:rPr>
                <w:rFonts w:ascii="Times New Roman" w:eastAsia="宋体" w:hAnsi="Times New Roman"/>
                <w:color w:val="FF0000"/>
                <w:kern w:val="2"/>
                <w:sz w:val="24"/>
                <w:szCs w:val="24"/>
                <w:lang w:eastAsia="zh-CN"/>
              </w:rPr>
              <w:t>RMB 600/</w:t>
            </w:r>
            <w:r w:rsidRPr="00D00CC9">
              <w:rPr>
                <w:rFonts w:ascii="Times New Roman" w:eastAsia="宋体" w:hAnsi="Times New Roman"/>
                <w:color w:val="FF0000"/>
                <w:kern w:val="2"/>
                <w:sz w:val="24"/>
                <w:szCs w:val="24"/>
                <w:lang w:eastAsia="zh-CN"/>
              </w:rPr>
              <w:t>人</w:t>
            </w:r>
          </w:p>
        </w:tc>
      </w:tr>
      <w:tr w:rsidR="00EE0A78" w:rsidRPr="00D00CC9" w14:paraId="289E638C" w14:textId="77777777" w:rsidTr="000A1A45">
        <w:trPr>
          <w:cantSplit/>
          <w:trHeight w:val="536"/>
        </w:trPr>
        <w:tc>
          <w:tcPr>
            <w:tcW w:w="1710" w:type="dxa"/>
            <w:gridSpan w:val="2"/>
            <w:vAlign w:val="center"/>
          </w:tcPr>
          <w:p w14:paraId="4C538F43" w14:textId="79C3BEEA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发票抬头：</w:t>
            </w:r>
          </w:p>
        </w:tc>
        <w:tc>
          <w:tcPr>
            <w:tcW w:w="8497" w:type="dxa"/>
            <w:gridSpan w:val="7"/>
            <w:vAlign w:val="center"/>
          </w:tcPr>
          <w:p w14:paraId="3CABDF32" w14:textId="77777777" w:rsidR="00EE0A78" w:rsidRPr="00D00CC9" w:rsidRDefault="00EE0A78" w:rsidP="008A226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D00CC9" w14:paraId="5E2C81BC" w14:textId="77777777" w:rsidTr="000A1A45">
        <w:trPr>
          <w:cantSplit/>
          <w:trHeight w:val="536"/>
        </w:trPr>
        <w:tc>
          <w:tcPr>
            <w:tcW w:w="1710" w:type="dxa"/>
            <w:gridSpan w:val="2"/>
            <w:vAlign w:val="center"/>
          </w:tcPr>
          <w:p w14:paraId="5F5DB84A" w14:textId="7C0D5B1F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8497" w:type="dxa"/>
            <w:gridSpan w:val="7"/>
            <w:vAlign w:val="center"/>
          </w:tcPr>
          <w:p w14:paraId="2973E532" w14:textId="77777777" w:rsidR="00EE0A78" w:rsidRPr="00D00CC9" w:rsidRDefault="00EE0A78" w:rsidP="008A226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D00CC9" w14:paraId="1C02BC44" w14:textId="77777777" w:rsidTr="000A1A45">
        <w:trPr>
          <w:cantSplit/>
          <w:trHeight w:val="721"/>
        </w:trPr>
        <w:tc>
          <w:tcPr>
            <w:tcW w:w="10207" w:type="dxa"/>
            <w:gridSpan w:val="9"/>
            <w:vAlign w:val="center"/>
          </w:tcPr>
          <w:p w14:paraId="6B28896D" w14:textId="37212602" w:rsidR="000453FC" w:rsidRPr="00D00CC9" w:rsidRDefault="00D00CC9" w:rsidP="000453F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以上报名费不含转账汇款手续费用</w:t>
            </w:r>
            <w:r w:rsidR="00692423" w:rsidRPr="00D00CC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6C79E994" w14:textId="5A0048DE" w:rsidR="00EE0A78" w:rsidRPr="00D00CC9" w:rsidRDefault="00D00CC9" w:rsidP="000453F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00CC9">
              <w:rPr>
                <w:rFonts w:ascii="Cambria Math" w:eastAsia="宋体" w:hAnsi="Cambria Math" w:cs="Cambria Math"/>
                <w:sz w:val="24"/>
                <w:szCs w:val="24"/>
                <w:lang w:eastAsia="zh-CN"/>
              </w:rPr>
              <w:t>◎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完成汇款请将缴费证明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(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转账后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5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码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) mail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至</w:t>
            </w:r>
            <w:hyperlink r:id="rId13" w:history="1">
              <w:r w:rsidRPr="00D00CC9">
                <w:rPr>
                  <w:rStyle w:val="ae"/>
                  <w:rFonts w:ascii="Times New Roman" w:eastAsia="宋体" w:hAnsi="Times New Roman"/>
                  <w:sz w:val="24"/>
                  <w:szCs w:val="24"/>
                  <w:lang w:eastAsia="zh-CN"/>
                </w:rPr>
                <w:t>service@i-sim.org</w:t>
              </w:r>
            </w:hyperlink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 xml:space="preserve"> 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以便核对。</w:t>
            </w:r>
          </w:p>
        </w:tc>
      </w:tr>
      <w:tr w:rsidR="00EE0A78" w:rsidRPr="00D00CC9" w14:paraId="40CBB3AA" w14:textId="77777777" w:rsidTr="000A1A45">
        <w:trPr>
          <w:cantSplit/>
          <w:trHeight w:val="1543"/>
        </w:trPr>
        <w:tc>
          <w:tcPr>
            <w:tcW w:w="1710" w:type="dxa"/>
            <w:gridSpan w:val="2"/>
            <w:vAlign w:val="center"/>
          </w:tcPr>
          <w:p w14:paraId="2FFD4CF4" w14:textId="6EABAD6D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付款方式</w:t>
            </w:r>
          </w:p>
        </w:tc>
        <w:tc>
          <w:tcPr>
            <w:tcW w:w="8497" w:type="dxa"/>
            <w:gridSpan w:val="7"/>
            <w:vAlign w:val="center"/>
          </w:tcPr>
          <w:p w14:paraId="237DF4B9" w14:textId="797E187B" w:rsidR="00EE0A78" w:rsidRPr="00D00CC9" w:rsidRDefault="00D00CC9" w:rsidP="008A226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大陆转帐银行：厦门银行股份有限公司政务中心支行</w:t>
            </w:r>
          </w:p>
          <w:p w14:paraId="32222D02" w14:textId="2E934BB7" w:rsidR="00EE0A78" w:rsidRPr="00D00CC9" w:rsidRDefault="00D00CC9" w:rsidP="008A226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银行行号：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313393087427</w:t>
            </w:r>
          </w:p>
          <w:p w14:paraId="64256A5C" w14:textId="13DD7832" w:rsidR="00EE0A78" w:rsidRPr="00D00CC9" w:rsidRDefault="00D00CC9" w:rsidP="008A226B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收款人姓名：雅智（厦门）咨询有限公司</w:t>
            </w:r>
          </w:p>
          <w:p w14:paraId="0A6E33F3" w14:textId="162A0BD3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账号：</w:t>
            </w:r>
            <w:r w:rsidRPr="00D00CC9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80121316000359</w:t>
            </w:r>
          </w:p>
        </w:tc>
      </w:tr>
    </w:tbl>
    <w:p w14:paraId="34E37B49" w14:textId="109F93DC" w:rsidR="00D00CC9" w:rsidRPr="00D00CC9" w:rsidRDefault="00D00CC9" w:rsidP="00D00CC9">
      <w:pPr>
        <w:widowControl w:val="0"/>
        <w:overflowPunct w:val="0"/>
        <w:autoSpaceDE w:val="0"/>
        <w:autoSpaceDN w:val="0"/>
        <w:snapToGrid w:val="0"/>
        <w:rPr>
          <w:rFonts w:ascii="Times New Roman" w:hAnsi="Times New Roman"/>
          <w:sz w:val="24"/>
          <w:szCs w:val="24"/>
        </w:rPr>
      </w:pPr>
      <w:r w:rsidRPr="00D00CC9">
        <w:rPr>
          <w:rFonts w:ascii="Times New Roman" w:eastAsia="宋体" w:hAnsi="Times New Roman"/>
          <w:sz w:val="24"/>
          <w:szCs w:val="24"/>
          <w:lang w:eastAsia="zh-CN"/>
        </w:rPr>
        <w:t xml:space="preserve">*: </w:t>
      </w:r>
      <w:r w:rsidRPr="00D00CC9">
        <w:rPr>
          <w:rFonts w:ascii="Times New Roman" w:eastAsia="宋体" w:hAnsi="Times New Roman"/>
          <w:sz w:val="24"/>
          <w:szCs w:val="24"/>
          <w:lang w:eastAsia="zh-CN"/>
        </w:rPr>
        <w:t>可加入</w:t>
      </w:r>
      <w:r w:rsidRPr="00D00CC9">
        <w:rPr>
          <w:rFonts w:ascii="Times New Roman" w:eastAsia="宋体" w:hAnsi="Times New Roman"/>
          <w:sz w:val="24"/>
          <w:szCs w:val="24"/>
          <w:lang w:eastAsia="zh-CN"/>
        </w:rPr>
        <w:t xml:space="preserve"> </w:t>
      </w:r>
      <w:hyperlink r:id="rId14" w:history="1">
        <w:r w:rsidRPr="00D00CC9">
          <w:rPr>
            <w:rStyle w:val="ae"/>
            <w:rFonts w:ascii="Times New Roman" w:eastAsia="宋体" w:hAnsi="Times New Roman"/>
            <w:sz w:val="24"/>
            <w:szCs w:val="24"/>
            <w:lang w:eastAsia="zh-CN"/>
          </w:rPr>
          <w:t>国际创新方法学会</w:t>
        </w:r>
        <w:r w:rsidRPr="00D00CC9">
          <w:rPr>
            <w:rStyle w:val="ae"/>
            <w:rFonts w:ascii="Times New Roman" w:eastAsia="宋体" w:hAnsi="Times New Roman"/>
            <w:sz w:val="24"/>
            <w:szCs w:val="24"/>
            <w:lang w:eastAsia="zh-CN"/>
          </w:rPr>
          <w:t xml:space="preserve"> </w:t>
        </w:r>
        <w:r w:rsidRPr="00D00CC9">
          <w:rPr>
            <w:rStyle w:val="ae"/>
            <w:rFonts w:ascii="Times New Roman" w:eastAsia="宋体" w:hAnsi="Times New Roman"/>
            <w:sz w:val="24"/>
            <w:szCs w:val="24"/>
            <w:lang w:eastAsia="zh-CN"/>
          </w:rPr>
          <w:t>会员</w:t>
        </w:r>
      </w:hyperlink>
      <w:r w:rsidRPr="00D00CC9">
        <w:rPr>
          <w:rFonts w:ascii="Times New Roman" w:eastAsia="宋体" w:hAnsi="Times New Roman"/>
          <w:sz w:val="24"/>
          <w:szCs w:val="24"/>
          <w:lang w:eastAsia="zh-CN"/>
        </w:rPr>
        <w:t>立享优惠</w:t>
      </w:r>
      <w:r w:rsidRPr="00D00CC9">
        <w:rPr>
          <w:rFonts w:ascii="Times New Roman" w:eastAsia="宋体" w:hAnsi="Times New Roman"/>
          <w:sz w:val="24"/>
          <w:szCs w:val="24"/>
          <w:lang w:eastAsia="zh-CN"/>
        </w:rPr>
        <w:t xml:space="preserve">, </w:t>
      </w:r>
      <w:r w:rsidRPr="00D00CC9">
        <w:rPr>
          <w:rFonts w:ascii="Times New Roman" w:eastAsia="宋体" w:hAnsi="Times New Roman"/>
          <w:sz w:val="24"/>
          <w:szCs w:val="24"/>
          <w:lang w:eastAsia="zh-CN"/>
        </w:rPr>
        <w:t>并可获得众多创新资源。</w:t>
      </w:r>
      <w:r w:rsidRPr="00D00CC9">
        <w:rPr>
          <w:rFonts w:ascii="Times New Roman" w:eastAsia="宋体" w:hAnsi="Times New Roman"/>
          <w:sz w:val="24"/>
          <w:szCs w:val="24"/>
          <w:lang w:eastAsia="zh-CN"/>
        </w:rPr>
        <w:t xml:space="preserve">E-mail </w:t>
      </w:r>
      <w:hyperlink r:id="rId15" w:history="1">
        <w:r w:rsidRPr="00D00CC9">
          <w:rPr>
            <w:rStyle w:val="ae"/>
            <w:rFonts w:ascii="Times New Roman" w:eastAsia="宋体" w:hAnsi="Times New Roman"/>
            <w:sz w:val="24"/>
            <w:szCs w:val="24"/>
            <w:lang w:eastAsia="zh-CN"/>
          </w:rPr>
          <w:t>service@i-sim.org</w:t>
        </w:r>
      </w:hyperlink>
      <w:r w:rsidRPr="00D00CC9">
        <w:rPr>
          <w:rFonts w:ascii="Times New Roman" w:eastAsia="宋体" w:hAnsi="Times New Roman"/>
          <w:sz w:val="24"/>
          <w:szCs w:val="24"/>
          <w:lang w:eastAsia="zh-CN"/>
        </w:rPr>
        <w:t xml:space="preserve"> </w:t>
      </w:r>
      <w:r w:rsidRPr="00D00CC9">
        <w:rPr>
          <w:rFonts w:ascii="Times New Roman" w:eastAsia="宋体" w:hAnsi="Times New Roman"/>
          <w:sz w:val="24"/>
          <w:szCs w:val="24"/>
          <w:lang w:eastAsia="zh-CN"/>
        </w:rPr>
        <w:t>索取申请表。</w:t>
      </w:r>
    </w:p>
    <w:p w14:paraId="703CE1F3" w14:textId="77777777" w:rsidR="00EE0A78" w:rsidRPr="00D00CC9" w:rsidRDefault="00EE0A78" w:rsidP="00E25D2B">
      <w:pPr>
        <w:widowControl w:val="0"/>
        <w:overflowPunct w:val="0"/>
        <w:autoSpaceDE w:val="0"/>
        <w:autoSpaceDN w:val="0"/>
        <w:snapToGrid w:val="0"/>
        <w:ind w:firstLine="360"/>
        <w:rPr>
          <w:rFonts w:ascii="Times New Roman" w:hAnsi="Times New Roman"/>
          <w:sz w:val="24"/>
          <w:szCs w:val="24"/>
          <w:lang w:eastAsia="zh-CN"/>
        </w:rPr>
      </w:pPr>
    </w:p>
    <w:sectPr w:rsidR="00EE0A78" w:rsidRPr="00D00CC9" w:rsidSect="00D00CC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991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AAFA" w14:textId="77777777" w:rsidR="00E52ECE" w:rsidRDefault="00E52ECE" w:rsidP="00EE0A78">
      <w:r>
        <w:separator/>
      </w:r>
    </w:p>
  </w:endnote>
  <w:endnote w:type="continuationSeparator" w:id="0">
    <w:p w14:paraId="5F60EA35" w14:textId="77777777" w:rsidR="00E52ECE" w:rsidRDefault="00E52ECE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270516"/>
      <w:docPartObj>
        <w:docPartGallery w:val="Page Numbers (Bottom of Page)"/>
        <w:docPartUnique/>
      </w:docPartObj>
    </w:sdtPr>
    <w:sdtEndPr/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2C1F" w14:textId="77777777" w:rsidR="00E52ECE" w:rsidRDefault="00E52ECE" w:rsidP="00EE0A78">
      <w:r>
        <w:separator/>
      </w:r>
    </w:p>
  </w:footnote>
  <w:footnote w:type="continuationSeparator" w:id="0">
    <w:p w14:paraId="3FE25582" w14:textId="77777777" w:rsidR="00E52ECE" w:rsidRDefault="00E52ECE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25A5" w14:textId="6E596999" w:rsidR="00EE0A78" w:rsidRPr="00EE0A78" w:rsidRDefault="006E38DB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4F587307">
          <wp:simplePos x="0" y="0"/>
          <wp:positionH relativeFrom="column">
            <wp:posOffset>4212903</wp:posOffset>
          </wp:positionH>
          <wp:positionV relativeFrom="paragraph">
            <wp:posOffset>-224790</wp:posOffset>
          </wp:positionV>
          <wp:extent cx="1878177" cy="543600"/>
          <wp:effectExtent l="0" t="0" r="8255" b="8890"/>
          <wp:wrapNone/>
          <wp:docPr id="180505213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18170" name="圖片 7063181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177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48C8E718" wp14:editId="785DBD21">
          <wp:simplePos x="0" y="0"/>
          <wp:positionH relativeFrom="column">
            <wp:posOffset>162266</wp:posOffset>
          </wp:positionH>
          <wp:positionV relativeFrom="paragraph">
            <wp:posOffset>-281078</wp:posOffset>
          </wp:positionV>
          <wp:extent cx="3023313" cy="544167"/>
          <wp:effectExtent l="0" t="0" r="5715" b="8890"/>
          <wp:wrapNone/>
          <wp:docPr id="1793194263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732450" name="圖片 10517324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369" cy="545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E5201C2"/>
    <w:multiLevelType w:val="hybridMultilevel"/>
    <w:tmpl w:val="27A8A79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3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8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9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0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11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11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33531"/>
    <w:rsid w:val="00043103"/>
    <w:rsid w:val="000453FC"/>
    <w:rsid w:val="000476F3"/>
    <w:rsid w:val="000901D3"/>
    <w:rsid w:val="000A1A45"/>
    <w:rsid w:val="00156660"/>
    <w:rsid w:val="001827C4"/>
    <w:rsid w:val="001F6E6C"/>
    <w:rsid w:val="00224D08"/>
    <w:rsid w:val="002A7041"/>
    <w:rsid w:val="002E268F"/>
    <w:rsid w:val="002E5EB2"/>
    <w:rsid w:val="003166DD"/>
    <w:rsid w:val="0032466F"/>
    <w:rsid w:val="00335010"/>
    <w:rsid w:val="003417F4"/>
    <w:rsid w:val="0036090D"/>
    <w:rsid w:val="00393129"/>
    <w:rsid w:val="003E5386"/>
    <w:rsid w:val="00427C1D"/>
    <w:rsid w:val="004514C1"/>
    <w:rsid w:val="004733B8"/>
    <w:rsid w:val="00494E5E"/>
    <w:rsid w:val="004E5720"/>
    <w:rsid w:val="00531B38"/>
    <w:rsid w:val="005374CB"/>
    <w:rsid w:val="005A1AFC"/>
    <w:rsid w:val="005C549B"/>
    <w:rsid w:val="005E3E2C"/>
    <w:rsid w:val="006009C6"/>
    <w:rsid w:val="00621EF7"/>
    <w:rsid w:val="00634C7A"/>
    <w:rsid w:val="006853DD"/>
    <w:rsid w:val="00692423"/>
    <w:rsid w:val="006947A3"/>
    <w:rsid w:val="006C584E"/>
    <w:rsid w:val="006C5C67"/>
    <w:rsid w:val="006D086E"/>
    <w:rsid w:val="006E38DB"/>
    <w:rsid w:val="00711FD9"/>
    <w:rsid w:val="0072115E"/>
    <w:rsid w:val="007E3B02"/>
    <w:rsid w:val="00894901"/>
    <w:rsid w:val="008A226B"/>
    <w:rsid w:val="00973830"/>
    <w:rsid w:val="0098033C"/>
    <w:rsid w:val="0099148E"/>
    <w:rsid w:val="009A2F01"/>
    <w:rsid w:val="009F4F53"/>
    <w:rsid w:val="00A31DE4"/>
    <w:rsid w:val="00A5045B"/>
    <w:rsid w:val="00AC4800"/>
    <w:rsid w:val="00B05540"/>
    <w:rsid w:val="00B232DA"/>
    <w:rsid w:val="00B74EA5"/>
    <w:rsid w:val="00BD4D83"/>
    <w:rsid w:val="00C649EB"/>
    <w:rsid w:val="00C75547"/>
    <w:rsid w:val="00CB359C"/>
    <w:rsid w:val="00CE3F9F"/>
    <w:rsid w:val="00CE6341"/>
    <w:rsid w:val="00D00CC9"/>
    <w:rsid w:val="00D038A8"/>
    <w:rsid w:val="00D100E4"/>
    <w:rsid w:val="00D7451D"/>
    <w:rsid w:val="00DD677F"/>
    <w:rsid w:val="00DE6CF5"/>
    <w:rsid w:val="00E25D2B"/>
    <w:rsid w:val="00E3066C"/>
    <w:rsid w:val="00E52ECE"/>
    <w:rsid w:val="00E6103E"/>
    <w:rsid w:val="00E84640"/>
    <w:rsid w:val="00EA52AF"/>
    <w:rsid w:val="00EE0A78"/>
    <w:rsid w:val="00F25542"/>
    <w:rsid w:val="00F44641"/>
    <w:rsid w:val="00F45769"/>
    <w:rsid w:val="00F47878"/>
    <w:rsid w:val="00F5785C"/>
    <w:rsid w:val="00F95545"/>
    <w:rsid w:val="00FD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PMingLiU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DFKai-SB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DFKai-SB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DFKai-SB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DFKai-SB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宋体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黑体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宋体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宋体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宋体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宋体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楷体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楷体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宋体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仿宋_GB2312" w:eastAsia="仿宋_GB2312" w:hAnsi="宋体" w:cs="宋体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宋体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黑体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宋体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黑体" w:hAnsi="黑体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黑体" w:eastAsia="宋体" w:hAnsi="黑体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宋体" w:hAnsi="宋体" w:cs="宋体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宋体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PMingLiU" w:hAnsi="PMingLiU" w:cs="PMingLiU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PMingLiU" w:eastAsia="PMingLiU" w:hAnsi="PMingLiU" w:cs="PMingLiU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systematic-innovation.org/mod/resource/view.php?id=182" TargetMode="External"/><Relationship Id="rId13" Type="http://schemas.openxmlformats.org/officeDocument/2006/relationships/hyperlink" Target="mailto:service@i-sim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service@i-sim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i-sim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rvice@i-sim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ystematic-innovation.org/index.php/zh/course2/pub2/crcs-187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dsm.systematic-innovation.org/sharing/5wpSsyc0C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Daniel Sheu</cp:lastModifiedBy>
  <cp:revision>24</cp:revision>
  <dcterms:created xsi:type="dcterms:W3CDTF">2024-12-10T08:19:00Z</dcterms:created>
  <dcterms:modified xsi:type="dcterms:W3CDTF">2025-03-13T10:21:00Z</dcterms:modified>
</cp:coreProperties>
</file>