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CDA4E8" w14:textId="2D7D813F" w:rsidR="00F44A7F" w:rsidRPr="007E06F4" w:rsidRDefault="00D32A8F" w:rsidP="00081FAE">
      <w:pPr>
        <w:spacing w:line="320" w:lineRule="exact"/>
        <w:ind w:rightChars="-134" w:right="-281"/>
        <w:jc w:val="center"/>
        <w:textAlignment w:val="baseline"/>
        <w:rPr>
          <w:rFonts w:eastAsia="新細明體"/>
          <w:sz w:val="30"/>
          <w:szCs w:val="30"/>
          <w:lang w:eastAsia="zh-TW"/>
        </w:rPr>
      </w:pPr>
      <w:r w:rsidRPr="007E06F4">
        <w:rPr>
          <w:rFonts w:eastAsia="新細明體"/>
          <w:b/>
          <w:sz w:val="30"/>
          <w:szCs w:val="30"/>
          <w:lang w:eastAsia="zh-TW"/>
        </w:rPr>
        <w:t>第</w:t>
      </w:r>
      <w:r w:rsidRPr="007E06F4">
        <w:rPr>
          <w:rFonts w:eastAsia="新細明體"/>
          <w:b/>
          <w:sz w:val="30"/>
          <w:szCs w:val="30"/>
          <w:lang w:eastAsia="zh-TW"/>
        </w:rPr>
        <w:t>16</w:t>
      </w:r>
      <w:r w:rsidRPr="007E06F4">
        <w:rPr>
          <w:rFonts w:eastAsia="新細明體"/>
          <w:b/>
          <w:sz w:val="30"/>
          <w:szCs w:val="30"/>
          <w:lang w:eastAsia="zh-TW"/>
        </w:rPr>
        <w:t>屆系統性國際創新會議（</w:t>
      </w:r>
      <w:r w:rsidRPr="007E06F4">
        <w:rPr>
          <w:rFonts w:eastAsia="新細明體"/>
          <w:b/>
          <w:sz w:val="30"/>
          <w:szCs w:val="30"/>
          <w:lang w:eastAsia="zh-TW"/>
        </w:rPr>
        <w:t>ICSI</w:t>
      </w:r>
      <w:r w:rsidRPr="007E06F4">
        <w:rPr>
          <w:rFonts w:eastAsia="新細明體"/>
          <w:b/>
          <w:sz w:val="30"/>
          <w:szCs w:val="30"/>
          <w:lang w:eastAsia="zh-TW"/>
        </w:rPr>
        <w:t>）暨</w:t>
      </w:r>
      <w:r w:rsidRPr="007E06F4">
        <w:rPr>
          <w:rFonts w:eastAsia="新細明體"/>
          <w:b/>
          <w:sz w:val="30"/>
          <w:szCs w:val="30"/>
          <w:lang w:eastAsia="zh-TW"/>
        </w:rPr>
        <w:t xml:space="preserve"> </w:t>
      </w:r>
      <w:r w:rsidRPr="007E06F4">
        <w:rPr>
          <w:rFonts w:eastAsia="新細明體"/>
          <w:b/>
          <w:sz w:val="30"/>
          <w:szCs w:val="30"/>
          <w:lang w:eastAsia="zh-TW"/>
        </w:rPr>
        <w:t>全球系統性創新大賽（</w:t>
      </w:r>
      <w:r w:rsidRPr="007E06F4">
        <w:rPr>
          <w:rFonts w:eastAsia="新細明體"/>
          <w:b/>
          <w:sz w:val="30"/>
          <w:szCs w:val="30"/>
          <w:lang w:eastAsia="zh-TW"/>
        </w:rPr>
        <w:t>GCSI</w:t>
      </w:r>
      <w:r w:rsidRPr="007E06F4">
        <w:rPr>
          <w:rFonts w:eastAsia="新細明體"/>
          <w:b/>
          <w:sz w:val="30"/>
          <w:szCs w:val="30"/>
          <w:lang w:eastAsia="zh-TW"/>
        </w:rPr>
        <w:t>）</w:t>
      </w:r>
    </w:p>
    <w:p w14:paraId="303C1E44" w14:textId="74476FE5" w:rsidR="00F44A7F" w:rsidRPr="007E06F4" w:rsidRDefault="00D32A8F" w:rsidP="00081FAE">
      <w:pPr>
        <w:spacing w:line="320" w:lineRule="exact"/>
        <w:jc w:val="center"/>
        <w:textAlignment w:val="baseline"/>
        <w:rPr>
          <w:rFonts w:eastAsia="新細明體"/>
          <w:b/>
          <w:color w:val="FF0000"/>
          <w:sz w:val="24"/>
          <w:lang w:eastAsia="zh-TW"/>
        </w:rPr>
      </w:pPr>
      <w:r w:rsidRPr="007E06F4">
        <w:rPr>
          <w:rFonts w:eastAsia="新細明體"/>
          <w:b/>
          <w:color w:val="FF0000"/>
          <w:sz w:val="24"/>
          <w:lang w:eastAsia="zh-TW"/>
        </w:rPr>
        <w:t>會議主題：人工智慧與創新方法：</w:t>
      </w:r>
      <w:r w:rsidRPr="007E06F4">
        <w:rPr>
          <w:rFonts w:eastAsia="新細明體"/>
          <w:b/>
          <w:color w:val="FF0000"/>
          <w:sz w:val="24"/>
          <w:lang w:eastAsia="zh-TW"/>
        </w:rPr>
        <w:t>AI+IM</w:t>
      </w:r>
    </w:p>
    <w:p w14:paraId="0D61E335" w14:textId="5752DEEB" w:rsidR="00F44A7F" w:rsidRPr="007E06F4" w:rsidRDefault="00D32A8F" w:rsidP="00081FAE">
      <w:pPr>
        <w:spacing w:line="320" w:lineRule="exact"/>
        <w:jc w:val="center"/>
        <w:textAlignment w:val="baseline"/>
        <w:rPr>
          <w:rFonts w:eastAsia="新細明體"/>
          <w:b/>
          <w:color w:val="FF0000"/>
          <w:sz w:val="24"/>
          <w:lang w:eastAsia="zh-TW"/>
        </w:rPr>
      </w:pPr>
      <w:r w:rsidRPr="007E06F4">
        <w:rPr>
          <w:rFonts w:eastAsia="新細明體"/>
          <w:b/>
          <w:color w:val="FF0000"/>
          <w:sz w:val="24"/>
          <w:highlight w:val="yellow"/>
          <w:lang w:eastAsia="zh-TW"/>
        </w:rPr>
        <w:t>徵求論文和專案</w:t>
      </w:r>
    </w:p>
    <w:p w14:paraId="7F562D2F" w14:textId="4AE7260D" w:rsidR="00F44A7F" w:rsidRPr="007E06F4" w:rsidRDefault="00D32A8F" w:rsidP="00081FAE">
      <w:pPr>
        <w:spacing w:line="320" w:lineRule="exact"/>
        <w:jc w:val="center"/>
        <w:textAlignment w:val="baseline"/>
        <w:rPr>
          <w:rFonts w:eastAsia="新細明體"/>
          <w:bCs/>
          <w:color w:val="FF0000"/>
          <w:sz w:val="24"/>
          <w:u w:val="single"/>
          <w:lang w:eastAsia="zh-TW"/>
        </w:rPr>
      </w:pPr>
      <w:r w:rsidRPr="007E06F4">
        <w:rPr>
          <w:rFonts w:eastAsia="新細明體"/>
          <w:bCs/>
          <w:color w:val="FF0000"/>
          <w:sz w:val="24"/>
          <w:u w:val="single"/>
          <w:lang w:eastAsia="zh-TW"/>
        </w:rPr>
        <w:t>日期：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2025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年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7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月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 xml:space="preserve"> 26-27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日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 xml:space="preserve"> (</w:t>
      </w:r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現場</w:t>
      </w:r>
      <w:proofErr w:type="gramStart"/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和線上</w:t>
      </w:r>
      <w:proofErr w:type="gramEnd"/>
      <w:r w:rsidRPr="007E06F4">
        <w:rPr>
          <w:rFonts w:eastAsia="新細明體"/>
          <w:b/>
          <w:color w:val="FF0000"/>
          <w:sz w:val="24"/>
          <w:u w:val="single"/>
          <w:lang w:eastAsia="zh-TW"/>
        </w:rPr>
        <w:t>)</w:t>
      </w:r>
    </w:p>
    <w:p w14:paraId="28106879" w14:textId="052CE4EF" w:rsidR="00F44A7F" w:rsidRPr="007E06F4" w:rsidRDefault="00D32A8F" w:rsidP="00081FAE">
      <w:pPr>
        <w:spacing w:line="320" w:lineRule="exact"/>
        <w:jc w:val="center"/>
        <w:textAlignment w:val="baseline"/>
        <w:rPr>
          <w:rFonts w:eastAsia="新細明體"/>
          <w:b/>
          <w:sz w:val="24"/>
          <w:lang w:eastAsia="zh-TW"/>
        </w:rPr>
      </w:pPr>
      <w:r w:rsidRPr="007E06F4">
        <w:rPr>
          <w:rFonts w:eastAsia="新細明體"/>
          <w:b/>
          <w:sz w:val="24"/>
          <w:lang w:eastAsia="zh-TW"/>
        </w:rPr>
        <w:t>會議地點：西安交通大學，西安，中國</w:t>
      </w:r>
    </w:p>
    <w:p w14:paraId="1884C24D" w14:textId="287F0D52" w:rsidR="00F44A7F" w:rsidRPr="007E06F4" w:rsidRDefault="00D32A8F" w:rsidP="00081FAE">
      <w:pPr>
        <w:snapToGrid w:val="0"/>
        <w:spacing w:line="320" w:lineRule="exact"/>
        <w:jc w:val="center"/>
        <w:textAlignment w:val="baseline"/>
        <w:rPr>
          <w:rFonts w:eastAsia="新細明體"/>
          <w:b/>
          <w:color w:val="000000" w:themeColor="text1"/>
          <w:sz w:val="24"/>
        </w:rPr>
      </w:pPr>
      <w:r w:rsidRPr="007E06F4">
        <w:rPr>
          <w:rFonts w:eastAsia="新細明體"/>
          <w:b/>
          <w:color w:val="000000" w:themeColor="text1"/>
          <w:sz w:val="24"/>
          <w:lang w:eastAsia="zh-TW"/>
        </w:rPr>
        <w:t>Web</w:t>
      </w:r>
      <w:r w:rsidRPr="007E06F4">
        <w:rPr>
          <w:rFonts w:eastAsia="新細明體"/>
          <w:b/>
          <w:color w:val="000000" w:themeColor="text1"/>
          <w:sz w:val="24"/>
          <w:lang w:eastAsia="zh-TW"/>
        </w:rPr>
        <w:t>：</w:t>
      </w:r>
      <w:r w:rsidR="004A7A12" w:rsidRPr="007E06F4">
        <w:rPr>
          <w:rFonts w:eastAsia="新細明體"/>
          <w:b/>
          <w:color w:val="000000" w:themeColor="text1"/>
          <w:sz w:val="24"/>
        </w:rPr>
        <w:fldChar w:fldCharType="begin"/>
      </w:r>
      <w:r w:rsidR="004A7A12" w:rsidRPr="007E06F4">
        <w:rPr>
          <w:rFonts w:eastAsia="新細明體"/>
          <w:b/>
          <w:color w:val="000000" w:themeColor="text1"/>
          <w:sz w:val="24"/>
        </w:rPr>
        <w:instrText>HYPERLINK "https://www.i-sim.org/icsi2025"</w:instrText>
      </w:r>
      <w:r w:rsidR="004A7A12" w:rsidRPr="007E06F4">
        <w:rPr>
          <w:rFonts w:eastAsia="新細明體"/>
          <w:b/>
          <w:color w:val="000000" w:themeColor="text1"/>
          <w:sz w:val="24"/>
        </w:rPr>
      </w:r>
      <w:r w:rsidR="004A7A12" w:rsidRPr="007E06F4">
        <w:rPr>
          <w:rFonts w:eastAsia="新細明體"/>
          <w:b/>
          <w:color w:val="000000" w:themeColor="text1"/>
          <w:sz w:val="24"/>
        </w:rPr>
        <w:fldChar w:fldCharType="separate"/>
      </w:r>
      <w:r w:rsidRPr="007E06F4">
        <w:rPr>
          <w:rStyle w:val="ab"/>
          <w:rFonts w:eastAsia="新細明體"/>
          <w:b/>
          <w:color w:val="000000" w:themeColor="text1"/>
          <w:sz w:val="24"/>
          <w:lang w:eastAsia="zh-TW"/>
        </w:rPr>
        <w:t>https://www.i-sim.org/icsi2025</w:t>
      </w:r>
      <w:r w:rsidR="004A7A12" w:rsidRPr="007E06F4">
        <w:rPr>
          <w:rFonts w:eastAsia="新細明體"/>
          <w:b/>
          <w:color w:val="000000" w:themeColor="text1"/>
          <w:sz w:val="24"/>
        </w:rPr>
        <w:fldChar w:fldCharType="end"/>
      </w:r>
    </w:p>
    <w:p w14:paraId="381EBD5E" w14:textId="05173B65" w:rsidR="00F44A7F" w:rsidRPr="007E06F4" w:rsidRDefault="00D32A8F" w:rsidP="00081FAE">
      <w:pPr>
        <w:snapToGrid w:val="0"/>
        <w:spacing w:line="320" w:lineRule="exact"/>
        <w:jc w:val="center"/>
        <w:textAlignment w:val="baseline"/>
        <w:rPr>
          <w:rFonts w:eastAsia="新細明體"/>
          <w:b/>
          <w:color w:val="000000" w:themeColor="text1"/>
          <w:sz w:val="24"/>
        </w:rPr>
      </w:pPr>
      <w:r w:rsidRPr="007E06F4">
        <w:rPr>
          <w:rFonts w:eastAsia="新細明體"/>
          <w:b/>
          <w:color w:val="000000" w:themeColor="text1"/>
          <w:sz w:val="24"/>
          <w:lang w:eastAsia="zh-TW"/>
        </w:rPr>
        <w:t>電子郵件：</w:t>
      </w:r>
      <w:r w:rsidR="004A7A12" w:rsidRPr="007E06F4">
        <w:fldChar w:fldCharType="begin"/>
      </w:r>
      <w:r w:rsidR="004A7A12" w:rsidRPr="007E06F4">
        <w:rPr>
          <w:rFonts w:eastAsia="新細明體"/>
          <w:color w:val="000000" w:themeColor="text1"/>
        </w:rPr>
        <w:instrText xml:space="preserve"> HYPERLINK "mailto:icsi@i-sim.org" </w:instrText>
      </w:r>
      <w:r w:rsidR="004A7A12" w:rsidRPr="007E06F4">
        <w:fldChar w:fldCharType="separate"/>
      </w:r>
      <w:r w:rsidRPr="007E06F4">
        <w:rPr>
          <w:rStyle w:val="ab"/>
          <w:rFonts w:eastAsia="新細明體"/>
          <w:b/>
          <w:color w:val="000000" w:themeColor="text1"/>
          <w:sz w:val="24"/>
          <w:lang w:eastAsia="zh-TW"/>
        </w:rPr>
        <w:t>icsi@i-sim.org</w:t>
      </w:r>
      <w:r w:rsidR="004A7A12" w:rsidRPr="007E06F4">
        <w:rPr>
          <w:rStyle w:val="ab"/>
          <w:rFonts w:eastAsia="新細明體"/>
          <w:b/>
          <w:color w:val="000000" w:themeColor="text1"/>
          <w:sz w:val="24"/>
        </w:rPr>
        <w:fldChar w:fldCharType="end"/>
      </w:r>
    </w:p>
    <w:p w14:paraId="0E539E3C" w14:textId="2F6327C8" w:rsidR="00F44A7F" w:rsidRPr="007E06F4" w:rsidRDefault="00D32A8F" w:rsidP="00081FAE">
      <w:pPr>
        <w:spacing w:line="320" w:lineRule="exact"/>
        <w:textAlignment w:val="baseline"/>
        <w:rPr>
          <w:rFonts w:eastAsia="新細明體"/>
          <w:b/>
          <w:sz w:val="24"/>
        </w:rPr>
      </w:pPr>
      <w:r w:rsidRPr="007E06F4">
        <w:rPr>
          <w:rFonts w:eastAsia="新細明體"/>
          <w:b/>
          <w:sz w:val="24"/>
          <w:lang w:eastAsia="zh-TW"/>
        </w:rPr>
        <w:t>主辦單位：</w:t>
      </w:r>
    </w:p>
    <w:p w14:paraId="38EA2A88" w14:textId="294A5EEB" w:rsidR="00F44A7F" w:rsidRPr="007E06F4" w:rsidRDefault="00D32A8F" w:rsidP="003A6BFD">
      <w:pPr>
        <w:numPr>
          <w:ilvl w:val="0"/>
          <w:numId w:val="1"/>
        </w:numPr>
        <w:snapToGrid w:val="0"/>
        <w:ind w:left="284" w:hanging="284"/>
        <w:textAlignment w:val="baseline"/>
        <w:rPr>
          <w:rFonts w:eastAsia="新細明體"/>
          <w:kern w:val="0"/>
          <w:sz w:val="24"/>
          <w:lang w:eastAsia="zh-TW"/>
        </w:rPr>
      </w:pPr>
      <w:bookmarkStart w:id="0" w:name="_Hlk156300885"/>
      <w:r w:rsidRPr="007E06F4">
        <w:rPr>
          <w:rFonts w:eastAsia="新細明體"/>
          <w:kern w:val="0"/>
          <w:sz w:val="24"/>
          <w:lang w:eastAsia="zh-TW"/>
        </w:rPr>
        <w:t>國際創新方法學會（</w:t>
      </w:r>
      <w:r w:rsidRPr="007E06F4">
        <w:rPr>
          <w:rFonts w:eastAsia="新細明體"/>
          <w:kern w:val="0"/>
          <w:sz w:val="24"/>
          <w:lang w:eastAsia="zh-TW"/>
        </w:rPr>
        <w:t>I-SIM</w:t>
      </w:r>
      <w:r w:rsidRPr="007E06F4">
        <w:rPr>
          <w:rFonts w:eastAsia="新細明體"/>
          <w:kern w:val="0"/>
          <w:sz w:val="24"/>
          <w:lang w:eastAsia="zh-TW"/>
        </w:rPr>
        <w:t>）</w:t>
      </w:r>
    </w:p>
    <w:p w14:paraId="0A6E68DE" w14:textId="293FC2C7" w:rsidR="00F44A7F" w:rsidRPr="007E06F4" w:rsidRDefault="00D32A8F" w:rsidP="003A6BFD">
      <w:pPr>
        <w:numPr>
          <w:ilvl w:val="0"/>
          <w:numId w:val="1"/>
        </w:numPr>
        <w:snapToGrid w:val="0"/>
        <w:ind w:left="284" w:hanging="284"/>
        <w:textAlignment w:val="baseline"/>
        <w:rPr>
          <w:rFonts w:eastAsia="新細明體"/>
          <w:kern w:val="0"/>
          <w:sz w:val="24"/>
          <w:lang w:eastAsia="zh-TW"/>
        </w:rPr>
      </w:pPr>
      <w:r w:rsidRPr="007E06F4">
        <w:rPr>
          <w:rFonts w:eastAsia="新細明體"/>
          <w:kern w:val="0"/>
          <w:sz w:val="24"/>
          <w:lang w:eastAsia="zh-TW"/>
        </w:rPr>
        <w:t>中華系統性創新學會（</w:t>
      </w:r>
      <w:r w:rsidRPr="007E06F4">
        <w:rPr>
          <w:rFonts w:eastAsia="新細明體"/>
          <w:kern w:val="0"/>
          <w:sz w:val="24"/>
          <w:lang w:eastAsia="zh-TW"/>
        </w:rPr>
        <w:t>SSI</w:t>
      </w:r>
      <w:r w:rsidRPr="007E06F4">
        <w:rPr>
          <w:rFonts w:eastAsia="新細明體"/>
          <w:kern w:val="0"/>
          <w:sz w:val="24"/>
          <w:lang w:eastAsia="zh-TW"/>
        </w:rPr>
        <w:t>）</w:t>
      </w:r>
    </w:p>
    <w:bookmarkEnd w:id="0"/>
    <w:p w14:paraId="48B9CEBC" w14:textId="5A0AA720" w:rsidR="00F44A7F" w:rsidRPr="007E06F4" w:rsidRDefault="00D32A8F" w:rsidP="003A6BFD">
      <w:pPr>
        <w:numPr>
          <w:ilvl w:val="0"/>
          <w:numId w:val="1"/>
        </w:numPr>
        <w:snapToGrid w:val="0"/>
        <w:ind w:left="284" w:hanging="284"/>
        <w:textAlignment w:val="baseline"/>
        <w:rPr>
          <w:rFonts w:eastAsia="新細明體"/>
          <w:bCs/>
          <w:kern w:val="0"/>
          <w:sz w:val="24"/>
        </w:rPr>
      </w:pPr>
      <w:r w:rsidRPr="007E06F4">
        <w:rPr>
          <w:rFonts w:eastAsia="新細明體"/>
          <w:bCs/>
          <w:sz w:val="24"/>
          <w:lang w:eastAsia="zh-TW"/>
        </w:rPr>
        <w:t>西安交通大學，西安，中國</w:t>
      </w:r>
      <w:r w:rsidRPr="007E06F4">
        <w:rPr>
          <w:rFonts w:eastAsia="新細明體"/>
          <w:bCs/>
          <w:sz w:val="24"/>
          <w:lang w:eastAsia="zh-TW"/>
        </w:rPr>
        <w:t xml:space="preserve"> (Xi</w:t>
      </w:r>
      <w:proofErr w:type="gramStart"/>
      <w:r w:rsidRPr="007E06F4">
        <w:rPr>
          <w:rFonts w:eastAsia="新細明體"/>
          <w:bCs/>
          <w:sz w:val="24"/>
          <w:lang w:eastAsia="zh-TW"/>
        </w:rPr>
        <w:t>’</w:t>
      </w:r>
      <w:proofErr w:type="gramEnd"/>
      <w:r w:rsidRPr="007E06F4">
        <w:rPr>
          <w:rFonts w:eastAsia="新細明體"/>
          <w:bCs/>
          <w:sz w:val="24"/>
          <w:lang w:eastAsia="zh-TW"/>
        </w:rPr>
        <w:t xml:space="preserve">an </w:t>
      </w:r>
      <w:proofErr w:type="spellStart"/>
      <w:r w:rsidRPr="007E06F4">
        <w:rPr>
          <w:rFonts w:eastAsia="新細明體"/>
          <w:bCs/>
          <w:sz w:val="24"/>
          <w:lang w:eastAsia="zh-TW"/>
        </w:rPr>
        <w:t>Jiaotong</w:t>
      </w:r>
      <w:proofErr w:type="spellEnd"/>
      <w:r w:rsidRPr="007E06F4">
        <w:rPr>
          <w:rFonts w:eastAsia="新細明體"/>
          <w:bCs/>
          <w:sz w:val="24"/>
          <w:lang w:eastAsia="zh-TW"/>
        </w:rPr>
        <w:t xml:space="preserve"> University, China)</w:t>
      </w:r>
    </w:p>
    <w:p w14:paraId="0A06AEAF" w14:textId="3B03707E" w:rsidR="00F44A7F" w:rsidRPr="007E06F4" w:rsidRDefault="00D32A8F" w:rsidP="003A6BFD">
      <w:pPr>
        <w:textAlignment w:val="baseline"/>
        <w:rPr>
          <w:rFonts w:eastAsia="新細明體"/>
          <w:b/>
          <w:sz w:val="24"/>
        </w:rPr>
      </w:pPr>
      <w:r w:rsidRPr="007E06F4">
        <w:rPr>
          <w:rFonts w:eastAsia="新細明體"/>
          <w:b/>
          <w:sz w:val="24"/>
          <w:lang w:eastAsia="zh-TW"/>
        </w:rPr>
        <w:t>推薦期刊：</w:t>
      </w:r>
    </w:p>
    <w:p w14:paraId="7604AAEB" w14:textId="44757663" w:rsidR="004A7A12" w:rsidRPr="007E06F4" w:rsidRDefault="00D32A8F" w:rsidP="00D63E80">
      <w:pPr>
        <w:numPr>
          <w:ilvl w:val="0"/>
          <w:numId w:val="1"/>
        </w:numPr>
        <w:snapToGrid w:val="0"/>
        <w:ind w:left="284" w:hanging="284"/>
        <w:textAlignment w:val="baseline"/>
        <w:rPr>
          <w:rFonts w:eastAsia="新細明體"/>
          <w:kern w:val="0"/>
          <w:sz w:val="24"/>
        </w:rPr>
      </w:pPr>
      <w:r w:rsidRPr="007E06F4">
        <w:rPr>
          <w:rFonts w:eastAsia="新細明體"/>
          <w:kern w:val="0"/>
          <w:sz w:val="24"/>
          <w:lang w:eastAsia="zh-TW"/>
        </w:rPr>
        <w:t>國際系統性創新雜誌</w:t>
      </w:r>
      <w:r w:rsidRPr="007E06F4">
        <w:rPr>
          <w:rFonts w:eastAsia="新細明體"/>
          <w:kern w:val="0"/>
          <w:sz w:val="24"/>
          <w:lang w:eastAsia="zh-TW"/>
        </w:rPr>
        <w:t xml:space="preserve"> International Journal of Systematic Innovation (IJoSI)</w:t>
      </w:r>
    </w:p>
    <w:p w14:paraId="3D6813C4" w14:textId="375349DF" w:rsidR="00F44A7F" w:rsidRPr="007E06F4" w:rsidRDefault="00D32A8F" w:rsidP="00D63E80">
      <w:pPr>
        <w:snapToGrid w:val="0"/>
        <w:ind w:left="284"/>
        <w:textAlignment w:val="baseline"/>
        <w:rPr>
          <w:rFonts w:eastAsia="新細明體"/>
          <w:kern w:val="0"/>
          <w:sz w:val="24"/>
        </w:rPr>
      </w:pPr>
      <w:r w:rsidRPr="007E06F4">
        <w:rPr>
          <w:rFonts w:eastAsia="新細明體"/>
          <w:kern w:val="0"/>
          <w:sz w:val="24"/>
          <w:lang w:eastAsia="zh-TW"/>
        </w:rPr>
        <w:t>（</w:t>
      </w:r>
      <w:r w:rsidRPr="007E06F4">
        <w:rPr>
          <w:rFonts w:eastAsia="新細明體"/>
          <w:kern w:val="0"/>
          <w:sz w:val="24"/>
          <w:lang w:eastAsia="zh-TW"/>
        </w:rPr>
        <w:t xml:space="preserve">SCOPUS </w:t>
      </w:r>
      <w:r w:rsidRPr="007E06F4">
        <w:rPr>
          <w:rFonts w:eastAsia="新細明體"/>
          <w:kern w:val="0"/>
          <w:sz w:val="24"/>
          <w:lang w:eastAsia="zh-TW"/>
        </w:rPr>
        <w:t>及</w:t>
      </w:r>
      <w:r w:rsidRPr="007E06F4">
        <w:rPr>
          <w:rFonts w:eastAsia="新細明體"/>
          <w:kern w:val="0"/>
          <w:sz w:val="24"/>
          <w:lang w:eastAsia="zh-TW"/>
        </w:rPr>
        <w:t xml:space="preserve"> Google Scholar </w:t>
      </w:r>
      <w:r w:rsidRPr="007E06F4">
        <w:rPr>
          <w:rFonts w:eastAsia="新細明體"/>
          <w:kern w:val="0"/>
          <w:sz w:val="24"/>
          <w:lang w:eastAsia="zh-TW"/>
        </w:rPr>
        <w:t>檢索）</w:t>
      </w:r>
    </w:p>
    <w:p w14:paraId="760F4962" w14:textId="4AF65D3F" w:rsidR="00F44A7F" w:rsidRPr="007E06F4" w:rsidRDefault="00D32A8F" w:rsidP="003A6BFD">
      <w:pPr>
        <w:textAlignment w:val="baseline"/>
        <w:rPr>
          <w:rFonts w:eastAsia="新細明體"/>
          <w:b/>
          <w:sz w:val="24"/>
          <w:u w:val="single"/>
        </w:rPr>
      </w:pPr>
      <w:r w:rsidRPr="007E06F4">
        <w:rPr>
          <w:rFonts w:eastAsia="新細明體"/>
          <w:b/>
          <w:sz w:val="24"/>
          <w:u w:val="single" w:color="000000"/>
          <w:lang w:eastAsia="zh-TW"/>
        </w:rPr>
        <w:t>會議特色</w:t>
      </w:r>
      <w:r w:rsidRPr="007E06F4">
        <w:rPr>
          <w:rFonts w:eastAsia="新細明體"/>
          <w:b/>
          <w:sz w:val="24"/>
          <w:u w:val="single" w:color="000000"/>
          <w:lang w:eastAsia="zh-TW"/>
        </w:rPr>
        <w:t>:</w:t>
      </w:r>
    </w:p>
    <w:p w14:paraId="7FB713AC" w14:textId="0E8B3F93" w:rsidR="00A94455" w:rsidRPr="007E06F4" w:rsidRDefault="00D32A8F" w:rsidP="00A94455">
      <w:pPr>
        <w:numPr>
          <w:ilvl w:val="0"/>
          <w:numId w:val="2"/>
        </w:numPr>
        <w:snapToGrid w:val="0"/>
        <w:ind w:left="426" w:rightChars="63" w:right="132" w:hanging="357"/>
        <w:textAlignment w:val="baseline"/>
        <w:rPr>
          <w:rFonts w:eastAsia="新細明體"/>
          <w:sz w:val="24"/>
          <w:lang w:eastAsia="zh-TW"/>
        </w:rPr>
      </w:pPr>
      <w:bookmarkStart w:id="1" w:name="_Hlk124364483"/>
      <w:bookmarkStart w:id="2" w:name="_Hlk156300576"/>
      <w:proofErr w:type="gramStart"/>
      <w:r w:rsidRPr="00A94455">
        <w:rPr>
          <w:rFonts w:eastAsia="新細明體"/>
          <w:color w:val="000000"/>
          <w:sz w:val="24"/>
          <w:lang w:eastAsia="zh-TW"/>
        </w:rPr>
        <w:t>註</w:t>
      </w:r>
      <w:proofErr w:type="gramEnd"/>
      <w:r w:rsidR="00A94455" w:rsidRPr="007E06F4">
        <w:rPr>
          <w:rFonts w:eastAsia="新細明體" w:hint="eastAsia"/>
          <w:color w:val="000000"/>
          <w:sz w:val="24"/>
          <w:lang w:eastAsia="zh-TW"/>
        </w:rPr>
        <w:t>註冊</w:t>
      </w:r>
      <w:r w:rsidR="00A94455" w:rsidRPr="007E06F4">
        <w:rPr>
          <w:rFonts w:eastAsia="新細明體" w:hint="eastAsia"/>
          <w:sz w:val="24"/>
          <w:lang w:eastAsia="zh-TW"/>
        </w:rPr>
        <w:t>參加的非省內人員可享受為期一天</w:t>
      </w:r>
      <w:r w:rsidR="00A94455" w:rsidRPr="007E06F4">
        <w:rPr>
          <w:rFonts w:eastAsia="新細明體"/>
          <w:sz w:val="24"/>
          <w:lang w:eastAsia="zh-TW"/>
        </w:rPr>
        <w:t>(2025/7/25)</w:t>
      </w:r>
      <w:r w:rsidR="00A94455" w:rsidRPr="007E06F4">
        <w:rPr>
          <w:rFonts w:eastAsia="新細明體" w:hint="eastAsia"/>
          <w:b/>
          <w:bCs/>
          <w:sz w:val="24"/>
          <w:lang w:eastAsia="zh-TW"/>
        </w:rPr>
        <w:t>免費旅遊</w:t>
      </w:r>
      <w:r w:rsidR="00A94455" w:rsidRPr="007E06F4">
        <w:rPr>
          <w:rFonts w:eastAsia="新細明體" w:hint="eastAsia"/>
          <w:sz w:val="24"/>
          <w:lang w:eastAsia="zh-TW"/>
        </w:rPr>
        <w:t>含西安文化</w:t>
      </w:r>
      <w:r w:rsidR="00A94455" w:rsidRPr="000E6331">
        <w:rPr>
          <w:rFonts w:eastAsia="新細明體" w:hint="eastAsia"/>
          <w:b/>
          <w:bCs/>
          <w:sz w:val="24"/>
          <w:lang w:eastAsia="zh-TW"/>
        </w:rPr>
        <w:t>古城。</w:t>
      </w:r>
      <w:r w:rsidR="00A94455" w:rsidRPr="000E6331">
        <w:rPr>
          <w:rFonts w:eastAsia="新細明體" w:hint="eastAsia"/>
          <w:sz w:val="24"/>
          <w:lang w:eastAsia="zh-TW"/>
        </w:rPr>
        <w:t>西安是中國十三朝的</w:t>
      </w:r>
      <w:r w:rsidR="00A94455">
        <w:rPr>
          <w:rFonts w:eastAsia="新細明體" w:hint="eastAsia"/>
          <w:sz w:val="24"/>
          <w:lang w:eastAsia="zh-TW"/>
        </w:rPr>
        <w:t>國</w:t>
      </w:r>
      <w:r w:rsidR="00A94455" w:rsidRPr="000E6331">
        <w:rPr>
          <w:rFonts w:eastAsia="新細明體" w:hint="eastAsia"/>
          <w:sz w:val="24"/>
          <w:lang w:eastAsia="zh-TW"/>
        </w:rPr>
        <w:t>都和兵馬俑所在地。這是一個</w:t>
      </w:r>
      <w:r w:rsidR="00A94455">
        <w:rPr>
          <w:rFonts w:eastAsia="新細明體" w:hint="eastAsia"/>
          <w:sz w:val="24"/>
          <w:lang w:eastAsia="zh-TW"/>
        </w:rPr>
        <w:t>絕佳</w:t>
      </w:r>
      <w:r w:rsidR="00A94455" w:rsidRPr="000E6331">
        <w:rPr>
          <w:rFonts w:eastAsia="新細明體" w:hint="eastAsia"/>
          <w:sz w:val="24"/>
          <w:lang w:eastAsia="zh-TW"/>
        </w:rPr>
        <w:t>的時機訪問中國豐富的風景和文化之旅。</w:t>
      </w:r>
    </w:p>
    <w:p w14:paraId="3C472403" w14:textId="2D7AA84B" w:rsidR="00D32A8F" w:rsidRPr="00A94455" w:rsidRDefault="00D32A8F" w:rsidP="007E06F4">
      <w:pPr>
        <w:numPr>
          <w:ilvl w:val="0"/>
          <w:numId w:val="2"/>
        </w:numPr>
        <w:snapToGrid w:val="0"/>
        <w:ind w:left="426" w:rightChars="-67" w:right="-141" w:hanging="357"/>
        <w:textAlignment w:val="baseline"/>
        <w:rPr>
          <w:rFonts w:eastAsia="新細明體"/>
          <w:sz w:val="24"/>
          <w:lang w:eastAsia="zh-TW"/>
        </w:rPr>
      </w:pPr>
      <w:r w:rsidRPr="00A94455">
        <w:rPr>
          <w:rFonts w:eastAsia="新細明體"/>
          <w:sz w:val="24"/>
          <w:lang w:eastAsia="zh-TW"/>
        </w:rPr>
        <w:t>參加論文競賽得獎和優秀論文得獎代表國際上的認可。</w:t>
      </w:r>
    </w:p>
    <w:p w14:paraId="103D57B7" w14:textId="385A52E2" w:rsidR="00D32A8F" w:rsidRPr="007E06F4" w:rsidRDefault="00D32A8F" w:rsidP="007E06F4">
      <w:pPr>
        <w:numPr>
          <w:ilvl w:val="0"/>
          <w:numId w:val="2"/>
        </w:numPr>
        <w:snapToGrid w:val="0"/>
        <w:ind w:left="426" w:rightChars="-67" w:right="-141" w:hanging="357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研討會的領域內論文競賽和優秀論文報告</w:t>
      </w:r>
      <w:r w:rsidRPr="007E06F4">
        <w:rPr>
          <w:rFonts w:eastAsia="新細明體"/>
          <w:b/>
          <w:bCs/>
          <w:sz w:val="24"/>
          <w:lang w:eastAsia="zh-TW"/>
        </w:rPr>
        <w:t>得獎的全文論文</w:t>
      </w:r>
      <w:r w:rsidRPr="007E06F4">
        <w:rPr>
          <w:rFonts w:eastAsia="新細明體"/>
          <w:b/>
          <w:bCs/>
          <w:sz w:val="24"/>
          <w:lang w:eastAsia="zh-TW"/>
        </w:rPr>
        <w:t xml:space="preserve">, </w:t>
      </w:r>
      <w:r w:rsidRPr="007E06F4">
        <w:rPr>
          <w:rFonts w:eastAsia="新細明體"/>
          <w:b/>
          <w:bCs/>
          <w:sz w:val="24"/>
          <w:lang w:eastAsia="zh-TW"/>
        </w:rPr>
        <w:t>將推薦至</w:t>
      </w:r>
      <w:r w:rsidRPr="007E06F4">
        <w:rPr>
          <w:rFonts w:eastAsia="新細明體"/>
          <w:b/>
          <w:bCs/>
          <w:sz w:val="24"/>
          <w:lang w:eastAsia="zh-TW"/>
        </w:rPr>
        <w:t>IJoSI</w:t>
      </w:r>
      <w:r w:rsidRPr="007E06F4">
        <w:rPr>
          <w:rFonts w:eastAsia="新細明體"/>
          <w:b/>
          <w:bCs/>
          <w:sz w:val="24"/>
          <w:lang w:eastAsia="zh-TW"/>
        </w:rPr>
        <w:t>國際期刊審查後發表。</w:t>
      </w:r>
      <w:r w:rsidRPr="007E06F4">
        <w:rPr>
          <w:rFonts w:eastAsia="新細明體"/>
          <w:sz w:val="24"/>
          <w:lang w:eastAsia="zh-TW"/>
        </w:rPr>
        <w:t>期刊論文經過同行審查，盡力協助作者最大化論文品質。</w:t>
      </w:r>
    </w:p>
    <w:p w14:paraId="62452321" w14:textId="0990BEB3" w:rsidR="00D32A8F" w:rsidRPr="007E06F4" w:rsidRDefault="00D32A8F" w:rsidP="007E06F4">
      <w:pPr>
        <w:numPr>
          <w:ilvl w:val="0"/>
          <w:numId w:val="2"/>
        </w:numPr>
        <w:snapToGrid w:val="0"/>
        <w:ind w:left="426" w:rightChars="-67" w:right="-141" w:hanging="357"/>
        <w:textAlignment w:val="baseline"/>
        <w:rPr>
          <w:rFonts w:eastAsia="新細明體"/>
          <w:color w:val="000000"/>
          <w:sz w:val="24"/>
          <w:lang w:eastAsia="zh-TW"/>
        </w:rPr>
      </w:pPr>
      <w:r w:rsidRPr="007E06F4">
        <w:rPr>
          <w:rFonts w:eastAsia="新細明體"/>
          <w:color w:val="000000"/>
          <w:sz w:val="24"/>
          <w:lang w:eastAsia="zh-TW"/>
        </w:rPr>
        <w:t>GCSI</w:t>
      </w:r>
      <w:r w:rsidRPr="007E06F4">
        <w:rPr>
          <w:rFonts w:eastAsia="新細明體"/>
          <w:color w:val="000000"/>
          <w:sz w:val="24"/>
          <w:lang w:eastAsia="zh-TW"/>
        </w:rPr>
        <w:t>為</w:t>
      </w:r>
      <w:r w:rsidRPr="007E06F4">
        <w:rPr>
          <w:rFonts w:eastAsia="新細明體"/>
          <w:sz w:val="24"/>
          <w:lang w:eastAsia="zh-TW"/>
        </w:rPr>
        <w:t>您在國際</w:t>
      </w:r>
      <w:r w:rsidRPr="007E06F4">
        <w:rPr>
          <w:rFonts w:eastAsia="新細明體"/>
          <w:sz w:val="24"/>
          <w:lang w:eastAsia="zh-TW"/>
        </w:rPr>
        <w:t xml:space="preserve"> </w:t>
      </w:r>
      <w:r w:rsidRPr="007E06F4">
        <w:rPr>
          <w:rFonts w:eastAsia="新細明體"/>
          <w:sz w:val="24"/>
          <w:lang w:eastAsia="zh-TW"/>
        </w:rPr>
        <w:t>創新競賽場的傑出創新項</w:t>
      </w:r>
      <w:r w:rsidRPr="007E06F4">
        <w:rPr>
          <w:rFonts w:eastAsia="新細明體"/>
          <w:color w:val="000000"/>
          <w:sz w:val="24"/>
          <w:lang w:eastAsia="zh-TW"/>
        </w:rPr>
        <w:t>目提供了一個國際認可的優秀平</w:t>
      </w:r>
      <w:proofErr w:type="gramStart"/>
      <w:r w:rsidRPr="007E06F4">
        <w:rPr>
          <w:rFonts w:eastAsia="新細明體"/>
          <w:color w:val="000000"/>
          <w:sz w:val="24"/>
          <w:lang w:eastAsia="zh-TW"/>
        </w:rPr>
        <w:t>臺</w:t>
      </w:r>
      <w:proofErr w:type="gramEnd"/>
      <w:r w:rsidRPr="007E06F4">
        <w:rPr>
          <w:rFonts w:eastAsia="新細明體"/>
          <w:color w:val="000000"/>
          <w:sz w:val="24"/>
          <w:lang w:eastAsia="zh-TW"/>
        </w:rPr>
        <w:t>。</w:t>
      </w:r>
    </w:p>
    <w:p w14:paraId="514E528B" w14:textId="3FE50D9D" w:rsidR="00F44A7F" w:rsidRPr="007E06F4" w:rsidRDefault="00D32A8F" w:rsidP="007E06F4">
      <w:pPr>
        <w:numPr>
          <w:ilvl w:val="0"/>
          <w:numId w:val="2"/>
        </w:numPr>
        <w:snapToGrid w:val="0"/>
        <w:ind w:left="426" w:rightChars="-67" w:right="-141" w:hanging="357"/>
        <w:textAlignment w:val="baseline"/>
        <w:rPr>
          <w:rFonts w:eastAsia="新細明體"/>
          <w:sz w:val="24"/>
        </w:rPr>
      </w:pPr>
      <w:r w:rsidRPr="007E06F4">
        <w:rPr>
          <w:rFonts w:eastAsia="新細明體"/>
          <w:sz w:val="24"/>
          <w:lang w:eastAsia="zh-TW"/>
        </w:rPr>
        <w:t>先進的前瞻性主旨演講</w:t>
      </w:r>
      <w:r w:rsidRPr="007E06F4">
        <w:rPr>
          <w:rFonts w:eastAsia="新細明體"/>
          <w:sz w:val="24"/>
          <w:lang w:eastAsia="zh-TW"/>
        </w:rPr>
        <w:t>(Keynotes)</w:t>
      </w:r>
      <w:r w:rsidRPr="007E06F4">
        <w:rPr>
          <w:rFonts w:eastAsia="新細明體"/>
          <w:sz w:val="24"/>
          <w:lang w:eastAsia="zh-TW"/>
        </w:rPr>
        <w:t>，教程</w:t>
      </w:r>
      <w:r w:rsidRPr="007E06F4">
        <w:rPr>
          <w:rFonts w:eastAsia="新細明體"/>
          <w:sz w:val="24"/>
          <w:lang w:eastAsia="zh-TW"/>
        </w:rPr>
        <w:t>(Tutorial)</w:t>
      </w:r>
      <w:r w:rsidRPr="007E06F4">
        <w:rPr>
          <w:rFonts w:eastAsia="新細明體"/>
          <w:sz w:val="24"/>
          <w:lang w:eastAsia="zh-TW"/>
        </w:rPr>
        <w:t>，幷邀請世界級演講者的特別演講。</w:t>
      </w:r>
    </w:p>
    <w:bookmarkEnd w:id="1"/>
    <w:p w14:paraId="44C19003" w14:textId="30BF6906" w:rsidR="00F44A7F" w:rsidRPr="007E06F4" w:rsidRDefault="00D32A8F" w:rsidP="007E06F4">
      <w:pPr>
        <w:pStyle w:val="default"/>
        <w:numPr>
          <w:ilvl w:val="0"/>
          <w:numId w:val="2"/>
        </w:numPr>
        <w:snapToGrid w:val="0"/>
        <w:ind w:left="426" w:rightChars="-67" w:right="-141" w:hanging="357"/>
        <w:contextualSpacing/>
        <w:jc w:val="both"/>
        <w:textAlignment w:val="baseline"/>
        <w:rPr>
          <w:rFonts w:eastAsia="新細明體"/>
          <w:lang w:eastAsia="zh-TW"/>
        </w:rPr>
      </w:pPr>
      <w:r w:rsidRPr="007E06F4">
        <w:rPr>
          <w:rFonts w:eastAsia="新細明體"/>
          <w:color w:val="000000"/>
          <w:lang w:eastAsia="zh-TW"/>
        </w:rPr>
        <w:t>ICSI/GCSI</w:t>
      </w:r>
      <w:proofErr w:type="gramStart"/>
      <w:r w:rsidRPr="007E06F4">
        <w:rPr>
          <w:rFonts w:eastAsia="新細明體"/>
          <w:color w:val="000000"/>
          <w:lang w:eastAsia="zh-TW"/>
        </w:rPr>
        <w:t>為參會人員</w:t>
      </w:r>
      <w:proofErr w:type="gramEnd"/>
      <w:r w:rsidRPr="007E06F4">
        <w:rPr>
          <w:rFonts w:eastAsia="新細明體"/>
          <w:color w:val="000000"/>
          <w:lang w:eastAsia="zh-TW"/>
        </w:rPr>
        <w:t>提供了良好的互動機會，相互學習、與創新方法領域世界領先的專家交流，以推進理論和實踐新知、並探討創新方法和人工智慧在工業和學術界應用的重大趨勢。</w:t>
      </w:r>
      <w:r w:rsidR="004A7A12" w:rsidRPr="007E06F4">
        <w:rPr>
          <w:rFonts w:eastAsia="新細明體"/>
          <w:color w:val="000000"/>
          <w:lang w:eastAsia="zh-TW"/>
        </w:rPr>
        <w:t xml:space="preserve"> </w:t>
      </w:r>
    </w:p>
    <w:p w14:paraId="50BEA40C" w14:textId="08ABC516" w:rsidR="00F44A7F" w:rsidRPr="007E06F4" w:rsidRDefault="00D32A8F" w:rsidP="007E06F4">
      <w:pPr>
        <w:pStyle w:val="default"/>
        <w:numPr>
          <w:ilvl w:val="0"/>
          <w:numId w:val="2"/>
        </w:numPr>
        <w:snapToGrid w:val="0"/>
        <w:ind w:left="426" w:rightChars="-67" w:right="-141" w:hanging="357"/>
        <w:jc w:val="both"/>
        <w:textAlignment w:val="baseline"/>
        <w:rPr>
          <w:rFonts w:eastAsia="新細明體"/>
          <w:color w:val="000000"/>
        </w:rPr>
      </w:pPr>
      <w:r w:rsidRPr="007E06F4">
        <w:rPr>
          <w:rFonts w:eastAsia="新細明體"/>
          <w:b/>
          <w:bCs/>
          <w:lang w:eastAsia="zh-TW"/>
        </w:rPr>
        <w:t>大會特別演講</w:t>
      </w:r>
      <w:r w:rsidRPr="007E06F4">
        <w:rPr>
          <w:rFonts w:eastAsia="新細明體"/>
          <w:color w:val="000000"/>
          <w:lang w:eastAsia="zh-TW"/>
        </w:rPr>
        <w:t>：如果您有非宣傳性的、對觀眾</w:t>
      </w:r>
      <w:r w:rsidRPr="007E06F4">
        <w:rPr>
          <w:rFonts w:eastAsia="新細明體"/>
          <w:b/>
          <w:bCs/>
          <w:color w:val="000000"/>
          <w:u w:val="single"/>
          <w:lang w:eastAsia="zh-TW"/>
        </w:rPr>
        <w:t>很有價值的傑出論文</w:t>
      </w:r>
      <w:r w:rsidRPr="007E06F4">
        <w:rPr>
          <w:rFonts w:eastAsia="新細明體"/>
          <w:color w:val="000000"/>
          <w:lang w:eastAsia="zh-TW"/>
        </w:rPr>
        <w:t>，歡迎你在論文摘要截止前提出詳細的提案，申請長達</w:t>
      </w:r>
      <w:r w:rsidRPr="007E06F4">
        <w:rPr>
          <w:rFonts w:eastAsia="新細明體"/>
          <w:color w:val="000000"/>
          <w:lang w:eastAsia="zh-TW"/>
        </w:rPr>
        <w:t>30</w:t>
      </w:r>
      <w:r w:rsidRPr="007E06F4">
        <w:rPr>
          <w:rFonts w:eastAsia="新細明體"/>
          <w:color w:val="000000"/>
          <w:lang w:eastAsia="zh-TW"/>
        </w:rPr>
        <w:t>分鐘，尊榮的大會特別演講。空位有限。</w:t>
      </w:r>
    </w:p>
    <w:bookmarkEnd w:id="2"/>
    <w:p w14:paraId="1D0CC55B" w14:textId="32FF3456" w:rsidR="00F44A7F" w:rsidRPr="007E06F4" w:rsidRDefault="00D32A8F" w:rsidP="003A6BFD">
      <w:pPr>
        <w:textAlignment w:val="baseline"/>
        <w:rPr>
          <w:rFonts w:eastAsia="新細明體"/>
          <w:b/>
          <w:sz w:val="24"/>
        </w:rPr>
      </w:pPr>
      <w:r w:rsidRPr="007E06F4">
        <w:rPr>
          <w:rFonts w:eastAsia="新細明體"/>
          <w:b/>
          <w:sz w:val="24"/>
          <w:lang w:eastAsia="zh-TW"/>
        </w:rPr>
        <w:t>重要日期</w:t>
      </w:r>
      <w:r w:rsidRPr="007E06F4">
        <w:rPr>
          <w:rFonts w:eastAsia="新細明體"/>
          <w:b/>
          <w:sz w:val="24"/>
          <w:lang w:eastAsia="zh-TW"/>
        </w:rPr>
        <w:t>:</w:t>
      </w:r>
    </w:p>
    <w:tbl>
      <w:tblPr>
        <w:tblStyle w:val="a9"/>
        <w:tblW w:w="8651" w:type="dxa"/>
        <w:tblInd w:w="421" w:type="dxa"/>
        <w:tblLook w:val="04A0" w:firstRow="1" w:lastRow="0" w:firstColumn="1" w:lastColumn="0" w:noHBand="0" w:noVBand="1"/>
      </w:tblPr>
      <w:tblGrid>
        <w:gridCol w:w="4252"/>
        <w:gridCol w:w="4399"/>
      </w:tblGrid>
      <w:tr w:rsidR="00F44A7F" w:rsidRPr="007E06F4" w14:paraId="0EC8D975" w14:textId="77777777">
        <w:tc>
          <w:tcPr>
            <w:tcW w:w="4252" w:type="dxa"/>
          </w:tcPr>
          <w:p w14:paraId="0DFBFF84" w14:textId="384EE189" w:rsidR="00F44A7F" w:rsidRPr="007E06F4" w:rsidRDefault="00D32A8F" w:rsidP="003A6BFD">
            <w:pPr>
              <w:pStyle w:val="ac"/>
              <w:numPr>
                <w:ilvl w:val="0"/>
                <w:numId w:val="3"/>
              </w:numPr>
              <w:snapToGrid w:val="0"/>
              <w:ind w:leftChars="0" w:left="0"/>
              <w:jc w:val="left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</w:pP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論文摘要</w:t>
            </w: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&amp;GCSI</w:t>
            </w: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專案簡述</w:t>
            </w:r>
          </w:p>
        </w:tc>
        <w:tc>
          <w:tcPr>
            <w:tcW w:w="4399" w:type="dxa"/>
            <w:vAlign w:val="center"/>
          </w:tcPr>
          <w:p w14:paraId="17861B0F" w14:textId="5D4347B5" w:rsidR="00F44A7F" w:rsidRPr="00F758DB" w:rsidRDefault="00D32A8F" w:rsidP="003A6BFD">
            <w:pPr>
              <w:snapToGrid w:val="0"/>
              <w:jc w:val="center"/>
              <w:textAlignment w:val="baseline"/>
              <w:rPr>
                <w:rFonts w:eastAsia="新細明體"/>
                <w:b/>
                <w:bCs/>
                <w:kern w:val="0"/>
                <w:sz w:val="24"/>
              </w:rPr>
            </w:pP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2025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年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5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月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15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日</w:t>
            </w:r>
          </w:p>
        </w:tc>
      </w:tr>
      <w:tr w:rsidR="00F44A7F" w:rsidRPr="007E06F4" w14:paraId="758B8CE5" w14:textId="77777777">
        <w:tc>
          <w:tcPr>
            <w:tcW w:w="4252" w:type="dxa"/>
            <w:vAlign w:val="center"/>
          </w:tcPr>
          <w:p w14:paraId="4A4B0A29" w14:textId="471BDE89" w:rsidR="00F44A7F" w:rsidRPr="007E06F4" w:rsidRDefault="00D32A8F" w:rsidP="003A6BFD">
            <w:pPr>
              <w:pStyle w:val="ac"/>
              <w:numPr>
                <w:ilvl w:val="0"/>
                <w:numId w:val="3"/>
              </w:numPr>
              <w:snapToGrid w:val="0"/>
              <w:ind w:leftChars="0" w:left="0"/>
              <w:jc w:val="left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</w:pP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接受通知</w:t>
            </w:r>
          </w:p>
        </w:tc>
        <w:tc>
          <w:tcPr>
            <w:tcW w:w="4399" w:type="dxa"/>
            <w:vAlign w:val="center"/>
          </w:tcPr>
          <w:p w14:paraId="3BD1AAA0" w14:textId="1568E374" w:rsidR="00F44A7F" w:rsidRPr="00F758DB" w:rsidRDefault="00D32A8F" w:rsidP="003A6BFD">
            <w:pPr>
              <w:snapToGrid w:val="0"/>
              <w:jc w:val="center"/>
              <w:textAlignment w:val="baseline"/>
              <w:rPr>
                <w:rFonts w:eastAsia="新細明體"/>
                <w:b/>
                <w:bCs/>
                <w:kern w:val="0"/>
                <w:sz w:val="24"/>
              </w:rPr>
            </w:pP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2025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年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5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月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31</w:t>
            </w:r>
            <w:r w:rsidRPr="00F758DB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日</w:t>
            </w:r>
          </w:p>
        </w:tc>
      </w:tr>
      <w:tr w:rsidR="00F44A7F" w:rsidRPr="007E06F4" w14:paraId="4E9618C2" w14:textId="77777777">
        <w:tc>
          <w:tcPr>
            <w:tcW w:w="4252" w:type="dxa"/>
            <w:vAlign w:val="center"/>
          </w:tcPr>
          <w:p w14:paraId="05A9260E" w14:textId="0B51B658" w:rsidR="00F44A7F" w:rsidRPr="007E06F4" w:rsidRDefault="00D32A8F" w:rsidP="003A6BFD">
            <w:pPr>
              <w:pStyle w:val="ac"/>
              <w:numPr>
                <w:ilvl w:val="0"/>
                <w:numId w:val="3"/>
              </w:numPr>
              <w:snapToGrid w:val="0"/>
              <w:ind w:leftChars="0" w:left="0"/>
              <w:jc w:val="left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</w:pPr>
            <w:proofErr w:type="gramStart"/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早鳥註冊</w:t>
            </w:r>
            <w:proofErr w:type="gramEnd"/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到期</w:t>
            </w:r>
          </w:p>
        </w:tc>
        <w:tc>
          <w:tcPr>
            <w:tcW w:w="4399" w:type="dxa"/>
            <w:vAlign w:val="center"/>
          </w:tcPr>
          <w:p w14:paraId="45259A1D" w14:textId="1B1DE5AB" w:rsidR="00F44A7F" w:rsidRPr="007E06F4" w:rsidRDefault="00D32A8F" w:rsidP="003A6BFD">
            <w:pPr>
              <w:snapToGrid w:val="0"/>
              <w:jc w:val="center"/>
              <w:textAlignment w:val="baseline"/>
              <w:rPr>
                <w:rFonts w:eastAsia="新細明體"/>
                <w:kern w:val="0"/>
                <w:sz w:val="24"/>
              </w:rPr>
            </w:pPr>
            <w:r w:rsidRPr="007E06F4">
              <w:rPr>
                <w:rFonts w:eastAsia="新細明體"/>
                <w:kern w:val="0"/>
                <w:sz w:val="24"/>
                <w:lang w:eastAsia="zh-TW"/>
              </w:rPr>
              <w:t>2025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年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6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月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15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日</w:t>
            </w:r>
          </w:p>
        </w:tc>
      </w:tr>
      <w:tr w:rsidR="00F44A7F" w:rsidRPr="007E06F4" w14:paraId="27726233" w14:textId="77777777">
        <w:trPr>
          <w:trHeight w:val="274"/>
        </w:trPr>
        <w:tc>
          <w:tcPr>
            <w:tcW w:w="4252" w:type="dxa"/>
            <w:vAlign w:val="center"/>
          </w:tcPr>
          <w:p w14:paraId="6F40BC97" w14:textId="1D43DDFF" w:rsidR="00F44A7F" w:rsidRPr="007E06F4" w:rsidRDefault="00D32A8F" w:rsidP="003A6BFD">
            <w:pPr>
              <w:pStyle w:val="ac"/>
              <w:numPr>
                <w:ilvl w:val="0"/>
                <w:numId w:val="3"/>
              </w:numPr>
              <w:snapToGrid w:val="0"/>
              <w:ind w:leftChars="0" w:left="0"/>
              <w:jc w:val="left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</w:pP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論文全文</w:t>
            </w: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/</w:t>
            </w: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報告檔</w:t>
            </w: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 xml:space="preserve"> </w:t>
            </w:r>
            <w:r w:rsidRPr="007E06F4">
              <w:rPr>
                <w:rFonts w:eastAsia="新細明體"/>
                <w:color w:val="000000" w:themeColor="text1"/>
                <w:kern w:val="0"/>
                <w:sz w:val="24"/>
                <w:lang w:val="en-GB" w:eastAsia="zh-TW"/>
              </w:rPr>
              <w:t>到期</w:t>
            </w:r>
          </w:p>
        </w:tc>
        <w:tc>
          <w:tcPr>
            <w:tcW w:w="4399" w:type="dxa"/>
            <w:vAlign w:val="center"/>
          </w:tcPr>
          <w:p w14:paraId="218FDF33" w14:textId="3BED659B" w:rsidR="00F44A7F" w:rsidRPr="007E06F4" w:rsidRDefault="00D32A8F" w:rsidP="003A6BFD">
            <w:pPr>
              <w:snapToGrid w:val="0"/>
              <w:jc w:val="center"/>
              <w:textAlignment w:val="baseline"/>
              <w:rPr>
                <w:rFonts w:eastAsia="新細明體"/>
                <w:kern w:val="0"/>
                <w:sz w:val="24"/>
              </w:rPr>
            </w:pPr>
            <w:r w:rsidRPr="007E06F4">
              <w:rPr>
                <w:rFonts w:eastAsia="新細明體"/>
                <w:kern w:val="0"/>
                <w:sz w:val="24"/>
                <w:lang w:eastAsia="zh-TW"/>
              </w:rPr>
              <w:t>2025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年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6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月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15</w:t>
            </w:r>
            <w:r w:rsidRPr="007E06F4">
              <w:rPr>
                <w:rFonts w:eastAsia="新細明體"/>
                <w:kern w:val="0"/>
                <w:sz w:val="24"/>
                <w:lang w:eastAsia="zh-TW"/>
              </w:rPr>
              <w:t>日</w:t>
            </w:r>
          </w:p>
        </w:tc>
      </w:tr>
    </w:tbl>
    <w:p w14:paraId="6A2DFA9E" w14:textId="7F4EA6A3" w:rsidR="00F44A7F" w:rsidRPr="007E06F4" w:rsidRDefault="00D32A8F" w:rsidP="003A6BFD">
      <w:pPr>
        <w:keepNext/>
        <w:spacing w:before="240"/>
        <w:textAlignment w:val="baseline"/>
        <w:rPr>
          <w:rFonts w:eastAsia="新細明體"/>
          <w:b/>
          <w:sz w:val="24"/>
          <w:lang w:eastAsia="zh-TW"/>
        </w:rPr>
      </w:pPr>
      <w:r w:rsidRPr="007E06F4">
        <w:rPr>
          <w:rFonts w:eastAsia="新細明體"/>
          <w:b/>
          <w:sz w:val="24"/>
          <w:lang w:eastAsia="zh-TW"/>
        </w:rPr>
        <w:t>研討會相關議題（包含但不限於）</w:t>
      </w:r>
    </w:p>
    <w:p w14:paraId="00F4732B" w14:textId="62494B09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bookmarkStart w:id="3" w:name="_Hlk156300608"/>
      <w:r w:rsidRPr="007E06F4">
        <w:rPr>
          <w:rFonts w:eastAsia="新細明體"/>
          <w:sz w:val="24"/>
          <w:lang w:eastAsia="zh-TW"/>
        </w:rPr>
        <w:t>人工智慧與創新方法，人工智慧使能的創新或發明；</w:t>
      </w:r>
    </w:p>
    <w:p w14:paraId="3CF2DE16" w14:textId="4C5F582C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系統化技術創新及創新方法的新工具或軟體；</w:t>
      </w:r>
    </w:p>
    <w:p w14:paraId="4C3EC4F0" w14:textId="2AF0AA91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創新方法在技術領域的應用</w:t>
      </w:r>
      <w:r w:rsidRPr="007E06F4">
        <w:rPr>
          <w:rFonts w:eastAsia="新細明體"/>
          <w:sz w:val="24"/>
          <w:lang w:eastAsia="zh-TW"/>
        </w:rPr>
        <w:t>;</w:t>
      </w:r>
    </w:p>
    <w:p w14:paraId="1F16136A" w14:textId="4EBECA10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系統化管理創新的新工具或軟體；</w:t>
      </w:r>
    </w:p>
    <w:p w14:paraId="2CF39663" w14:textId="174BDD1A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創新方法在創新模式、策略、管理、服務、培訓等領域的理論與應用；</w:t>
      </w:r>
    </w:p>
    <w:p w14:paraId="17DD1561" w14:textId="18FF0FB3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系統化創新的機會辨識及問題解決之理論和應用；</w:t>
      </w:r>
    </w:p>
    <w:p w14:paraId="1789F3AC" w14:textId="7C1571CA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智慧財產分析、應用、和策略的創新方法：規避、再生、擴展、佈局、診斷、改善等；</w:t>
      </w:r>
    </w:p>
    <w:p w14:paraId="2255C143" w14:textId="507581AA" w:rsidR="00F44A7F" w:rsidRPr="007E06F4" w:rsidRDefault="00D32A8F" w:rsidP="00D63E80">
      <w:pPr>
        <w:numPr>
          <w:ilvl w:val="0"/>
          <w:numId w:val="4"/>
        </w:numPr>
        <w:snapToGrid w:val="0"/>
        <w:textAlignment w:val="baseline"/>
        <w:rPr>
          <w:rFonts w:eastAsia="新細明體"/>
          <w:sz w:val="24"/>
          <w:lang w:eastAsia="zh-TW"/>
        </w:rPr>
      </w:pPr>
      <w:proofErr w:type="gramStart"/>
      <w:r w:rsidRPr="007E06F4">
        <w:rPr>
          <w:rFonts w:eastAsia="新細明體"/>
          <w:sz w:val="24"/>
          <w:lang w:eastAsia="zh-TW"/>
        </w:rPr>
        <w:t>物聯網</w:t>
      </w:r>
      <w:proofErr w:type="gramEnd"/>
      <w:r w:rsidRPr="007E06F4">
        <w:rPr>
          <w:rFonts w:eastAsia="新細明體"/>
          <w:sz w:val="24"/>
          <w:lang w:eastAsia="zh-TW"/>
        </w:rPr>
        <w:t>（</w:t>
      </w:r>
      <w:r w:rsidRPr="007E06F4">
        <w:rPr>
          <w:rFonts w:eastAsia="新細明體"/>
          <w:sz w:val="24"/>
          <w:lang w:eastAsia="zh-TW"/>
        </w:rPr>
        <w:t>IoT</w:t>
      </w:r>
      <w:r w:rsidRPr="007E06F4">
        <w:rPr>
          <w:rFonts w:eastAsia="新細明體"/>
          <w:sz w:val="24"/>
          <w:lang w:eastAsia="zh-TW"/>
        </w:rPr>
        <w:t>）、智慧設計、生產和服務、電腦輔助創新（</w:t>
      </w:r>
      <w:r w:rsidRPr="007E06F4">
        <w:rPr>
          <w:rFonts w:eastAsia="新細明體"/>
          <w:sz w:val="24"/>
          <w:lang w:eastAsia="zh-TW"/>
        </w:rPr>
        <w:t>CAI</w:t>
      </w:r>
      <w:r w:rsidRPr="007E06F4">
        <w:rPr>
          <w:rFonts w:eastAsia="新細明體"/>
          <w:sz w:val="24"/>
          <w:lang w:eastAsia="zh-TW"/>
        </w:rPr>
        <w:t>）的整合；其他與系統性創新相關或融合的新技術、新理論、新應用、新工具、新方法、新趨勢等。</w:t>
      </w:r>
    </w:p>
    <w:bookmarkEnd w:id="3"/>
    <w:p w14:paraId="4EE3EE85" w14:textId="77777777" w:rsidR="00F44A7F" w:rsidRPr="007E06F4" w:rsidRDefault="00F44A7F" w:rsidP="003A6BFD">
      <w:pPr>
        <w:textAlignment w:val="baseline"/>
        <w:rPr>
          <w:rFonts w:eastAsia="新細明體"/>
          <w:b/>
          <w:sz w:val="24"/>
          <w:lang w:eastAsia="zh-TW"/>
        </w:rPr>
      </w:pPr>
    </w:p>
    <w:p w14:paraId="19425396" w14:textId="569AB36B" w:rsidR="00F44A7F" w:rsidRPr="007E06F4" w:rsidRDefault="00D32A8F" w:rsidP="00081FAE">
      <w:pPr>
        <w:tabs>
          <w:tab w:val="left" w:pos="420"/>
        </w:tabs>
        <w:textAlignment w:val="baseline"/>
        <w:rPr>
          <w:rFonts w:eastAsia="新細明體"/>
          <w:b/>
          <w:sz w:val="24"/>
        </w:rPr>
      </w:pPr>
      <w:r w:rsidRPr="007E06F4">
        <w:rPr>
          <w:rFonts w:eastAsia="新細明體"/>
          <w:b/>
          <w:sz w:val="24"/>
          <w:lang w:eastAsia="zh-TW"/>
        </w:rPr>
        <w:t>投稿指南：</w:t>
      </w:r>
    </w:p>
    <w:p w14:paraId="208D7138" w14:textId="39B3EDD7" w:rsidR="00F44A7F" w:rsidRPr="007E06F4" w:rsidRDefault="00D32A8F" w:rsidP="00081FAE">
      <w:pPr>
        <w:numPr>
          <w:ilvl w:val="0"/>
          <w:numId w:val="5"/>
        </w:numPr>
        <w:snapToGrid w:val="0"/>
        <w:textAlignment w:val="baseline"/>
        <w:rPr>
          <w:rFonts w:eastAsia="新細明體"/>
          <w:b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提交論文摘要用於初審，請詳述主要思想及論文貢獻。請在網站下載論文、摘要、報告的範本材料。也歡迎直接提交論文全文。</w:t>
      </w:r>
      <w:r w:rsidRPr="007E06F4">
        <w:rPr>
          <w:rFonts w:eastAsia="新細明體"/>
          <w:sz w:val="24"/>
          <w:lang w:eastAsia="zh-TW"/>
        </w:rPr>
        <w:t>ICSI</w:t>
      </w:r>
      <w:r w:rsidRPr="007E06F4">
        <w:rPr>
          <w:rFonts w:eastAsia="新細明體"/>
          <w:sz w:val="24"/>
          <w:lang w:eastAsia="zh-TW"/>
        </w:rPr>
        <w:t>大會接收論文全文</w:t>
      </w:r>
      <w:r w:rsidRPr="007E06F4">
        <w:rPr>
          <w:rFonts w:eastAsia="新細明體"/>
          <w:sz w:val="24"/>
          <w:lang w:eastAsia="zh-TW"/>
        </w:rPr>
        <w:t>+</w:t>
      </w:r>
      <w:r w:rsidRPr="007E06F4">
        <w:rPr>
          <w:rFonts w:eastAsia="新細明體"/>
          <w:sz w:val="24"/>
          <w:lang w:eastAsia="zh-TW"/>
        </w:rPr>
        <w:t>報告</w:t>
      </w:r>
      <w:r w:rsidRPr="007E06F4">
        <w:rPr>
          <w:rFonts w:eastAsia="新細明體"/>
          <w:sz w:val="24"/>
          <w:lang w:eastAsia="zh-TW"/>
        </w:rPr>
        <w:t xml:space="preserve"> </w:t>
      </w:r>
      <w:r w:rsidRPr="007E06F4">
        <w:rPr>
          <w:rFonts w:eastAsia="新細明體"/>
          <w:sz w:val="24"/>
          <w:lang w:eastAsia="zh-TW"/>
        </w:rPr>
        <w:t>或</w:t>
      </w:r>
      <w:r w:rsidRPr="007E06F4">
        <w:rPr>
          <w:rFonts w:eastAsia="新細明體"/>
          <w:sz w:val="24"/>
          <w:lang w:eastAsia="zh-TW"/>
        </w:rPr>
        <w:t xml:space="preserve"> </w:t>
      </w:r>
      <w:r w:rsidRPr="007E06F4">
        <w:rPr>
          <w:rFonts w:eastAsia="新細明體"/>
          <w:sz w:val="24"/>
          <w:lang w:eastAsia="zh-TW"/>
        </w:rPr>
        <w:t>摘要</w:t>
      </w:r>
      <w:r w:rsidRPr="007E06F4">
        <w:rPr>
          <w:rFonts w:eastAsia="新細明體"/>
          <w:sz w:val="24"/>
          <w:lang w:eastAsia="zh-TW"/>
        </w:rPr>
        <w:t>+</w:t>
      </w:r>
      <w:r w:rsidRPr="007E06F4">
        <w:rPr>
          <w:rFonts w:eastAsia="新細明體"/>
          <w:sz w:val="24"/>
          <w:lang w:eastAsia="zh-TW"/>
        </w:rPr>
        <w:t>報告材料作為最終提交版本。全文和摘要需要提交</w:t>
      </w:r>
      <w:r w:rsidRPr="007E06F4">
        <w:rPr>
          <w:rFonts w:eastAsia="新細明體"/>
          <w:sz w:val="24"/>
          <w:lang w:eastAsia="zh-TW"/>
        </w:rPr>
        <w:t>WORD</w:t>
      </w:r>
      <w:r w:rsidRPr="007E06F4">
        <w:rPr>
          <w:rFonts w:eastAsia="新細明體"/>
          <w:sz w:val="24"/>
          <w:lang w:eastAsia="zh-TW"/>
        </w:rPr>
        <w:t>格式，報告請提交</w:t>
      </w:r>
      <w:r w:rsidRPr="007E06F4">
        <w:rPr>
          <w:rFonts w:eastAsia="新細明體"/>
          <w:sz w:val="24"/>
          <w:lang w:eastAsia="zh-TW"/>
        </w:rPr>
        <w:t>PPT</w:t>
      </w:r>
      <w:r w:rsidRPr="007E06F4">
        <w:rPr>
          <w:rFonts w:eastAsia="新細明體"/>
          <w:sz w:val="24"/>
          <w:lang w:eastAsia="zh-TW"/>
        </w:rPr>
        <w:t>格式。</w:t>
      </w:r>
      <w:r w:rsidRPr="007E06F4">
        <w:rPr>
          <w:rFonts w:eastAsia="新細明體"/>
          <w:b/>
          <w:sz w:val="24"/>
          <w:lang w:eastAsia="zh-TW"/>
        </w:rPr>
        <w:t>本研討會以英文為正式語言</w:t>
      </w:r>
      <w:r w:rsidRPr="007E06F4">
        <w:rPr>
          <w:rFonts w:eastAsia="新細明體"/>
          <w:b/>
          <w:sz w:val="24"/>
          <w:lang w:eastAsia="zh-TW"/>
        </w:rPr>
        <w:t xml:space="preserve">, </w:t>
      </w:r>
      <w:r w:rsidRPr="007E06F4">
        <w:rPr>
          <w:rFonts w:eastAsia="新細明體"/>
          <w:b/>
          <w:sz w:val="24"/>
          <w:lang w:eastAsia="zh-TW"/>
        </w:rPr>
        <w:t>但備</w:t>
      </w:r>
      <w:r w:rsidRPr="007E06F4">
        <w:rPr>
          <w:rFonts w:eastAsia="新細明體"/>
          <w:b/>
          <w:color w:val="FF0000"/>
          <w:sz w:val="24"/>
          <w:lang w:eastAsia="zh-TW"/>
        </w:rPr>
        <w:t>有中文分場可接受中文</w:t>
      </w:r>
      <w:r w:rsidRPr="00A779F5">
        <w:rPr>
          <w:rFonts w:eastAsia="新細明體"/>
          <w:b/>
          <w:color w:val="FF0000"/>
          <w:sz w:val="24"/>
          <w:u w:val="single"/>
          <w:lang w:eastAsia="zh-TW"/>
        </w:rPr>
        <w:t>論文</w:t>
      </w:r>
      <w:r w:rsidR="004E0998" w:rsidRPr="004E0998">
        <w:rPr>
          <w:rFonts w:asciiTheme="minorEastAsia" w:eastAsia="新細明體" w:hAnsiTheme="minorEastAsia" w:hint="eastAsia"/>
          <w:b/>
          <w:color w:val="FF0000"/>
          <w:sz w:val="24"/>
          <w:lang w:eastAsia="zh-TW"/>
        </w:rPr>
        <w:t>和</w:t>
      </w:r>
      <w:r w:rsidR="004E0998" w:rsidRPr="00A779F5">
        <w:rPr>
          <w:rFonts w:eastAsia="新細明體" w:hint="eastAsia"/>
          <w:b/>
          <w:color w:val="FF0000"/>
          <w:sz w:val="24"/>
          <w:u w:val="single"/>
          <w:lang w:eastAsia="zh-TW"/>
        </w:rPr>
        <w:t>專案競賽</w:t>
      </w:r>
      <w:r w:rsidR="004E0998" w:rsidRPr="00263101">
        <w:rPr>
          <w:rFonts w:eastAsia="新細明體" w:hint="eastAsia"/>
          <w:b/>
          <w:color w:val="FF0000"/>
          <w:sz w:val="24"/>
          <w:lang w:eastAsia="zh-TW"/>
        </w:rPr>
        <w:t>。</w:t>
      </w:r>
      <w:r w:rsidR="004E0998" w:rsidRPr="004E0998">
        <w:rPr>
          <w:rFonts w:eastAsia="新細明體"/>
          <w:b/>
          <w:sz w:val="24"/>
          <w:lang w:eastAsia="zh-TW"/>
        </w:rPr>
        <w:t>(</w:t>
      </w:r>
      <w:r w:rsidR="004E0998" w:rsidRPr="004E0998">
        <w:rPr>
          <w:rFonts w:eastAsia="新細明體" w:hint="eastAsia"/>
          <w:b/>
          <w:sz w:val="24"/>
          <w:lang w:eastAsia="zh-TW"/>
        </w:rPr>
        <w:t>論文</w:t>
      </w:r>
      <w:proofErr w:type="gramStart"/>
      <w:r w:rsidRPr="007E06F4">
        <w:rPr>
          <w:rFonts w:eastAsia="新細明體"/>
          <w:b/>
          <w:sz w:val="24"/>
          <w:lang w:eastAsia="zh-TW"/>
        </w:rPr>
        <w:t>第一頁需加</w:t>
      </w:r>
      <w:proofErr w:type="gramEnd"/>
      <w:r w:rsidRPr="007E06F4">
        <w:rPr>
          <w:rFonts w:eastAsia="新細明體"/>
          <w:b/>
          <w:sz w:val="24"/>
          <w:lang w:eastAsia="zh-TW"/>
        </w:rPr>
        <w:t>英文題目、作者、摘要、及關鍵字</w:t>
      </w:r>
      <w:proofErr w:type="gramStart"/>
      <w:r w:rsidRPr="007E06F4">
        <w:rPr>
          <w:rFonts w:eastAsia="新細明體"/>
          <w:b/>
          <w:sz w:val="24"/>
          <w:lang w:eastAsia="zh-TW"/>
        </w:rPr>
        <w:t>）</w:t>
      </w:r>
      <w:proofErr w:type="gramEnd"/>
    </w:p>
    <w:p w14:paraId="6D3D2F02" w14:textId="7AA6727D" w:rsidR="00F44A7F" w:rsidRPr="007E06F4" w:rsidRDefault="00D32A8F" w:rsidP="00081FAE">
      <w:pPr>
        <w:numPr>
          <w:ilvl w:val="0"/>
          <w:numId w:val="5"/>
        </w:num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b/>
          <w:bCs/>
          <w:sz w:val="24"/>
          <w:lang w:eastAsia="zh-TW"/>
        </w:rPr>
        <w:t>只有按時提交全文的英文論文可以參加論文競賽</w:t>
      </w:r>
      <w:r w:rsidRPr="007E06F4">
        <w:rPr>
          <w:rFonts w:eastAsia="新細明體"/>
          <w:sz w:val="24"/>
          <w:lang w:eastAsia="zh-TW"/>
        </w:rPr>
        <w:t>。如有意參加論文競賽，請在網上投稿時選擇論文</w:t>
      </w:r>
      <w:proofErr w:type="gramStart"/>
      <w:r w:rsidRPr="007E06F4">
        <w:rPr>
          <w:rFonts w:eastAsia="新細明體"/>
          <w:sz w:val="24"/>
          <w:lang w:eastAsia="zh-TW"/>
        </w:rPr>
        <w:t>竟賽</w:t>
      </w:r>
      <w:proofErr w:type="gramEnd"/>
      <w:r w:rsidRPr="007E06F4">
        <w:rPr>
          <w:rFonts w:eastAsia="新細明體"/>
          <w:sz w:val="24"/>
          <w:lang w:eastAsia="zh-TW"/>
        </w:rPr>
        <w:t>和適當類別。國際評審委員將對論文進行雙盲審查並評定獲獎等級。</w:t>
      </w:r>
      <w:r w:rsidRPr="007E06F4">
        <w:rPr>
          <w:rFonts w:eastAsia="新細明體"/>
          <w:b/>
          <w:bCs/>
          <w:sz w:val="24"/>
          <w:lang w:eastAsia="zh-TW"/>
        </w:rPr>
        <w:t>智慧和創新方法相關領域的全文得獎論文，經同行評議修改後，可以收錄幷發表於</w:t>
      </w:r>
      <w:r w:rsidRPr="007E06F4">
        <w:rPr>
          <w:rFonts w:eastAsia="新細明體"/>
          <w:b/>
          <w:bCs/>
          <w:sz w:val="24"/>
          <w:lang w:eastAsia="zh-TW"/>
        </w:rPr>
        <w:t>IJoSI</w:t>
      </w:r>
      <w:r w:rsidRPr="007E06F4">
        <w:rPr>
          <w:rFonts w:eastAsia="新細明體"/>
          <w:sz w:val="24"/>
          <w:lang w:eastAsia="zh-TW"/>
        </w:rPr>
        <w:t>。</w:t>
      </w:r>
    </w:p>
    <w:p w14:paraId="5F414C5F" w14:textId="77777777" w:rsidR="00F44A7F" w:rsidRPr="007E06F4" w:rsidRDefault="00F44A7F" w:rsidP="00081FAE">
      <w:pPr>
        <w:textAlignment w:val="baseline"/>
        <w:rPr>
          <w:rFonts w:eastAsia="新細明體"/>
          <w:sz w:val="24"/>
          <w:lang w:eastAsia="zh-TW"/>
        </w:rPr>
      </w:pPr>
    </w:p>
    <w:p w14:paraId="2CF984C2" w14:textId="7C247429" w:rsidR="00F44A7F" w:rsidRPr="007E06F4" w:rsidRDefault="00D32A8F" w:rsidP="00081FAE">
      <w:pPr>
        <w:textAlignment w:val="baseline"/>
        <w:rPr>
          <w:rFonts w:eastAsia="新細明體"/>
          <w:b/>
          <w:sz w:val="24"/>
          <w:lang w:eastAsia="zh-TW"/>
        </w:rPr>
      </w:pPr>
      <w:r w:rsidRPr="007E06F4">
        <w:rPr>
          <w:rFonts w:eastAsia="新細明體"/>
          <w:b/>
          <w:sz w:val="24"/>
          <w:lang w:eastAsia="zh-TW"/>
        </w:rPr>
        <w:t xml:space="preserve">GCSI </w:t>
      </w:r>
      <w:r w:rsidR="00081FAE">
        <w:rPr>
          <w:rFonts w:eastAsia="新細明體" w:hint="eastAsia"/>
          <w:b/>
          <w:sz w:val="24"/>
          <w:lang w:eastAsia="zh-TW"/>
        </w:rPr>
        <w:t>專案競賽</w:t>
      </w:r>
      <w:r w:rsidRPr="007E06F4">
        <w:rPr>
          <w:rFonts w:eastAsia="新細明體"/>
          <w:b/>
          <w:sz w:val="24"/>
          <w:lang w:eastAsia="zh-TW"/>
        </w:rPr>
        <w:t>/</w:t>
      </w:r>
      <w:r w:rsidRPr="007E06F4">
        <w:rPr>
          <w:rFonts w:eastAsia="新細明體"/>
          <w:b/>
          <w:sz w:val="24"/>
          <w:lang w:eastAsia="zh-TW"/>
        </w:rPr>
        <w:t>展示</w:t>
      </w:r>
    </w:p>
    <w:p w14:paraId="74C920F7" w14:textId="3634923F" w:rsidR="004A7A12" w:rsidRPr="007E06F4" w:rsidRDefault="00D32A8F" w:rsidP="00081FAE">
      <w:pPr>
        <w:snapToGrid w:val="0"/>
        <w:textAlignment w:val="baseline"/>
        <w:rPr>
          <w:rFonts w:eastAsia="新細明體"/>
          <w:sz w:val="24"/>
          <w:lang w:eastAsia="zh-TW"/>
        </w:rPr>
      </w:pPr>
      <w:r w:rsidRPr="007E06F4">
        <w:rPr>
          <w:rFonts w:eastAsia="新細明體"/>
          <w:sz w:val="24"/>
          <w:lang w:eastAsia="zh-TW"/>
        </w:rPr>
        <w:t>第</w:t>
      </w:r>
      <w:r w:rsidRPr="007E06F4">
        <w:rPr>
          <w:rFonts w:eastAsia="新細明體"/>
          <w:sz w:val="24"/>
          <w:lang w:eastAsia="zh-TW"/>
        </w:rPr>
        <w:t>15</w:t>
      </w:r>
      <w:r w:rsidRPr="007E06F4">
        <w:rPr>
          <w:rFonts w:eastAsia="新細明體"/>
          <w:sz w:val="24"/>
          <w:lang w:eastAsia="zh-TW"/>
        </w:rPr>
        <w:t>屆全球系統創新競賽</w:t>
      </w:r>
      <w:r w:rsidRPr="007E06F4">
        <w:rPr>
          <w:rFonts w:eastAsia="新細明體"/>
          <w:sz w:val="24"/>
          <w:lang w:eastAsia="zh-TW"/>
        </w:rPr>
        <w:t>(GCSI)</w:t>
      </w:r>
      <w:r w:rsidRPr="007E06F4">
        <w:rPr>
          <w:rFonts w:eastAsia="新細明體"/>
          <w:sz w:val="24"/>
          <w:lang w:eastAsia="zh-TW"/>
        </w:rPr>
        <w:t>將在</w:t>
      </w:r>
      <w:r w:rsidRPr="007E06F4">
        <w:rPr>
          <w:rFonts w:eastAsia="新細明體"/>
          <w:sz w:val="24"/>
          <w:lang w:eastAsia="zh-TW"/>
        </w:rPr>
        <w:t>ICSI</w:t>
      </w:r>
      <w:r w:rsidRPr="007E06F4">
        <w:rPr>
          <w:rFonts w:eastAsia="新細明體"/>
          <w:sz w:val="24"/>
          <w:lang w:eastAsia="zh-TW"/>
        </w:rPr>
        <w:t>會議的分會場上舉行其最後一輪的</w:t>
      </w:r>
      <w:r w:rsidR="00081FAE" w:rsidRPr="00081FAE">
        <w:rPr>
          <w:rFonts w:eastAsia="新細明體" w:hint="eastAsia"/>
          <w:sz w:val="24"/>
          <w:lang w:eastAsia="zh-TW"/>
        </w:rPr>
        <w:t>專案</w:t>
      </w:r>
      <w:r w:rsidRPr="007E06F4">
        <w:rPr>
          <w:rFonts w:eastAsia="新細明體"/>
          <w:sz w:val="24"/>
          <w:lang w:eastAsia="zh-TW"/>
        </w:rPr>
        <w:t>決賽。</w:t>
      </w:r>
      <w:r w:rsidR="004A7A12" w:rsidRPr="007E06F4">
        <w:rPr>
          <w:rFonts w:eastAsia="新細明體"/>
          <w:sz w:val="24"/>
          <w:lang w:eastAsia="zh-TW"/>
        </w:rPr>
        <w:t xml:space="preserve"> </w:t>
      </w:r>
    </w:p>
    <w:p w14:paraId="7749FBBB" w14:textId="4B773856" w:rsidR="00D54E69" w:rsidRPr="007E06F4" w:rsidRDefault="00D32A8F" w:rsidP="00081FAE">
      <w:pPr>
        <w:snapToGrid w:val="0"/>
        <w:textAlignment w:val="baseline"/>
        <w:rPr>
          <w:rFonts w:eastAsia="新細明體"/>
          <w:sz w:val="24"/>
          <w:u w:val="single"/>
          <w:lang w:eastAsia="zh-TW"/>
        </w:rPr>
      </w:pPr>
      <w:r w:rsidRPr="007E06F4">
        <w:rPr>
          <w:rFonts w:eastAsia="新細明體"/>
          <w:sz w:val="24"/>
          <w:lang w:eastAsia="zh-TW"/>
        </w:rPr>
        <w:t>本次</w:t>
      </w:r>
      <w:r w:rsidRPr="007E06F4">
        <w:rPr>
          <w:rFonts w:eastAsia="新細明體"/>
          <w:sz w:val="24"/>
          <w:lang w:eastAsia="zh-TW"/>
        </w:rPr>
        <w:t>GCSI</w:t>
      </w:r>
      <w:r w:rsidRPr="007E06F4">
        <w:rPr>
          <w:rFonts w:eastAsia="新細明體"/>
          <w:sz w:val="24"/>
          <w:lang w:eastAsia="zh-TW"/>
        </w:rPr>
        <w:t>競賽的目標是促進系統創新，說明傳播創新成果。</w:t>
      </w:r>
      <w:r w:rsidRPr="007E06F4">
        <w:rPr>
          <w:rFonts w:eastAsia="新細明體"/>
          <w:sz w:val="24"/>
          <w:lang w:eastAsia="zh-TW"/>
        </w:rPr>
        <w:t xml:space="preserve"> </w:t>
      </w:r>
      <w:r w:rsidRPr="007E06F4">
        <w:rPr>
          <w:rFonts w:eastAsia="新細明體"/>
          <w:sz w:val="24"/>
          <w:lang w:eastAsia="zh-TW"/>
        </w:rPr>
        <w:t>將依個別分類，頒發白金、金牌、銀牌、銅牌和證書。</w:t>
      </w:r>
      <w:r w:rsidRPr="007E06F4">
        <w:rPr>
          <w:rFonts w:eastAsia="新細明體"/>
          <w:sz w:val="24"/>
          <w:lang w:eastAsia="zh-TW"/>
        </w:rPr>
        <w:t xml:space="preserve"> ICSI</w:t>
      </w:r>
      <w:r w:rsidRPr="007E06F4">
        <w:rPr>
          <w:rFonts w:eastAsia="新細明體"/>
          <w:sz w:val="24"/>
          <w:lang w:eastAsia="zh-TW"/>
        </w:rPr>
        <w:t>參與者可以免費參觀專案報告和演示。</w:t>
      </w:r>
      <w:r w:rsidRPr="007E06F4">
        <w:rPr>
          <w:rFonts w:eastAsia="新細明體"/>
          <w:sz w:val="24"/>
          <w:lang w:eastAsia="zh-TW"/>
        </w:rPr>
        <w:t xml:space="preserve"> </w:t>
      </w:r>
      <w:r w:rsidRPr="007E06F4">
        <w:rPr>
          <w:rFonts w:eastAsia="新細明體"/>
          <w:sz w:val="24"/>
          <w:lang w:eastAsia="zh-TW"/>
        </w:rPr>
        <w:t>評審委員會保留根據專案品質調整獲獎人數的權利。</w:t>
      </w:r>
      <w:r w:rsidRPr="007E06F4">
        <w:rPr>
          <w:rFonts w:eastAsia="新細明體"/>
          <w:sz w:val="24"/>
          <w:lang w:eastAsia="zh-TW"/>
        </w:rPr>
        <w:t xml:space="preserve"> </w:t>
      </w:r>
      <w:r w:rsidRPr="007E06F4">
        <w:rPr>
          <w:rFonts w:eastAsia="新細明體"/>
          <w:sz w:val="24"/>
          <w:lang w:eastAsia="zh-TW"/>
        </w:rPr>
        <w:t>詳情見</w:t>
      </w:r>
      <w:hyperlink r:id="rId9" w:history="1">
        <w:r w:rsidRPr="007E06F4">
          <w:rPr>
            <w:rStyle w:val="ab"/>
            <w:rFonts w:eastAsia="新細明體"/>
            <w:sz w:val="24"/>
            <w:lang w:eastAsia="zh-TW"/>
          </w:rPr>
          <w:t>https://www.i-sim.org/icsi2025</w:t>
        </w:r>
      </w:hyperlink>
      <w:r w:rsidRPr="007E06F4">
        <w:rPr>
          <w:rStyle w:val="ab"/>
          <w:rFonts w:eastAsia="新細明體"/>
          <w:sz w:val="24"/>
          <w:lang w:eastAsia="zh-TW"/>
        </w:rPr>
        <w:t xml:space="preserve"> </w:t>
      </w:r>
    </w:p>
    <w:p w14:paraId="770EFFC7" w14:textId="3907136B" w:rsidR="004A7A12" w:rsidRPr="007E06F4" w:rsidRDefault="00D7779A" w:rsidP="00081FAE">
      <w:pPr>
        <w:snapToGrid w:val="0"/>
        <w:textAlignment w:val="baseline"/>
        <w:rPr>
          <w:rFonts w:eastAsia="新細明體"/>
          <w:sz w:val="24"/>
        </w:rPr>
      </w:pPr>
      <w:bookmarkStart w:id="4" w:name="_Hlk187858221"/>
      <w:r w:rsidRPr="007E06F4">
        <w:rPr>
          <w:rFonts w:eastAsia="新細明體"/>
          <w:b/>
          <w:noProof/>
          <w:sz w:val="24"/>
        </w:rPr>
        <w:drawing>
          <wp:inline distT="0" distB="0" distL="0" distR="0" wp14:anchorId="4DBBA448" wp14:editId="329A360C">
            <wp:extent cx="1946275" cy="1323522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65871" cy="133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611846AB" wp14:editId="7B5C05EE">
            <wp:extent cx="2009775" cy="1323340"/>
            <wp:effectExtent l="0" t="0" r="952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06F4">
        <w:rPr>
          <w:rFonts w:eastAsia="新細明體"/>
          <w:noProof/>
          <w:sz w:val="24"/>
        </w:rPr>
        <w:drawing>
          <wp:inline distT="0" distB="0" distL="0" distR="0" wp14:anchorId="145C6650" wp14:editId="37CDBF70">
            <wp:extent cx="1842177" cy="1314067"/>
            <wp:effectExtent l="0" t="0" r="5715" b="63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68685" cy="133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6A4AE" w14:textId="6FFF87B5" w:rsidR="005D7086" w:rsidRDefault="005D7086" w:rsidP="00081FAE">
      <w:pPr>
        <w:snapToGrid w:val="0"/>
        <w:textAlignment w:val="baseline"/>
        <w:rPr>
          <w:rFonts w:eastAsia="新細明體"/>
          <w:sz w:val="24"/>
          <w:u w:val="single"/>
          <w:lang w:eastAsia="zh-TW"/>
        </w:rPr>
      </w:pPr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6CD838AA" wp14:editId="5403F0A7">
            <wp:extent cx="1998655" cy="1213164"/>
            <wp:effectExtent l="0" t="0" r="1905" b="635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25811" cy="122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78117D40" wp14:editId="6150863D">
            <wp:extent cx="2059957" cy="1213164"/>
            <wp:effectExtent l="0" t="0" r="0" b="635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96696" cy="123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390610A8" wp14:editId="6333509B">
            <wp:extent cx="1816722" cy="1219628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0033" cy="124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3F410" w14:textId="77777777" w:rsidR="008B72E1" w:rsidRDefault="008B72E1" w:rsidP="00081FAE">
      <w:pPr>
        <w:snapToGrid w:val="0"/>
        <w:textAlignment w:val="baseline"/>
        <w:rPr>
          <w:rFonts w:eastAsia="新細明體"/>
          <w:sz w:val="24"/>
          <w:u w:val="single"/>
          <w:lang w:eastAsia="zh-TW"/>
        </w:rPr>
      </w:pPr>
    </w:p>
    <w:p w14:paraId="3CA25719" w14:textId="77777777" w:rsidR="008B72E1" w:rsidRPr="007E06F4" w:rsidRDefault="008B72E1" w:rsidP="00081FAE">
      <w:pPr>
        <w:snapToGrid w:val="0"/>
        <w:textAlignment w:val="baseline"/>
        <w:rPr>
          <w:rFonts w:eastAsia="新細明體"/>
          <w:color w:val="000000" w:themeColor="text1"/>
          <w:sz w:val="24"/>
          <w:u w:val="single" w:color="0563C1"/>
          <w:lang w:eastAsia="zh-TW"/>
        </w:rPr>
      </w:pPr>
      <w:r w:rsidRPr="007E06F4">
        <w:rPr>
          <w:rFonts w:eastAsia="新細明體"/>
          <w:b/>
          <w:color w:val="000000" w:themeColor="text1"/>
          <w:sz w:val="24"/>
          <w:lang w:eastAsia="zh-TW"/>
        </w:rPr>
        <w:t>註冊費</w:t>
      </w:r>
      <w:r w:rsidRPr="007E06F4">
        <w:rPr>
          <w:rFonts w:eastAsia="新細明體"/>
          <w:b/>
          <w:color w:val="000000" w:themeColor="text1"/>
          <w:sz w:val="24"/>
          <w:lang w:eastAsia="zh-TW"/>
        </w:rPr>
        <w:t xml:space="preserve"> (</w:t>
      </w:r>
      <w:r w:rsidRPr="007E06F4">
        <w:rPr>
          <w:rFonts w:eastAsia="新細明體"/>
          <w:b/>
          <w:color w:val="000000" w:themeColor="text1"/>
          <w:sz w:val="24"/>
          <w:lang w:eastAsia="zh-TW"/>
        </w:rPr>
        <w:t>以下只適用於台灣參與者</w:t>
      </w:r>
      <w:r w:rsidRPr="007E06F4">
        <w:rPr>
          <w:rFonts w:eastAsia="新細明體"/>
          <w:b/>
          <w:color w:val="000000" w:themeColor="text1"/>
          <w:sz w:val="24"/>
          <w:lang w:eastAsia="zh-TW"/>
        </w:rPr>
        <w:t>):</w:t>
      </w:r>
    </w:p>
    <w:tbl>
      <w:tblPr>
        <w:tblW w:w="9385" w:type="dxa"/>
        <w:tblInd w:w="10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746"/>
        <w:gridCol w:w="3520"/>
        <w:gridCol w:w="3119"/>
      </w:tblGrid>
      <w:tr w:rsidR="008B72E1" w:rsidRPr="007E06F4" w14:paraId="493A998D" w14:textId="77777777" w:rsidTr="00074421">
        <w:trPr>
          <w:trHeight w:val="284"/>
        </w:trPr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437BE" w14:textId="0D3A5704" w:rsidR="008B72E1" w:rsidRPr="00081FAE" w:rsidRDefault="00081FAE" w:rsidP="00081FAE">
            <w:pPr>
              <w:snapToGrid w:val="0"/>
              <w:textAlignment w:val="baseline"/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</w:pP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ICSI</w:t>
            </w:r>
            <w:r w:rsidRPr="00081FAE">
              <w:rPr>
                <w:rFonts w:eastAsia="新細明體" w:hint="eastAsia"/>
                <w:b/>
                <w:bCs/>
                <w:color w:val="000000" w:themeColor="text1"/>
                <w:sz w:val="24"/>
                <w:lang w:eastAsia="zh-TW"/>
              </w:rPr>
              <w:t>註冊費</w:t>
            </w:r>
          </w:p>
        </w:tc>
        <w:tc>
          <w:tcPr>
            <w:tcW w:w="3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0B4FD0" w14:textId="77777777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  <w:lang w:eastAsia="zh-TW"/>
              </w:rPr>
            </w:pPr>
            <w:proofErr w:type="gramStart"/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早鳥註冊</w:t>
            </w:r>
            <w:proofErr w:type="gramEnd"/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 </w:t>
            </w:r>
            <w:r w:rsidRPr="007E06F4">
              <w:rPr>
                <w:rFonts w:eastAsia="新細明體"/>
                <w:color w:val="000000" w:themeColor="text1"/>
                <w:sz w:val="24"/>
              </w:rPr>
              <w:t xml:space="preserve"> (</w:t>
            </w:r>
            <w:r w:rsidRPr="007E06F4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2025/6/15</w:t>
            </w:r>
            <w:r w:rsidRPr="007E06F4">
              <w:rPr>
                <w:rFonts w:eastAsia="新細明體"/>
                <w:color w:val="000000" w:themeColor="text1"/>
                <w:sz w:val="24"/>
              </w:rPr>
              <w:t>以前</w:t>
            </w:r>
            <w:r w:rsidRPr="007E06F4">
              <w:rPr>
                <w:rFonts w:eastAsia="新細明體"/>
                <w:color w:val="000000" w:themeColor="text1"/>
                <w:sz w:val="24"/>
              </w:rPr>
              <w:t>)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01A598" w14:textId="77777777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註冊</w:t>
            </w: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 xml:space="preserve"> </w:t>
            </w:r>
            <w:r w:rsidRPr="007E06F4">
              <w:rPr>
                <w:rFonts w:eastAsia="新細明體"/>
                <w:color w:val="000000" w:themeColor="text1"/>
                <w:sz w:val="24"/>
              </w:rPr>
              <w:t xml:space="preserve"> (</w:t>
            </w:r>
            <w:r w:rsidRPr="007E06F4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2025/6/16</w:t>
            </w:r>
            <w:r w:rsidRPr="007E06F4">
              <w:rPr>
                <w:rFonts w:eastAsia="新細明體"/>
                <w:color w:val="000000" w:themeColor="text1"/>
                <w:sz w:val="24"/>
              </w:rPr>
              <w:t>以後</w:t>
            </w:r>
            <w:r w:rsidRPr="007E06F4">
              <w:rPr>
                <w:rFonts w:eastAsia="新細明體"/>
                <w:color w:val="000000" w:themeColor="text1"/>
                <w:sz w:val="24"/>
              </w:rPr>
              <w:t>)</w:t>
            </w:r>
          </w:p>
        </w:tc>
      </w:tr>
      <w:tr w:rsidR="008B72E1" w:rsidRPr="007E06F4" w14:paraId="421DB6D8" w14:textId="77777777" w:rsidTr="00074421">
        <w:trPr>
          <w:trHeight w:val="193"/>
        </w:trPr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18E30" w14:textId="77777777" w:rsidR="008B72E1" w:rsidRPr="00081FAE" w:rsidRDefault="008B72E1" w:rsidP="00081FAE">
            <w:pPr>
              <w:snapToGrid w:val="0"/>
              <w:textAlignment w:val="baseline"/>
              <w:rPr>
                <w:rFonts w:eastAsia="新細明體"/>
                <w:b/>
                <w:bCs/>
                <w:color w:val="000000" w:themeColor="text1"/>
                <w:sz w:val="24"/>
              </w:rPr>
            </w:pPr>
            <w:r w:rsidRPr="00081FAE">
              <w:rPr>
                <w:rFonts w:eastAsia="新細明體" w:hint="eastAsia"/>
                <w:b/>
                <w:bCs/>
                <w:color w:val="000000" w:themeColor="text1"/>
                <w:sz w:val="24"/>
                <w:lang w:eastAsia="zh-TW"/>
              </w:rPr>
              <w:t>*</w:t>
            </w: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作者</w:t>
            </w: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 xml:space="preserve"> &amp; </w:t>
            </w: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非作者</w:t>
            </w:r>
          </w:p>
        </w:tc>
        <w:tc>
          <w:tcPr>
            <w:tcW w:w="3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58AAB7" w14:textId="77777777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NT 8,500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9A222B" w14:textId="77777777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NT 9,500</w:t>
            </w:r>
          </w:p>
        </w:tc>
      </w:tr>
      <w:tr w:rsidR="008B72E1" w:rsidRPr="007E06F4" w14:paraId="039E0BA5" w14:textId="77777777" w:rsidTr="00074421">
        <w:trPr>
          <w:trHeight w:val="193"/>
        </w:trPr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C538A" w14:textId="77777777" w:rsidR="008B72E1" w:rsidRPr="00081FAE" w:rsidRDefault="008B72E1" w:rsidP="00081FAE">
            <w:pPr>
              <w:adjustRightInd w:val="0"/>
              <w:snapToGrid w:val="0"/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</w:pPr>
            <w:r w:rsidRPr="00081FAE">
              <w:rPr>
                <w:rFonts w:eastAsia="新細明體" w:hint="eastAsia"/>
                <w:b/>
                <w:bCs/>
                <w:color w:val="000000" w:themeColor="text1"/>
                <w:sz w:val="24"/>
                <w:lang w:eastAsia="zh-TW"/>
              </w:rPr>
              <w:t>*</w:t>
            </w: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I-SIM</w:t>
            </w:r>
            <w:r w:rsidRPr="00081FAE">
              <w:rPr>
                <w:rFonts w:eastAsia="新細明體" w:hint="eastAsia"/>
                <w:b/>
                <w:bCs/>
                <w:color w:val="000000" w:themeColor="text1"/>
                <w:sz w:val="24"/>
                <w:lang w:eastAsia="zh-TW"/>
              </w:rPr>
              <w:t xml:space="preserve"> </w:t>
            </w: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/SSI /</w:t>
            </w: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會員</w:t>
            </w:r>
          </w:p>
        </w:tc>
        <w:tc>
          <w:tcPr>
            <w:tcW w:w="3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D8B28" w14:textId="77777777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NT 6,000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055F3" w14:textId="77777777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NT 8,000</w:t>
            </w:r>
          </w:p>
        </w:tc>
      </w:tr>
      <w:tr w:rsidR="008B72E1" w:rsidRPr="007E06F4" w14:paraId="6A81A4BB" w14:textId="77777777" w:rsidTr="00074421">
        <w:trPr>
          <w:trHeight w:val="193"/>
        </w:trPr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16D8A" w14:textId="77777777" w:rsidR="008B72E1" w:rsidRPr="00081FAE" w:rsidRDefault="008B72E1" w:rsidP="00081FAE">
            <w:pPr>
              <w:snapToGrid w:val="0"/>
              <w:textAlignment w:val="baseline"/>
              <w:rPr>
                <w:rFonts w:eastAsia="新細明體"/>
                <w:b/>
                <w:bCs/>
                <w:color w:val="000000" w:themeColor="text1"/>
                <w:sz w:val="24"/>
              </w:rPr>
            </w:pPr>
            <w:r w:rsidRPr="00081FAE">
              <w:rPr>
                <w:rFonts w:eastAsia="新細明體" w:hint="eastAsia"/>
                <w:b/>
                <w:bCs/>
                <w:color w:val="000000" w:themeColor="text1"/>
                <w:sz w:val="24"/>
                <w:lang w:eastAsia="zh-TW"/>
              </w:rPr>
              <w:t>*</w:t>
            </w:r>
            <w:r w:rsidRPr="00081FAE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學生</w:t>
            </w:r>
          </w:p>
        </w:tc>
        <w:tc>
          <w:tcPr>
            <w:tcW w:w="3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44349A" w14:textId="0DB119FF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NT 2,</w:t>
            </w:r>
            <w:r w:rsidR="00F758DB">
              <w:rPr>
                <w:rFonts w:eastAsia="新細明體"/>
                <w:color w:val="000000" w:themeColor="text1"/>
                <w:sz w:val="24"/>
                <w:lang w:eastAsia="zh-TW"/>
              </w:rPr>
              <w:t>500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A2E040" w14:textId="5589E5D2" w:rsidR="008B72E1" w:rsidRPr="00C372DC" w:rsidRDefault="008B72E1" w:rsidP="00081FAE">
            <w:pPr>
              <w:snapToGrid w:val="0"/>
              <w:textAlignment w:val="baseline"/>
              <w:rPr>
                <w:rFonts w:eastAsiaTheme="minorEastAsia"/>
                <w:color w:val="000000" w:themeColor="text1"/>
                <w:sz w:val="24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 xml:space="preserve">NT </w:t>
            </w:r>
            <w:r w:rsidR="00C372DC">
              <w:rPr>
                <w:rFonts w:eastAsia="新細明體"/>
                <w:color w:val="000000" w:themeColor="text1"/>
                <w:sz w:val="24"/>
                <w:lang w:eastAsia="zh-TW"/>
              </w:rPr>
              <w:t>3</w:t>
            </w:r>
            <w:r w:rsidR="00C372DC" w:rsidRPr="00C372DC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,0</w:t>
            </w:r>
            <w:r w:rsidR="00C372DC" w:rsidRPr="00C372DC">
              <w:rPr>
                <w:rFonts w:eastAsia="新細明體"/>
                <w:color w:val="000000" w:themeColor="text1"/>
                <w:sz w:val="24"/>
                <w:lang w:eastAsia="zh-TW"/>
              </w:rPr>
              <w:t>00</w:t>
            </w:r>
          </w:p>
        </w:tc>
      </w:tr>
      <w:tr w:rsidR="008B72E1" w:rsidRPr="007E06F4" w14:paraId="1F8BD104" w14:textId="77777777" w:rsidTr="00074421">
        <w:trPr>
          <w:trHeight w:val="165"/>
        </w:trPr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97D98" w14:textId="77777777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*</w:t>
            </w: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 xml:space="preserve">GCSI </w:t>
            </w: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專案競賽</w:t>
            </w:r>
          </w:p>
        </w:tc>
        <w:tc>
          <w:tcPr>
            <w:tcW w:w="66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73D3A9" w14:textId="03D99530" w:rsidR="008B72E1" w:rsidRPr="007E06F4" w:rsidRDefault="008B72E1" w:rsidP="00081FAE">
            <w:pPr>
              <w:snapToGrid w:val="0"/>
              <w:textAlignment w:val="baseline"/>
              <w:rPr>
                <w:rFonts w:eastAsia="新細明體"/>
                <w:color w:val="000000" w:themeColor="text1"/>
                <w:sz w:val="24"/>
                <w:lang w:eastAsia="zh-TW"/>
              </w:rPr>
            </w:pP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NT 2,500 /</w:t>
            </w:r>
            <w:r w:rsidRPr="007E06F4">
              <w:rPr>
                <w:rFonts w:eastAsia="新細明體"/>
                <w:color w:val="000000" w:themeColor="text1"/>
                <w:sz w:val="24"/>
                <w:lang w:eastAsia="zh-TW"/>
              </w:rPr>
              <w:t>每件專案</w:t>
            </w:r>
            <w:r w:rsidR="00081FAE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競賽。</w:t>
            </w:r>
            <w:r w:rsidR="00081FAE" w:rsidRPr="00081FAE">
              <w:rPr>
                <w:rFonts w:eastAsia="新細明體"/>
                <w:color w:val="000000" w:themeColor="text1"/>
                <w:sz w:val="24"/>
                <w:lang w:eastAsia="zh-TW"/>
              </w:rPr>
              <w:t>(</w:t>
            </w:r>
            <w:r w:rsidR="00081FAE" w:rsidRPr="00081FAE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每件</w:t>
            </w:r>
            <w:r w:rsidR="00081FAE" w:rsidRPr="007E06F4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專案競賽</w:t>
            </w:r>
            <w:r w:rsidR="00081FAE" w:rsidRPr="00081FAE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必須要至少有一位作者報名</w:t>
            </w:r>
            <w:r w:rsidR="00081FAE" w:rsidRPr="00081FAE">
              <w:rPr>
                <w:rFonts w:eastAsia="新細明體"/>
                <w:color w:val="000000" w:themeColor="text1"/>
                <w:sz w:val="24"/>
                <w:lang w:eastAsia="zh-TW"/>
              </w:rPr>
              <w:t>ICSI</w:t>
            </w:r>
            <w:r w:rsidR="00081FAE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註冊</w:t>
            </w:r>
            <w:r w:rsidR="00081FAE" w:rsidRPr="00081FAE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費。</w:t>
            </w:r>
            <w:r w:rsidR="00081FAE" w:rsidRPr="00081FAE">
              <w:rPr>
                <w:rFonts w:eastAsia="新細明體"/>
                <w:color w:val="000000" w:themeColor="text1"/>
                <w:sz w:val="24"/>
                <w:lang w:eastAsia="zh-TW"/>
              </w:rPr>
              <w:t>)</w:t>
            </w:r>
          </w:p>
        </w:tc>
      </w:tr>
      <w:tr w:rsidR="008B72E1" w:rsidRPr="007E06F4" w14:paraId="6159C80D" w14:textId="77777777" w:rsidTr="00074421">
        <w:trPr>
          <w:trHeight w:val="165"/>
        </w:trPr>
        <w:tc>
          <w:tcPr>
            <w:tcW w:w="93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E3907" w14:textId="304FC000" w:rsidR="008B72E1" w:rsidRPr="007E06F4" w:rsidRDefault="008B72E1" w:rsidP="00081FAE">
            <w:pPr>
              <w:pStyle w:val="ac"/>
              <w:numPr>
                <w:ilvl w:val="0"/>
                <w:numId w:val="3"/>
              </w:numPr>
              <w:snapToGrid w:val="0"/>
              <w:ind w:leftChars="0"/>
              <w:textAlignment w:val="baseline"/>
              <w:rPr>
                <w:rFonts w:eastAsia="新細明體"/>
                <w:color w:val="000000" w:themeColor="text1"/>
                <w:lang w:eastAsia="zh-TW"/>
              </w:rPr>
            </w:pPr>
            <w:r w:rsidRPr="007E06F4">
              <w:rPr>
                <w:rFonts w:eastAsia="新細明體"/>
                <w:color w:val="000000" w:themeColor="text1"/>
                <w:lang w:eastAsia="zh-TW"/>
              </w:rPr>
              <w:t>每位</w:t>
            </w:r>
            <w:proofErr w:type="gramStart"/>
            <w:r w:rsidRPr="007E06F4">
              <w:rPr>
                <w:rFonts w:eastAsia="新細明體"/>
                <w:color w:val="000000" w:themeColor="text1"/>
                <w:lang w:eastAsia="zh-TW"/>
              </w:rPr>
              <w:t>參會註冊涵</w:t>
            </w:r>
            <w:proofErr w:type="gramEnd"/>
            <w:r w:rsidR="00F758DB">
              <w:rPr>
                <w:rFonts w:eastAsiaTheme="minorEastAsia" w:hint="eastAsia"/>
                <w:color w:val="000000" w:themeColor="text1"/>
                <w:lang w:eastAsia="zh-TW"/>
              </w:rPr>
              <w:t>1</w:t>
            </w:r>
            <w:r w:rsidRPr="007E06F4">
              <w:rPr>
                <w:rFonts w:eastAsia="新細明體"/>
                <w:color w:val="000000" w:themeColor="text1"/>
                <w:lang w:eastAsia="zh-TW"/>
              </w:rPr>
              <w:t>篇論文發表。每增加一篇論文</w:t>
            </w:r>
            <w:proofErr w:type="gramStart"/>
            <w:r w:rsidRPr="007E06F4">
              <w:rPr>
                <w:rFonts w:eastAsia="新細明體"/>
                <w:color w:val="000000" w:themeColor="text1"/>
                <w:lang w:eastAsia="zh-TW"/>
              </w:rPr>
              <w:t>需另繳論文</w:t>
            </w:r>
            <w:proofErr w:type="gramEnd"/>
            <w:r w:rsidRPr="007E06F4">
              <w:rPr>
                <w:rFonts w:eastAsia="新細明體"/>
                <w:color w:val="000000" w:themeColor="text1"/>
                <w:lang w:eastAsia="zh-TW"/>
              </w:rPr>
              <w:t>發表費</w:t>
            </w:r>
            <w:r w:rsidRPr="007E06F4">
              <w:rPr>
                <w:rFonts w:eastAsia="新細明體"/>
                <w:color w:val="000000" w:themeColor="text1"/>
                <w:lang w:eastAsia="zh-TW"/>
              </w:rPr>
              <w:t xml:space="preserve">NT </w:t>
            </w:r>
            <w:r w:rsidR="00C372DC">
              <w:rPr>
                <w:rFonts w:eastAsia="新細明體"/>
                <w:color w:val="000000" w:themeColor="text1"/>
                <w:lang w:eastAsia="zh-TW"/>
              </w:rPr>
              <w:t>3,000</w:t>
            </w:r>
            <w:r w:rsidRPr="007E06F4">
              <w:rPr>
                <w:rFonts w:eastAsia="新細明體"/>
                <w:color w:val="000000" w:themeColor="text1"/>
                <w:lang w:eastAsia="zh-TW"/>
              </w:rPr>
              <w:t>/</w:t>
            </w:r>
            <w:r w:rsidRPr="007E06F4">
              <w:rPr>
                <w:rFonts w:eastAsia="新細明體"/>
                <w:color w:val="000000" w:themeColor="text1"/>
                <w:lang w:eastAsia="zh-TW"/>
              </w:rPr>
              <w:t>每篇</w:t>
            </w:r>
            <w:r w:rsidRPr="007E06F4">
              <w:rPr>
                <w:rFonts w:eastAsia="新細明體"/>
                <w:color w:val="000000" w:themeColor="text1"/>
                <w:lang w:eastAsia="zh-TW"/>
              </w:rPr>
              <w:t>.</w:t>
            </w:r>
          </w:p>
          <w:p w14:paraId="553EB2AF" w14:textId="77777777" w:rsidR="008B72E1" w:rsidRPr="007E06F4" w:rsidRDefault="008B72E1" w:rsidP="00081FAE">
            <w:pPr>
              <w:pStyle w:val="ac"/>
              <w:numPr>
                <w:ilvl w:val="0"/>
                <w:numId w:val="3"/>
              </w:numPr>
              <w:snapToGrid w:val="0"/>
              <w:ind w:leftChars="0"/>
              <w:textAlignment w:val="baseline"/>
              <w:rPr>
                <w:rFonts w:eastAsia="新細明體"/>
                <w:color w:val="000000" w:themeColor="text1"/>
              </w:rPr>
            </w:pPr>
            <w:r w:rsidRPr="007E06F4">
              <w:rPr>
                <w:rFonts w:eastAsia="新細明體"/>
                <w:color w:val="000000" w:themeColor="text1"/>
              </w:rPr>
              <w:t>線上參加註冊費</w:t>
            </w:r>
            <w:r w:rsidRPr="007E06F4">
              <w:rPr>
                <w:rFonts w:eastAsia="新細明體"/>
                <w:color w:val="000000" w:themeColor="text1"/>
              </w:rPr>
              <w:t>: NT 6,000.</w:t>
            </w:r>
          </w:p>
        </w:tc>
      </w:tr>
    </w:tbl>
    <w:p w14:paraId="286B6F87" w14:textId="75380441" w:rsidR="008B72E1" w:rsidRPr="008B72E1" w:rsidRDefault="008B72E1" w:rsidP="00081FAE">
      <w:pPr>
        <w:textAlignment w:val="baseline"/>
        <w:rPr>
          <w:rFonts w:eastAsia="新細明體"/>
          <w:sz w:val="24"/>
          <w:u w:val="single"/>
          <w:lang w:eastAsia="zh-TW"/>
        </w:rPr>
      </w:pPr>
      <w:r w:rsidRPr="00AC7659">
        <w:rPr>
          <w:rFonts w:eastAsia="新細明體" w:hint="eastAsia"/>
          <w:bCs/>
          <w:sz w:val="24"/>
          <w:lang w:eastAsia="zh-TW"/>
        </w:rPr>
        <w:t xml:space="preserve">*: </w:t>
      </w:r>
      <w:proofErr w:type="gramStart"/>
      <w:r w:rsidRPr="00AC7659">
        <w:rPr>
          <w:rFonts w:eastAsia="新細明體" w:hint="eastAsia"/>
          <w:bCs/>
          <w:sz w:val="24"/>
          <w:lang w:eastAsia="zh-TW"/>
        </w:rPr>
        <w:t>點入</w:t>
      </w:r>
      <w:proofErr w:type="gramEnd"/>
      <w:hyperlink r:id="rId16" w:history="1">
        <w:r w:rsidRPr="00AC7659">
          <w:rPr>
            <w:rStyle w:val="ab"/>
            <w:rFonts w:eastAsia="新細明體" w:hint="eastAsia"/>
            <w:b/>
            <w:color w:val="FF0000"/>
            <w:sz w:val="24"/>
            <w:lang w:eastAsia="zh-TW"/>
          </w:rPr>
          <w:t>加入會員申請</w:t>
        </w:r>
      </w:hyperlink>
      <w:r w:rsidRPr="00AC7659">
        <w:rPr>
          <w:rFonts w:eastAsia="新細明體" w:hint="eastAsia"/>
          <w:bCs/>
          <w:sz w:val="24"/>
          <w:lang w:eastAsia="zh-TW"/>
        </w:rPr>
        <w:t>可以立即享受會員優惠。</w:t>
      </w:r>
      <w:r w:rsidRPr="00AC7659">
        <w:rPr>
          <w:rFonts w:eastAsia="新細明體" w:hint="eastAsia"/>
          <w:bCs/>
          <w:sz w:val="24"/>
          <w:lang w:eastAsia="zh-TW"/>
        </w:rPr>
        <w:t xml:space="preserve"> </w:t>
      </w:r>
    </w:p>
    <w:sectPr w:rsidR="008B72E1" w:rsidRPr="008B72E1" w:rsidSect="008B72E1">
      <w:headerReference w:type="default" r:id="rId17"/>
      <w:pgSz w:w="11906" w:h="16838"/>
      <w:pgMar w:top="1440" w:right="964" w:bottom="851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7AF2FB" w14:textId="77777777" w:rsidR="002422B0" w:rsidRDefault="002422B0">
      <w:r>
        <w:separator/>
      </w:r>
    </w:p>
  </w:endnote>
  <w:endnote w:type="continuationSeparator" w:id="0">
    <w:p w14:paraId="0D7AA419" w14:textId="77777777" w:rsidR="002422B0" w:rsidRDefault="002422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00FC08" w14:textId="77777777" w:rsidR="002422B0" w:rsidRDefault="002422B0">
      <w:r>
        <w:separator/>
      </w:r>
    </w:p>
  </w:footnote>
  <w:footnote w:type="continuationSeparator" w:id="0">
    <w:p w14:paraId="35672079" w14:textId="77777777" w:rsidR="002422B0" w:rsidRDefault="002422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562F5C" w14:textId="0D6F3476" w:rsidR="00F44A7F" w:rsidRDefault="004A7A12">
    <w:pPr>
      <w:pStyle w:val="a7"/>
    </w:pPr>
    <w:r>
      <w:rPr>
        <w:noProof/>
      </w:rPr>
      <w:drawing>
        <wp:anchor distT="0" distB="0" distL="114300" distR="114300" simplePos="0" relativeHeight="251661312" behindDoc="1" locked="0" layoutInCell="1" allowOverlap="1" wp14:anchorId="4B7BFF30" wp14:editId="4B43C0B0">
          <wp:simplePos x="0" y="0"/>
          <wp:positionH relativeFrom="margin">
            <wp:posOffset>2160270</wp:posOffset>
          </wp:positionH>
          <wp:positionV relativeFrom="margin">
            <wp:posOffset>-671849</wp:posOffset>
          </wp:positionV>
          <wp:extent cx="450850" cy="458470"/>
          <wp:effectExtent l="0" t="0" r="0" b="0"/>
          <wp:wrapNone/>
          <wp:docPr id="1192812058" name="Resim 445697444" descr="A logo of a sun and a swirly wav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5697444" name="Resim 445697444" descr="A logo of a sun and a swirly wave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0850" cy="458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SimSun" w:hAnsi="SimSun" w:cs="SimSun"/>
        <w:noProof/>
        <w:sz w:val="24"/>
      </w:rPr>
      <w:drawing>
        <wp:anchor distT="0" distB="0" distL="114300" distR="114300" simplePos="0" relativeHeight="251664895" behindDoc="1" locked="0" layoutInCell="1" allowOverlap="1" wp14:anchorId="74794AFB" wp14:editId="20E68F1A">
          <wp:simplePos x="0" y="0"/>
          <wp:positionH relativeFrom="column">
            <wp:posOffset>3776980</wp:posOffset>
          </wp:positionH>
          <wp:positionV relativeFrom="paragraph">
            <wp:posOffset>-410210</wp:posOffset>
          </wp:positionV>
          <wp:extent cx="1109262" cy="684530"/>
          <wp:effectExtent l="0" t="0" r="0" b="1270"/>
          <wp:wrapNone/>
          <wp:docPr id="1208645035" name="图片 5" descr="点击查看图片来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图片 5" descr="点击查看图片来源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9262" cy="68453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45720" distB="45720" distL="114300" distR="114300" simplePos="0" relativeHeight="251667456" behindDoc="1" locked="0" layoutInCell="1" allowOverlap="1" wp14:anchorId="1CDC9FB8" wp14:editId="4E49551D">
              <wp:simplePos x="0" y="0"/>
              <wp:positionH relativeFrom="column">
                <wp:posOffset>4657090</wp:posOffset>
              </wp:positionH>
              <wp:positionV relativeFrom="paragraph">
                <wp:posOffset>-229235</wp:posOffset>
              </wp:positionV>
              <wp:extent cx="1771650" cy="449580"/>
              <wp:effectExtent l="0" t="0" r="0" b="7620"/>
              <wp:wrapTight wrapText="bothSides">
                <wp:wrapPolygon edited="0">
                  <wp:start x="465" y="0"/>
                  <wp:lineTo x="465" y="21051"/>
                  <wp:lineTo x="20903" y="21051"/>
                  <wp:lineTo x="20903" y="0"/>
                  <wp:lineTo x="465" y="0"/>
                </wp:wrapPolygon>
              </wp:wrapTight>
              <wp:docPr id="9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165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7CB73E5" w14:textId="3FA7608E" w:rsidR="00F44A7F" w:rsidRPr="004A7A12" w:rsidRDefault="00D32A8F">
                          <w:pPr>
                            <w:jc w:val="left"/>
                            <w:rPr>
                              <w:rFonts w:ascii="French Script MT" w:hAnsi="French Script MT"/>
                              <w:sz w:val="24"/>
                            </w:rPr>
                          </w:pPr>
                          <w:r w:rsidRPr="0053250F">
                            <w:rPr>
                              <w:rFonts w:ascii="French Script MT" w:eastAsia="新細明體" w:hAnsi="French Script MT"/>
                              <w:sz w:val="24"/>
                              <w:lang w:eastAsia="zh-TW"/>
                            </w:rPr>
                            <w:t xml:space="preserve">Xi’an </w:t>
                          </w:r>
                          <w:proofErr w:type="spellStart"/>
                          <w:r w:rsidRPr="0053250F">
                            <w:rPr>
                              <w:rFonts w:ascii="French Script MT" w:eastAsia="新細明體" w:hAnsi="French Script MT"/>
                              <w:sz w:val="24"/>
                              <w:lang w:eastAsia="zh-TW"/>
                            </w:rPr>
                            <w:t>Jiaotong</w:t>
                          </w:r>
                          <w:proofErr w:type="spellEnd"/>
                          <w:r w:rsidRPr="0053250F">
                            <w:rPr>
                              <w:rFonts w:ascii="French Script MT" w:eastAsia="新細明體" w:hAnsi="French Script MT"/>
                              <w:sz w:val="24"/>
                              <w:lang w:eastAsia="zh-TW"/>
                            </w:rPr>
                            <w:t xml:space="preserve"> University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CDC9FB8" id="_x0000_t202" coordsize="21600,21600" o:spt="202" path="m,l,21600r21600,l21600,xe">
              <v:stroke joinstyle="miter"/>
              <v:path gradientshapeok="t" o:connecttype="rect"/>
            </v:shapetype>
            <v:shape id="文字方塊 2" o:spid="_x0000_s1026" type="#_x0000_t202" style="position:absolute;left:0;text-align:left;margin-left:366.7pt;margin-top:-18.05pt;width:139.5pt;height:35.4pt;z-index:-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" filled="f" stroked="f">
              <v:textbox>
                <w:txbxContent>
                  <w:p w14:paraId="67CB73E5" w14:textId="3FA7608E" w:rsidR="00F44A7F" w:rsidRPr="004A7A12" w:rsidRDefault="00D32A8F">
                    <w:pPr>
                      <w:jc w:val="left"/>
                      <w:rPr>
                        <w:rFonts w:ascii="French Script MT" w:hAnsi="French Script MT"/>
                        <w:sz w:val="24"/>
                      </w:rPr>
                    </w:pPr>
                    <w:r w:rsidRPr="0053250F">
                      <w:rPr>
                        <w:rFonts w:ascii="French Script MT" w:eastAsia="PMingLiU" w:hAnsi="French Script MT"/>
                        <w:sz w:val="24"/>
                        <w:lang w:eastAsia="zh-TW"/>
                      </w:rPr>
                      <w:t xml:space="preserve">Xi’an </w:t>
                    </w:r>
                    <w:proofErr w:type="spellStart"/>
                    <w:r w:rsidRPr="0053250F">
                      <w:rPr>
                        <w:rFonts w:ascii="French Script MT" w:eastAsia="PMingLiU" w:hAnsi="French Script MT"/>
                        <w:sz w:val="24"/>
                        <w:lang w:eastAsia="zh-TW"/>
                      </w:rPr>
                      <w:t>Jiaotong</w:t>
                    </w:r>
                    <w:proofErr w:type="spellEnd"/>
                    <w:r w:rsidRPr="0053250F">
                      <w:rPr>
                        <w:rFonts w:ascii="French Script MT" w:eastAsia="PMingLiU" w:hAnsi="French Script MT"/>
                        <w:sz w:val="24"/>
                        <w:lang w:eastAsia="zh-TW"/>
                      </w:rPr>
                      <w:t xml:space="preserve"> University</w:t>
                    </w:r>
                  </w:p>
                </w:txbxContent>
              </v:textbox>
              <w10:wrap type="tigh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62336" behindDoc="0" locked="0" layoutInCell="1" allowOverlap="1" wp14:anchorId="7A2CDC25" wp14:editId="595A6703">
              <wp:simplePos x="0" y="0"/>
              <wp:positionH relativeFrom="column">
                <wp:posOffset>2548890</wp:posOffset>
              </wp:positionH>
              <wp:positionV relativeFrom="paragraph">
                <wp:posOffset>-292735</wp:posOffset>
              </wp:positionV>
              <wp:extent cx="1339215" cy="455930"/>
              <wp:effectExtent l="0" t="0" r="0" b="1270"/>
              <wp:wrapSquare wrapText="bothSides"/>
              <wp:docPr id="1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39215" cy="4559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332102C" w14:textId="345D1CA4" w:rsidR="00F44A7F" w:rsidRPr="004A7A12" w:rsidRDefault="00D32A8F">
                          <w:pPr>
                            <w:jc w:val="left"/>
                            <w:rPr>
                              <w:rFonts w:ascii="French Script MT" w:hAnsi="French Script MT"/>
                              <w:sz w:val="24"/>
                            </w:rPr>
                          </w:pPr>
                          <w:r w:rsidRPr="0053250F">
                            <w:rPr>
                              <w:rFonts w:ascii="French Script MT" w:eastAsia="新細明體" w:hAnsi="French Script MT"/>
                              <w:sz w:val="24"/>
                              <w:lang w:eastAsia="zh-TW"/>
                            </w:rPr>
                            <w:t>The Society of Systematic Innovation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A2CDC25" id="_x0000_s1027" type="#_x0000_t202" style="position:absolute;left:0;text-align:left;margin-left:200.7pt;margin-top:-23.05pt;width:105.45pt;height:35.9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" filled="f" stroked="f">
              <v:textbox>
                <w:txbxContent>
                  <w:p w14:paraId="5332102C" w14:textId="345D1CA4" w:rsidR="00F44A7F" w:rsidRPr="004A7A12" w:rsidRDefault="00D32A8F">
                    <w:pPr>
                      <w:jc w:val="left"/>
                      <w:rPr>
                        <w:rFonts w:ascii="French Script MT" w:hAnsi="French Script MT"/>
                        <w:sz w:val="24"/>
                      </w:rPr>
                    </w:pPr>
                    <w:r w:rsidRPr="0053250F">
                      <w:rPr>
                        <w:rFonts w:ascii="French Script MT" w:eastAsia="PMingLiU" w:hAnsi="French Script MT"/>
                        <w:sz w:val="24"/>
                        <w:lang w:eastAsia="zh-TW"/>
                      </w:rPr>
                      <w:t>The Society of Systematic Innovation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1" locked="0" layoutInCell="1" allowOverlap="1" wp14:anchorId="2027700A" wp14:editId="49EBB86D">
          <wp:simplePos x="0" y="0"/>
          <wp:positionH relativeFrom="margin">
            <wp:posOffset>2540</wp:posOffset>
          </wp:positionH>
          <wp:positionV relativeFrom="paragraph">
            <wp:posOffset>-292735</wp:posOffset>
          </wp:positionV>
          <wp:extent cx="660400" cy="417830"/>
          <wp:effectExtent l="0" t="0" r="6350" b="1270"/>
          <wp:wrapTight wrapText="bothSides">
            <wp:wrapPolygon edited="0">
              <wp:start x="0" y="0"/>
              <wp:lineTo x="0" y="985"/>
              <wp:lineTo x="2492" y="15757"/>
              <wp:lineTo x="0" y="19696"/>
              <wp:lineTo x="0" y="20681"/>
              <wp:lineTo x="21185" y="20681"/>
              <wp:lineTo x="21185" y="19696"/>
              <wp:lineTo x="18069" y="15757"/>
              <wp:lineTo x="21185" y="0"/>
              <wp:lineTo x="0" y="0"/>
            </wp:wrapPolygon>
          </wp:wrapTight>
          <wp:docPr id="805409109" name="Resim 17643173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4317315" name="Resim 1764317315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0400" cy="417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96F43F3" wp14:editId="0EB6932F">
              <wp:simplePos x="0" y="0"/>
              <wp:positionH relativeFrom="column">
                <wp:posOffset>624840</wp:posOffset>
              </wp:positionH>
              <wp:positionV relativeFrom="paragraph">
                <wp:posOffset>-280035</wp:posOffset>
              </wp:positionV>
              <wp:extent cx="1308100" cy="464185"/>
              <wp:effectExtent l="0" t="0" r="0" b="0"/>
              <wp:wrapNone/>
              <wp:docPr id="1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08100" cy="4641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7FD4596C" w14:textId="36839E44" w:rsidR="00F44A7F" w:rsidRPr="004A7A12" w:rsidRDefault="00D32A8F">
                          <w:pPr>
                            <w:pStyle w:val="Web"/>
                            <w:kinsoku w:val="0"/>
                            <w:overflowPunct w:val="0"/>
                            <w:adjustRightInd w:val="0"/>
                            <w:snapToGrid w:val="0"/>
                            <w:spacing w:before="0" w:beforeAutospacing="0" w:after="0" w:afterAutospacing="0"/>
                            <w:textAlignment w:val="baseline"/>
                            <w:rPr>
                              <w:rFonts w:ascii="French Script MT" w:eastAsiaTheme="minorHAnsi" w:hAnsi="French Script MT" w:cs="Times New Roman"/>
                            </w:rPr>
                          </w:pPr>
                          <w:r w:rsidRPr="0053250F">
                            <w:rPr>
                              <w:rFonts w:ascii="French Script MT" w:hAnsi="French Script MT" w:cs="Times New Roman"/>
                            </w:rPr>
                            <w:t>International Society of Innovation Methods</w:t>
                          </w:r>
                        </w:p>
                      </w:txbxContent>
                    </wps:txbx>
                    <wps:bodyPr wrap="square"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796F43F3" id="Text Box 6" o:spid="_x0000_s1028" type="#_x0000_t202" style="position:absolute;left:0;text-align:left;margin-left:49.2pt;margin-top:-22.05pt;width:103pt;height:36.5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" filled="f" stroked="f">
              <v:textbox>
                <w:txbxContent>
                  <w:p w14:paraId="7FD4596C" w14:textId="36839E44" w:rsidR="00F44A7F" w:rsidRPr="004A7A12" w:rsidRDefault="00D32A8F">
                    <w:pPr>
                      <w:pStyle w:val="Web"/>
                      <w:kinsoku w:val="0"/>
                      <w:overflowPunct w:val="0"/>
                      <w:adjustRightInd w:val="0"/>
                      <w:snapToGrid w:val="0"/>
                      <w:spacing w:before="0" w:beforeAutospacing="0" w:after="0" w:afterAutospacing="0"/>
                      <w:textAlignment w:val="baseline"/>
                      <w:rPr>
                        <w:rFonts w:ascii="French Script MT" w:eastAsiaTheme="minorHAnsi" w:hAnsi="French Script MT" w:cs="Times New Roman"/>
                      </w:rPr>
                    </w:pPr>
                    <w:r w:rsidRPr="0053250F">
                      <w:rPr>
                        <w:rFonts w:ascii="French Script MT" w:hAnsi="French Script MT" w:cs="Times New Roman"/>
                      </w:rPr>
                      <w:t>International Society of Innovation Methods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A"/>
    <w:multiLevelType w:val="multilevel"/>
    <w:tmpl w:val="0000000A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Restart w:val="0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Restart w:val="0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Restart w:val="0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Restart w:val="0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Restart w:val="0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Restart w:val="0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Restart w:val="0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Restart w:val="0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C711485"/>
    <w:multiLevelType w:val="multilevel"/>
    <w:tmpl w:val="064E398A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4BF36E0B"/>
    <w:multiLevelType w:val="multilevel"/>
    <w:tmpl w:val="4BF36E0B"/>
    <w:lvl w:ilvl="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4DBC6B5D"/>
    <w:multiLevelType w:val="multilevel"/>
    <w:tmpl w:val="4DBC6B5D"/>
    <w:lvl w:ilvl="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5A5C4D31"/>
    <w:multiLevelType w:val="multilevel"/>
    <w:tmpl w:val="5A5C4D31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num w:numId="1" w16cid:durableId="1180697412">
    <w:abstractNumId w:val="3"/>
  </w:num>
  <w:num w:numId="2" w16cid:durableId="266691991">
    <w:abstractNumId w:val="1"/>
  </w:num>
  <w:num w:numId="3" w16cid:durableId="1607536694">
    <w:abstractNumId w:val="2"/>
  </w:num>
  <w:num w:numId="4" w16cid:durableId="2070566547">
    <w:abstractNumId w:val="4"/>
  </w:num>
  <w:num w:numId="5" w16cid:durableId="15815233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hideSpellingErrors/>
  <w:hideGrammaticalErrors/>
  <w:proofState w:spelling="clean" w:grammar="clean"/>
  <w:defaultTabStop w:val="420"/>
  <w:drawingGridVerticalSpacing w:val="156"/>
  <w:doNotShadeFormData/>
  <w:noPunctuationKerning/>
  <w:characterSpacingControl w:val="compressPunctuation"/>
  <w:doNotValidateAgainstSchema/>
  <w:doNotDemarcateInvalidXml/>
  <w:hdrShapeDefaults>
    <o:shapedefaults v:ext="edit" spidmax="4097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c1NTKxNDcyMzM3MjFQ0lEKTi0uzszPAymwrAUA8CqYwiwAAAA="/>
  </w:docVars>
  <w:rsids>
    <w:rsidRoot w:val="00172A27"/>
    <w:rsid w:val="00002C33"/>
    <w:rsid w:val="00007287"/>
    <w:rsid w:val="0001211D"/>
    <w:rsid w:val="00017743"/>
    <w:rsid w:val="00022D87"/>
    <w:rsid w:val="00027A94"/>
    <w:rsid w:val="00031510"/>
    <w:rsid w:val="00031B14"/>
    <w:rsid w:val="00045B84"/>
    <w:rsid w:val="0005049E"/>
    <w:rsid w:val="00055AEA"/>
    <w:rsid w:val="0005709B"/>
    <w:rsid w:val="00073764"/>
    <w:rsid w:val="00074C76"/>
    <w:rsid w:val="000813B7"/>
    <w:rsid w:val="00081FAE"/>
    <w:rsid w:val="00084213"/>
    <w:rsid w:val="00085B23"/>
    <w:rsid w:val="000B043A"/>
    <w:rsid w:val="000B0833"/>
    <w:rsid w:val="000B71A0"/>
    <w:rsid w:val="000C611C"/>
    <w:rsid w:val="000C71CB"/>
    <w:rsid w:val="000D41F1"/>
    <w:rsid w:val="000D6414"/>
    <w:rsid w:val="000D6FB2"/>
    <w:rsid w:val="000D7383"/>
    <w:rsid w:val="000F3231"/>
    <w:rsid w:val="000F3797"/>
    <w:rsid w:val="000F3F64"/>
    <w:rsid w:val="000F41F5"/>
    <w:rsid w:val="000F63EE"/>
    <w:rsid w:val="000F6B9C"/>
    <w:rsid w:val="000F6D30"/>
    <w:rsid w:val="000F6E5F"/>
    <w:rsid w:val="000F7BBD"/>
    <w:rsid w:val="00102F9B"/>
    <w:rsid w:val="00107EF7"/>
    <w:rsid w:val="00113E4F"/>
    <w:rsid w:val="001155C8"/>
    <w:rsid w:val="0012002C"/>
    <w:rsid w:val="00121650"/>
    <w:rsid w:val="00122DCC"/>
    <w:rsid w:val="00132642"/>
    <w:rsid w:val="001435BE"/>
    <w:rsid w:val="001438DC"/>
    <w:rsid w:val="0015108A"/>
    <w:rsid w:val="001513C0"/>
    <w:rsid w:val="001621B2"/>
    <w:rsid w:val="00172A27"/>
    <w:rsid w:val="00173408"/>
    <w:rsid w:val="00173D71"/>
    <w:rsid w:val="0018004C"/>
    <w:rsid w:val="00180F3C"/>
    <w:rsid w:val="00186A4C"/>
    <w:rsid w:val="00186FB4"/>
    <w:rsid w:val="001A1547"/>
    <w:rsid w:val="001A2142"/>
    <w:rsid w:val="001A5906"/>
    <w:rsid w:val="001B6A75"/>
    <w:rsid w:val="001B7C4E"/>
    <w:rsid w:val="001C1FEC"/>
    <w:rsid w:val="001C62B8"/>
    <w:rsid w:val="001D20C2"/>
    <w:rsid w:val="001E6722"/>
    <w:rsid w:val="001E7540"/>
    <w:rsid w:val="001E7992"/>
    <w:rsid w:val="001F1E88"/>
    <w:rsid w:val="001F40C4"/>
    <w:rsid w:val="002002CB"/>
    <w:rsid w:val="0020093E"/>
    <w:rsid w:val="0020702C"/>
    <w:rsid w:val="0021438F"/>
    <w:rsid w:val="00216CE8"/>
    <w:rsid w:val="0022442B"/>
    <w:rsid w:val="00226EF7"/>
    <w:rsid w:val="002422B0"/>
    <w:rsid w:val="00242EEF"/>
    <w:rsid w:val="00245809"/>
    <w:rsid w:val="00245F25"/>
    <w:rsid w:val="0025374E"/>
    <w:rsid w:val="00260940"/>
    <w:rsid w:val="00265794"/>
    <w:rsid w:val="002868D6"/>
    <w:rsid w:val="00287556"/>
    <w:rsid w:val="00293447"/>
    <w:rsid w:val="002A0F50"/>
    <w:rsid w:val="002A1E96"/>
    <w:rsid w:val="002A380C"/>
    <w:rsid w:val="002A606A"/>
    <w:rsid w:val="002B1AE3"/>
    <w:rsid w:val="002C79A8"/>
    <w:rsid w:val="002D4BA0"/>
    <w:rsid w:val="002E093D"/>
    <w:rsid w:val="002E09AB"/>
    <w:rsid w:val="002E3077"/>
    <w:rsid w:val="002E7CCC"/>
    <w:rsid w:val="002F12AD"/>
    <w:rsid w:val="002F18B0"/>
    <w:rsid w:val="00300457"/>
    <w:rsid w:val="003054B2"/>
    <w:rsid w:val="00305E3F"/>
    <w:rsid w:val="0030624E"/>
    <w:rsid w:val="00312AC3"/>
    <w:rsid w:val="00330777"/>
    <w:rsid w:val="0033288D"/>
    <w:rsid w:val="00332A3A"/>
    <w:rsid w:val="00340999"/>
    <w:rsid w:val="00341A93"/>
    <w:rsid w:val="00357E76"/>
    <w:rsid w:val="00364718"/>
    <w:rsid w:val="003703CB"/>
    <w:rsid w:val="00370936"/>
    <w:rsid w:val="00370E1C"/>
    <w:rsid w:val="0037407A"/>
    <w:rsid w:val="00374380"/>
    <w:rsid w:val="00374933"/>
    <w:rsid w:val="0037793E"/>
    <w:rsid w:val="00391E21"/>
    <w:rsid w:val="003928D3"/>
    <w:rsid w:val="00393423"/>
    <w:rsid w:val="003973C8"/>
    <w:rsid w:val="003A02A0"/>
    <w:rsid w:val="003A3E30"/>
    <w:rsid w:val="003A6BFD"/>
    <w:rsid w:val="003B1484"/>
    <w:rsid w:val="003C42DE"/>
    <w:rsid w:val="003D1512"/>
    <w:rsid w:val="003D2615"/>
    <w:rsid w:val="003D3476"/>
    <w:rsid w:val="003D73D3"/>
    <w:rsid w:val="003E2FCF"/>
    <w:rsid w:val="003E6472"/>
    <w:rsid w:val="003E6D1C"/>
    <w:rsid w:val="003F15C1"/>
    <w:rsid w:val="003F48F5"/>
    <w:rsid w:val="003F77FC"/>
    <w:rsid w:val="00403A3C"/>
    <w:rsid w:val="00414136"/>
    <w:rsid w:val="004210B2"/>
    <w:rsid w:val="00421E0B"/>
    <w:rsid w:val="004268F5"/>
    <w:rsid w:val="00426D1B"/>
    <w:rsid w:val="00431F81"/>
    <w:rsid w:val="004322F1"/>
    <w:rsid w:val="00436219"/>
    <w:rsid w:val="00447614"/>
    <w:rsid w:val="0045011E"/>
    <w:rsid w:val="00452E8D"/>
    <w:rsid w:val="00453F8C"/>
    <w:rsid w:val="00454754"/>
    <w:rsid w:val="00460FCA"/>
    <w:rsid w:val="004636EA"/>
    <w:rsid w:val="00480BC6"/>
    <w:rsid w:val="00490916"/>
    <w:rsid w:val="004936E3"/>
    <w:rsid w:val="004940A5"/>
    <w:rsid w:val="0049413F"/>
    <w:rsid w:val="004974F3"/>
    <w:rsid w:val="004A0D71"/>
    <w:rsid w:val="004A2B9D"/>
    <w:rsid w:val="004A6B4B"/>
    <w:rsid w:val="004A7A12"/>
    <w:rsid w:val="004B27D6"/>
    <w:rsid w:val="004C3654"/>
    <w:rsid w:val="004D03C2"/>
    <w:rsid w:val="004D47D2"/>
    <w:rsid w:val="004D7794"/>
    <w:rsid w:val="004E0998"/>
    <w:rsid w:val="004E2AAB"/>
    <w:rsid w:val="004E545A"/>
    <w:rsid w:val="004F5CA3"/>
    <w:rsid w:val="00507358"/>
    <w:rsid w:val="0051061D"/>
    <w:rsid w:val="005110BA"/>
    <w:rsid w:val="00514036"/>
    <w:rsid w:val="00516A27"/>
    <w:rsid w:val="00530D2E"/>
    <w:rsid w:val="0053250F"/>
    <w:rsid w:val="005328A0"/>
    <w:rsid w:val="00535165"/>
    <w:rsid w:val="00535AA8"/>
    <w:rsid w:val="00541E38"/>
    <w:rsid w:val="00563CA5"/>
    <w:rsid w:val="00576608"/>
    <w:rsid w:val="00577F0C"/>
    <w:rsid w:val="005953DC"/>
    <w:rsid w:val="00596255"/>
    <w:rsid w:val="005A0698"/>
    <w:rsid w:val="005A0BC3"/>
    <w:rsid w:val="005A3426"/>
    <w:rsid w:val="005A38B7"/>
    <w:rsid w:val="005A4072"/>
    <w:rsid w:val="005A722A"/>
    <w:rsid w:val="005B3158"/>
    <w:rsid w:val="005B521E"/>
    <w:rsid w:val="005B5610"/>
    <w:rsid w:val="005C1D1B"/>
    <w:rsid w:val="005C5981"/>
    <w:rsid w:val="005D08E7"/>
    <w:rsid w:val="005D3EB6"/>
    <w:rsid w:val="005D7086"/>
    <w:rsid w:val="005E0815"/>
    <w:rsid w:val="006009A9"/>
    <w:rsid w:val="00602323"/>
    <w:rsid w:val="006143AB"/>
    <w:rsid w:val="00614A11"/>
    <w:rsid w:val="00623132"/>
    <w:rsid w:val="00624D26"/>
    <w:rsid w:val="00625AE1"/>
    <w:rsid w:val="006277A0"/>
    <w:rsid w:val="00627B0C"/>
    <w:rsid w:val="00635693"/>
    <w:rsid w:val="0064787C"/>
    <w:rsid w:val="00651031"/>
    <w:rsid w:val="00654B04"/>
    <w:rsid w:val="006627D4"/>
    <w:rsid w:val="00665B16"/>
    <w:rsid w:val="00665D03"/>
    <w:rsid w:val="00675E90"/>
    <w:rsid w:val="00676281"/>
    <w:rsid w:val="00677714"/>
    <w:rsid w:val="006807C5"/>
    <w:rsid w:val="0068208B"/>
    <w:rsid w:val="00687803"/>
    <w:rsid w:val="006953CA"/>
    <w:rsid w:val="00696C2E"/>
    <w:rsid w:val="006A78C3"/>
    <w:rsid w:val="006A7C00"/>
    <w:rsid w:val="006B017F"/>
    <w:rsid w:val="006B5A69"/>
    <w:rsid w:val="006C14B8"/>
    <w:rsid w:val="006C160B"/>
    <w:rsid w:val="006C223A"/>
    <w:rsid w:val="006C2499"/>
    <w:rsid w:val="006C4F19"/>
    <w:rsid w:val="006D4EB1"/>
    <w:rsid w:val="006D6CCA"/>
    <w:rsid w:val="006E665E"/>
    <w:rsid w:val="006F1252"/>
    <w:rsid w:val="006F5C88"/>
    <w:rsid w:val="007130B9"/>
    <w:rsid w:val="00713559"/>
    <w:rsid w:val="00721FE9"/>
    <w:rsid w:val="00734464"/>
    <w:rsid w:val="00736695"/>
    <w:rsid w:val="0074101D"/>
    <w:rsid w:val="00744783"/>
    <w:rsid w:val="007471EC"/>
    <w:rsid w:val="007475B0"/>
    <w:rsid w:val="00756DCE"/>
    <w:rsid w:val="007671D6"/>
    <w:rsid w:val="007812B9"/>
    <w:rsid w:val="007836F1"/>
    <w:rsid w:val="00787BEB"/>
    <w:rsid w:val="00787D5C"/>
    <w:rsid w:val="00790635"/>
    <w:rsid w:val="00794691"/>
    <w:rsid w:val="007949A6"/>
    <w:rsid w:val="007A229A"/>
    <w:rsid w:val="007B1EF9"/>
    <w:rsid w:val="007B5512"/>
    <w:rsid w:val="007D3F30"/>
    <w:rsid w:val="007E06F4"/>
    <w:rsid w:val="007E1DF2"/>
    <w:rsid w:val="007E6830"/>
    <w:rsid w:val="007E71E4"/>
    <w:rsid w:val="007E7383"/>
    <w:rsid w:val="007E7605"/>
    <w:rsid w:val="007E76F8"/>
    <w:rsid w:val="007F1C54"/>
    <w:rsid w:val="007F2C9C"/>
    <w:rsid w:val="00804E45"/>
    <w:rsid w:val="0080780C"/>
    <w:rsid w:val="00811877"/>
    <w:rsid w:val="00811B34"/>
    <w:rsid w:val="00811C62"/>
    <w:rsid w:val="00813FFA"/>
    <w:rsid w:val="00815318"/>
    <w:rsid w:val="00816DE2"/>
    <w:rsid w:val="008175FC"/>
    <w:rsid w:val="008360F9"/>
    <w:rsid w:val="00847F00"/>
    <w:rsid w:val="00867238"/>
    <w:rsid w:val="0087084B"/>
    <w:rsid w:val="0087248B"/>
    <w:rsid w:val="008739CE"/>
    <w:rsid w:val="00876346"/>
    <w:rsid w:val="0087763A"/>
    <w:rsid w:val="00877808"/>
    <w:rsid w:val="00883B27"/>
    <w:rsid w:val="008850D3"/>
    <w:rsid w:val="00885BDD"/>
    <w:rsid w:val="0089052F"/>
    <w:rsid w:val="008931CA"/>
    <w:rsid w:val="00895D39"/>
    <w:rsid w:val="008972EA"/>
    <w:rsid w:val="008A1608"/>
    <w:rsid w:val="008A2D3D"/>
    <w:rsid w:val="008A5291"/>
    <w:rsid w:val="008A628E"/>
    <w:rsid w:val="008B1B8D"/>
    <w:rsid w:val="008B4BB0"/>
    <w:rsid w:val="008B6298"/>
    <w:rsid w:val="008B72E1"/>
    <w:rsid w:val="008C5CFD"/>
    <w:rsid w:val="008C7C33"/>
    <w:rsid w:val="008D038C"/>
    <w:rsid w:val="008D7331"/>
    <w:rsid w:val="00900639"/>
    <w:rsid w:val="00901E2D"/>
    <w:rsid w:val="00916287"/>
    <w:rsid w:val="009222EE"/>
    <w:rsid w:val="00927D0D"/>
    <w:rsid w:val="00933FC0"/>
    <w:rsid w:val="009359C6"/>
    <w:rsid w:val="00937D33"/>
    <w:rsid w:val="00945627"/>
    <w:rsid w:val="00945E03"/>
    <w:rsid w:val="00946B3B"/>
    <w:rsid w:val="00950EC7"/>
    <w:rsid w:val="00951F71"/>
    <w:rsid w:val="00960D1C"/>
    <w:rsid w:val="009627AC"/>
    <w:rsid w:val="00963C0E"/>
    <w:rsid w:val="009659FA"/>
    <w:rsid w:val="00965A24"/>
    <w:rsid w:val="0097078E"/>
    <w:rsid w:val="0097096C"/>
    <w:rsid w:val="00971D54"/>
    <w:rsid w:val="00972216"/>
    <w:rsid w:val="00973386"/>
    <w:rsid w:val="009923FF"/>
    <w:rsid w:val="009931FB"/>
    <w:rsid w:val="00994D5C"/>
    <w:rsid w:val="009A24A0"/>
    <w:rsid w:val="009B2A57"/>
    <w:rsid w:val="009B31E0"/>
    <w:rsid w:val="009B4815"/>
    <w:rsid w:val="009C1A79"/>
    <w:rsid w:val="009C6051"/>
    <w:rsid w:val="009D2B07"/>
    <w:rsid w:val="009E63D4"/>
    <w:rsid w:val="009F0172"/>
    <w:rsid w:val="009F17F7"/>
    <w:rsid w:val="00A0428A"/>
    <w:rsid w:val="00A17CC7"/>
    <w:rsid w:val="00A265A4"/>
    <w:rsid w:val="00A3214C"/>
    <w:rsid w:val="00A332BA"/>
    <w:rsid w:val="00A36A11"/>
    <w:rsid w:val="00A57F6C"/>
    <w:rsid w:val="00A640B5"/>
    <w:rsid w:val="00A72F35"/>
    <w:rsid w:val="00A7362F"/>
    <w:rsid w:val="00A779F5"/>
    <w:rsid w:val="00A8128C"/>
    <w:rsid w:val="00A8148C"/>
    <w:rsid w:val="00A86C5B"/>
    <w:rsid w:val="00A8764F"/>
    <w:rsid w:val="00A87E91"/>
    <w:rsid w:val="00A90E35"/>
    <w:rsid w:val="00A9202C"/>
    <w:rsid w:val="00A94455"/>
    <w:rsid w:val="00A978A2"/>
    <w:rsid w:val="00AA075C"/>
    <w:rsid w:val="00AA2C1C"/>
    <w:rsid w:val="00AA3A4F"/>
    <w:rsid w:val="00AA3E15"/>
    <w:rsid w:val="00AB3872"/>
    <w:rsid w:val="00AB4C4A"/>
    <w:rsid w:val="00AC71A1"/>
    <w:rsid w:val="00AC7659"/>
    <w:rsid w:val="00AC7C9F"/>
    <w:rsid w:val="00AE195E"/>
    <w:rsid w:val="00AF7CF9"/>
    <w:rsid w:val="00B04E23"/>
    <w:rsid w:val="00B04E7C"/>
    <w:rsid w:val="00B205C4"/>
    <w:rsid w:val="00B2428A"/>
    <w:rsid w:val="00B31E5C"/>
    <w:rsid w:val="00B32336"/>
    <w:rsid w:val="00B4364F"/>
    <w:rsid w:val="00B43FFA"/>
    <w:rsid w:val="00B44131"/>
    <w:rsid w:val="00B4484D"/>
    <w:rsid w:val="00B521C2"/>
    <w:rsid w:val="00B54AEB"/>
    <w:rsid w:val="00B55FBC"/>
    <w:rsid w:val="00B56589"/>
    <w:rsid w:val="00B60B87"/>
    <w:rsid w:val="00B6210A"/>
    <w:rsid w:val="00B63CD0"/>
    <w:rsid w:val="00B720D4"/>
    <w:rsid w:val="00B86143"/>
    <w:rsid w:val="00B86724"/>
    <w:rsid w:val="00B939AC"/>
    <w:rsid w:val="00B9412B"/>
    <w:rsid w:val="00B9586F"/>
    <w:rsid w:val="00B95914"/>
    <w:rsid w:val="00BA1837"/>
    <w:rsid w:val="00BA3DED"/>
    <w:rsid w:val="00BB00A7"/>
    <w:rsid w:val="00BB22F8"/>
    <w:rsid w:val="00BB3E40"/>
    <w:rsid w:val="00BB743A"/>
    <w:rsid w:val="00BC24CB"/>
    <w:rsid w:val="00BC3638"/>
    <w:rsid w:val="00BC3ECB"/>
    <w:rsid w:val="00BC5067"/>
    <w:rsid w:val="00BC7FE5"/>
    <w:rsid w:val="00BD3566"/>
    <w:rsid w:val="00BD59BC"/>
    <w:rsid w:val="00BE5916"/>
    <w:rsid w:val="00BF05A1"/>
    <w:rsid w:val="00BF400D"/>
    <w:rsid w:val="00BF4D9E"/>
    <w:rsid w:val="00C0130A"/>
    <w:rsid w:val="00C06956"/>
    <w:rsid w:val="00C1142B"/>
    <w:rsid w:val="00C14B2C"/>
    <w:rsid w:val="00C15D13"/>
    <w:rsid w:val="00C229DE"/>
    <w:rsid w:val="00C27146"/>
    <w:rsid w:val="00C32543"/>
    <w:rsid w:val="00C33CE3"/>
    <w:rsid w:val="00C372DC"/>
    <w:rsid w:val="00C402A8"/>
    <w:rsid w:val="00C43A1E"/>
    <w:rsid w:val="00C44B36"/>
    <w:rsid w:val="00C478B5"/>
    <w:rsid w:val="00C50C3D"/>
    <w:rsid w:val="00C546B1"/>
    <w:rsid w:val="00C6465C"/>
    <w:rsid w:val="00C70C52"/>
    <w:rsid w:val="00C778C1"/>
    <w:rsid w:val="00C81FED"/>
    <w:rsid w:val="00C85348"/>
    <w:rsid w:val="00C9664E"/>
    <w:rsid w:val="00CA6B6B"/>
    <w:rsid w:val="00CB31AD"/>
    <w:rsid w:val="00CC4320"/>
    <w:rsid w:val="00CC6B32"/>
    <w:rsid w:val="00CD2922"/>
    <w:rsid w:val="00CD7AE4"/>
    <w:rsid w:val="00CE3BBD"/>
    <w:rsid w:val="00CE7206"/>
    <w:rsid w:val="00CE7598"/>
    <w:rsid w:val="00CF3DB7"/>
    <w:rsid w:val="00D20BE8"/>
    <w:rsid w:val="00D31D89"/>
    <w:rsid w:val="00D32A8F"/>
    <w:rsid w:val="00D35F01"/>
    <w:rsid w:val="00D40F39"/>
    <w:rsid w:val="00D54E69"/>
    <w:rsid w:val="00D63E80"/>
    <w:rsid w:val="00D669F0"/>
    <w:rsid w:val="00D67601"/>
    <w:rsid w:val="00D72109"/>
    <w:rsid w:val="00D7644A"/>
    <w:rsid w:val="00D7779A"/>
    <w:rsid w:val="00D77D54"/>
    <w:rsid w:val="00D845B8"/>
    <w:rsid w:val="00D87BBE"/>
    <w:rsid w:val="00D94B33"/>
    <w:rsid w:val="00DA0E0D"/>
    <w:rsid w:val="00DA2874"/>
    <w:rsid w:val="00DA5CF3"/>
    <w:rsid w:val="00DB060A"/>
    <w:rsid w:val="00DB4A78"/>
    <w:rsid w:val="00DB599B"/>
    <w:rsid w:val="00DB5FF9"/>
    <w:rsid w:val="00DB712D"/>
    <w:rsid w:val="00DD0846"/>
    <w:rsid w:val="00DD6FAB"/>
    <w:rsid w:val="00DD6FCE"/>
    <w:rsid w:val="00DE0AF7"/>
    <w:rsid w:val="00DE0B4E"/>
    <w:rsid w:val="00DE52D9"/>
    <w:rsid w:val="00E01C42"/>
    <w:rsid w:val="00E030A3"/>
    <w:rsid w:val="00E1255F"/>
    <w:rsid w:val="00E1432E"/>
    <w:rsid w:val="00E16BCC"/>
    <w:rsid w:val="00E30882"/>
    <w:rsid w:val="00E31A93"/>
    <w:rsid w:val="00E34968"/>
    <w:rsid w:val="00E401A0"/>
    <w:rsid w:val="00E40D29"/>
    <w:rsid w:val="00E50BFB"/>
    <w:rsid w:val="00E5157B"/>
    <w:rsid w:val="00E52151"/>
    <w:rsid w:val="00E57F18"/>
    <w:rsid w:val="00E6636F"/>
    <w:rsid w:val="00E70A28"/>
    <w:rsid w:val="00E71769"/>
    <w:rsid w:val="00E772E0"/>
    <w:rsid w:val="00E80AE3"/>
    <w:rsid w:val="00E8366D"/>
    <w:rsid w:val="00E87421"/>
    <w:rsid w:val="00E87B12"/>
    <w:rsid w:val="00EA26DB"/>
    <w:rsid w:val="00EA2953"/>
    <w:rsid w:val="00EA6390"/>
    <w:rsid w:val="00EC1610"/>
    <w:rsid w:val="00EC71B6"/>
    <w:rsid w:val="00ED52DA"/>
    <w:rsid w:val="00ED7E25"/>
    <w:rsid w:val="00EE3CC8"/>
    <w:rsid w:val="00EF6B58"/>
    <w:rsid w:val="00EF7899"/>
    <w:rsid w:val="00F00C1B"/>
    <w:rsid w:val="00F04C72"/>
    <w:rsid w:val="00F05345"/>
    <w:rsid w:val="00F10008"/>
    <w:rsid w:val="00F1637A"/>
    <w:rsid w:val="00F22145"/>
    <w:rsid w:val="00F32AC7"/>
    <w:rsid w:val="00F352CB"/>
    <w:rsid w:val="00F401BB"/>
    <w:rsid w:val="00F420DD"/>
    <w:rsid w:val="00F4251A"/>
    <w:rsid w:val="00F44A7F"/>
    <w:rsid w:val="00F621D9"/>
    <w:rsid w:val="00F6245C"/>
    <w:rsid w:val="00F64A4F"/>
    <w:rsid w:val="00F6528C"/>
    <w:rsid w:val="00F6640A"/>
    <w:rsid w:val="00F714A6"/>
    <w:rsid w:val="00F7278F"/>
    <w:rsid w:val="00F74A10"/>
    <w:rsid w:val="00F758DB"/>
    <w:rsid w:val="00F84ACB"/>
    <w:rsid w:val="00F9201D"/>
    <w:rsid w:val="00F9383A"/>
    <w:rsid w:val="00F93DD0"/>
    <w:rsid w:val="00F95105"/>
    <w:rsid w:val="00F96F3F"/>
    <w:rsid w:val="00F96FC7"/>
    <w:rsid w:val="00FA06AB"/>
    <w:rsid w:val="00FA1734"/>
    <w:rsid w:val="00FB3AC7"/>
    <w:rsid w:val="00FC788B"/>
    <w:rsid w:val="00FD2586"/>
    <w:rsid w:val="00FD43AC"/>
    <w:rsid w:val="00FD48F8"/>
    <w:rsid w:val="00FF1D61"/>
    <w:rsid w:val="0BBA0B5B"/>
    <w:rsid w:val="19456A79"/>
    <w:rsid w:val="268F75D5"/>
    <w:rsid w:val="34592D57"/>
    <w:rsid w:val="3DFD3B10"/>
    <w:rsid w:val="59F26EC9"/>
    <w:rsid w:val="5A5020B8"/>
    <w:rsid w:val="5EA55DCC"/>
    <w:rsid w:val="622E66C8"/>
    <w:rsid w:val="7BE3102E"/>
    <w:rsid w:val="7E053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 fillcolor="white">
      <v:fill color="white"/>
    </o:shapedefaults>
    <o:shapelayout v:ext="edit">
      <o:idmap v:ext="edit" data="1"/>
    </o:shapelayout>
  </w:shapeDefaults>
  <w:decimalSymbol w:val="."/>
  <w:listSeparator w:val=","/>
  <w14:docId w14:val="7C508005"/>
  <w15:docId w15:val="{E2AB283C-3EBB-471B-8218-707D8FB7D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0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rFonts w:ascii="Calibri Light" w:eastAsia="新細明體" w:hAnsi="Calibri Light"/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Web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新細明體" w:eastAsia="新細明體" w:hAnsi="新細明體" w:cs="新細明體"/>
      <w:kern w:val="0"/>
      <w:sz w:val="24"/>
      <w:lang w:eastAsia="zh-TW"/>
    </w:rPr>
  </w:style>
  <w:style w:type="table" w:styleId="a9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FollowedHyperlink"/>
    <w:uiPriority w:val="99"/>
    <w:unhideWhenUsed/>
    <w:qFormat/>
    <w:rPr>
      <w:rFonts w:ascii="Times New Roman" w:eastAsia="SimSun" w:hAnsi="Times New Roman" w:cs="Times New Roman"/>
      <w:color w:val="954F72"/>
      <w:u w:val="single"/>
    </w:rPr>
  </w:style>
  <w:style w:type="character" w:styleId="ab">
    <w:name w:val="Hyperlink"/>
    <w:uiPriority w:val="99"/>
    <w:unhideWhenUsed/>
    <w:qFormat/>
    <w:rPr>
      <w:rFonts w:ascii="Times New Roman" w:eastAsia="SimSun" w:hAnsi="Times New Roman" w:cs="Times New Roman"/>
      <w:color w:val="0563C1"/>
      <w:u w:val="single"/>
    </w:rPr>
  </w:style>
  <w:style w:type="paragraph" w:customStyle="1" w:styleId="1">
    <w:name w:val="1"/>
    <w:basedOn w:val="a"/>
    <w:uiPriority w:val="34"/>
    <w:qFormat/>
    <w:pPr>
      <w:ind w:leftChars="400" w:left="800"/>
      <w:jc w:val="left"/>
    </w:pPr>
    <w:rPr>
      <w:rFonts w:ascii="Calibri" w:eastAsia="新細明體" w:hAnsi="Calibri"/>
      <w:sz w:val="24"/>
      <w:szCs w:val="22"/>
      <w:lang w:eastAsia="zh-TW"/>
    </w:rPr>
  </w:style>
  <w:style w:type="paragraph" w:customStyle="1" w:styleId="default">
    <w:name w:val="default"/>
    <w:basedOn w:val="a"/>
    <w:uiPriority w:val="99"/>
    <w:qFormat/>
    <w:pPr>
      <w:widowControl/>
      <w:jc w:val="left"/>
    </w:pPr>
    <w:rPr>
      <w:kern w:val="0"/>
      <w:sz w:val="24"/>
      <w:lang w:val="en-GB"/>
    </w:rPr>
  </w:style>
  <w:style w:type="character" w:customStyle="1" w:styleId="a4">
    <w:name w:val="註解方塊文字 字元"/>
    <w:link w:val="a3"/>
    <w:uiPriority w:val="99"/>
    <w:semiHidden/>
    <w:qFormat/>
    <w:rPr>
      <w:rFonts w:ascii="Calibri Light" w:eastAsia="新細明體" w:hAnsi="Calibri Light" w:cs="Times New Roman"/>
      <w:kern w:val="2"/>
      <w:sz w:val="18"/>
      <w:szCs w:val="18"/>
      <w:lang w:eastAsia="zh-CN"/>
    </w:rPr>
  </w:style>
  <w:style w:type="character" w:customStyle="1" w:styleId="a8">
    <w:name w:val="頁首 字元"/>
    <w:link w:val="a7"/>
    <w:uiPriority w:val="99"/>
    <w:qFormat/>
    <w:rPr>
      <w:rFonts w:ascii="Times New Roman" w:eastAsia="SimSun" w:hAnsi="Times New Roman" w:cs="Times New Roman"/>
      <w:kern w:val="2"/>
      <w:lang w:eastAsia="zh-CN"/>
    </w:rPr>
  </w:style>
  <w:style w:type="character" w:customStyle="1" w:styleId="a6">
    <w:name w:val="頁尾 字元"/>
    <w:link w:val="a5"/>
    <w:uiPriority w:val="99"/>
    <w:qFormat/>
    <w:rPr>
      <w:rFonts w:ascii="Times New Roman" w:eastAsia="SimSun" w:hAnsi="Times New Roman" w:cs="Times New Roman"/>
      <w:kern w:val="2"/>
      <w:lang w:eastAsia="zh-CN"/>
    </w:rPr>
  </w:style>
  <w:style w:type="paragraph" w:styleId="ac">
    <w:name w:val="List Paragraph"/>
    <w:basedOn w:val="a"/>
    <w:uiPriority w:val="34"/>
    <w:qFormat/>
    <w:pPr>
      <w:ind w:leftChars="200" w:left="480"/>
    </w:pPr>
  </w:style>
  <w:style w:type="character" w:customStyle="1" w:styleId="10">
    <w:name w:val="未解析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2">
    <w:name w:val="未解析的提及2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3">
    <w:name w:val="未解析的提及3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11">
    <w:name w:val="修訂1"/>
    <w:hidden/>
    <w:uiPriority w:val="99"/>
    <w:semiHidden/>
    <w:qFormat/>
    <w:rPr>
      <w:kern w:val="2"/>
      <w:sz w:val="21"/>
      <w:szCs w:val="24"/>
      <w:lang w:eastAsia="zh-CN"/>
    </w:rPr>
  </w:style>
  <w:style w:type="character" w:styleId="ad">
    <w:name w:val="Unresolved Mention"/>
    <w:basedOn w:val="a0"/>
    <w:uiPriority w:val="99"/>
    <w:semiHidden/>
    <w:unhideWhenUsed/>
    <w:rsid w:val="004A7A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dsm.systematic-innovation.org/sharing/VDASHvLFO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s://www.i-sim.org/icsi2025" TargetMode="Externa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emf"/><Relationship Id="rId2" Type="http://schemas.openxmlformats.org/officeDocument/2006/relationships/image" Target="media/image8.jpe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DC715F3-2F71-4761-9AC7-52BC71CA59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1463</Words>
  <Characters>680</Characters>
  <Application>Microsoft Office Word</Application>
  <DocSecurity>0</DocSecurity>
  <Lines>5</Lines>
  <Paragraphs>4</Paragraphs>
  <ScaleCrop>false</ScaleCrop>
  <Company>Microsoft</Company>
  <LinksUpToDate>false</LinksUpToDate>
  <CharactersWithSpaces>2139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11th International Conference on Systematic Innovation (ICSI) &amp; the 10th Global Competition on Systematic Innovation (GCSI)</dc:title>
  <dc:creator>User</dc:creator>
  <cp:lastModifiedBy>學會</cp:lastModifiedBy>
  <cp:revision>14</cp:revision>
  <cp:lastPrinted>2025-01-14T08:28:00Z</cp:lastPrinted>
  <dcterms:created xsi:type="dcterms:W3CDTF">2025-01-16T01:33:00Z</dcterms:created>
  <dcterms:modified xsi:type="dcterms:W3CDTF">2025-02-03T08:16:00Z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GrammarlyDocumentId">
    <vt:lpwstr>470ef8029255ba434d72cb069786750393b1f23c0accbc46b233c269f203015e</vt:lpwstr>
  </property>
  <property fmtid="{D5CDD505-2E9C-101B-9397-08002B2CF9AE}" pid="4" name="KSOTemplateDocerSaveRecord">
    <vt:lpwstr>eyJoZGlkIjoiYTdhODQ1ZGI0NjMyMWJmYTQ0NjVjZWY3MDc4ZDJkM2UiLCJ1c2VySWQiOiIxNjY3MDkyMjUxIn0=</vt:lpwstr>
  </property>
  <property fmtid="{D5CDD505-2E9C-101B-9397-08002B2CF9AE}" pid="5" name="ICV">
    <vt:lpwstr>8578ACE72FEB44DC879461CF1A9E1F7B_12</vt:lpwstr>
  </property>
</Properties>
</file>