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11188" w14:textId="48F7BBA4" w:rsidR="00D27F21" w:rsidRDefault="00AF5BE0" w:rsidP="00AF5BE0">
      <w:pPr>
        <w:pStyle w:val="a3"/>
        <w:spacing w:before="44"/>
        <w:ind w:leftChars="-1" w:left="2054" w:hangingChars="942" w:hanging="2056"/>
        <w:jc w:val="center"/>
        <w:rPr>
          <w:lang w:eastAsia="zh-TW"/>
        </w:rPr>
      </w:pPr>
      <w:r w:rsidRPr="00AF5BE0">
        <w:rPr>
          <w:rFonts w:hint="eastAsia"/>
          <w:b/>
          <w:bCs/>
          <w:spacing w:val="-2"/>
          <w:lang w:eastAsia="zh-TW"/>
        </w:rPr>
        <w:t>許棟樑 簡歷</w:t>
      </w:r>
      <w:r>
        <w:rPr>
          <w:rFonts w:hint="eastAsia"/>
          <w:b/>
          <w:bCs/>
          <w:spacing w:val="-2"/>
          <w:lang w:eastAsia="zh-TW"/>
        </w:rPr>
        <w:t xml:space="preserve"> (2</w:t>
      </w:r>
      <w:r>
        <w:rPr>
          <w:b/>
          <w:bCs/>
          <w:spacing w:val="-2"/>
          <w:lang w:eastAsia="zh-TW"/>
        </w:rPr>
        <w:t>0</w:t>
      </w:r>
      <w:r w:rsidR="00C64944">
        <w:rPr>
          <w:b/>
          <w:bCs/>
          <w:spacing w:val="-2"/>
          <w:lang w:eastAsia="zh-TW"/>
        </w:rPr>
        <w:t>25</w:t>
      </w:r>
      <w:r>
        <w:rPr>
          <w:b/>
          <w:bCs/>
          <w:spacing w:val="-2"/>
          <w:lang w:eastAsia="zh-TW"/>
        </w:rPr>
        <w:t>/1)</w:t>
      </w:r>
      <w:r>
        <w:rPr>
          <w:rFonts w:hint="eastAsia"/>
          <w:color w:val="0000FF"/>
          <w:spacing w:val="-2"/>
          <w:u w:val="single" w:color="0000FF"/>
          <w:lang w:eastAsia="zh-TW"/>
        </w:rPr>
        <w:t xml:space="preserve"> </w:t>
      </w:r>
      <w:r w:rsidR="00385783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64CC65" wp14:editId="6FFFF21A">
                <wp:simplePos x="0" y="0"/>
                <wp:positionH relativeFrom="page">
                  <wp:posOffset>501650</wp:posOffset>
                </wp:positionH>
                <wp:positionV relativeFrom="page">
                  <wp:posOffset>6428105</wp:posOffset>
                </wp:positionV>
                <wp:extent cx="280670" cy="54610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546100"/>
                        </a:xfrm>
                        <a:custGeom>
                          <a:avLst/>
                          <a:gdLst>
                            <a:gd name="T0" fmla="+- 0 1231 790"/>
                            <a:gd name="T1" fmla="*/ T0 w 442"/>
                            <a:gd name="T2" fmla="+- 0 10123 10123"/>
                            <a:gd name="T3" fmla="*/ 10123 h 860"/>
                            <a:gd name="T4" fmla="+- 0 790 790"/>
                            <a:gd name="T5" fmla="*/ T4 w 442"/>
                            <a:gd name="T6" fmla="+- 0 10123 10123"/>
                            <a:gd name="T7" fmla="*/ 10123 h 860"/>
                            <a:gd name="T8" fmla="+- 0 790 790"/>
                            <a:gd name="T9" fmla="*/ T8 w 442"/>
                            <a:gd name="T10" fmla="+- 0 10411 10123"/>
                            <a:gd name="T11" fmla="*/ 10411 h 860"/>
                            <a:gd name="T12" fmla="+- 0 790 790"/>
                            <a:gd name="T13" fmla="*/ T12 w 442"/>
                            <a:gd name="T14" fmla="+- 0 10697 10123"/>
                            <a:gd name="T15" fmla="*/ 10697 h 860"/>
                            <a:gd name="T16" fmla="+- 0 790 790"/>
                            <a:gd name="T17" fmla="*/ T16 w 442"/>
                            <a:gd name="T18" fmla="+- 0 10982 10123"/>
                            <a:gd name="T19" fmla="*/ 10982 h 860"/>
                            <a:gd name="T20" fmla="+- 0 1231 790"/>
                            <a:gd name="T21" fmla="*/ T20 w 442"/>
                            <a:gd name="T22" fmla="+- 0 10982 10123"/>
                            <a:gd name="T23" fmla="*/ 10982 h 860"/>
                            <a:gd name="T24" fmla="+- 0 1231 790"/>
                            <a:gd name="T25" fmla="*/ T24 w 442"/>
                            <a:gd name="T26" fmla="+- 0 10697 10123"/>
                            <a:gd name="T27" fmla="*/ 10697 h 860"/>
                            <a:gd name="T28" fmla="+- 0 1231 790"/>
                            <a:gd name="T29" fmla="*/ T28 w 442"/>
                            <a:gd name="T30" fmla="+- 0 10411 10123"/>
                            <a:gd name="T31" fmla="*/ 10411 h 860"/>
                            <a:gd name="T32" fmla="+- 0 1231 790"/>
                            <a:gd name="T33" fmla="*/ T32 w 442"/>
                            <a:gd name="T34" fmla="+- 0 10123 10123"/>
                            <a:gd name="T35" fmla="*/ 10123 h 8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42" h="860">
                              <a:moveTo>
                                <a:pt x="441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574"/>
                              </a:lnTo>
                              <a:lnTo>
                                <a:pt x="0" y="859"/>
                              </a:lnTo>
                              <a:lnTo>
                                <a:pt x="441" y="859"/>
                              </a:lnTo>
                              <a:lnTo>
                                <a:pt x="441" y="574"/>
                              </a:lnTo>
                              <a:lnTo>
                                <a:pt x="441" y="288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462B6" id="docshape1" o:spid="_x0000_s1026" style="position:absolute;left:0;text-align:left;margin-left:39.5pt;margin-top:506.15pt;width:22.1pt;height:4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2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" path="m441,l,,,288,,574,,859r441,l441,574r,-286l441,xe" fillcolor="#d9d9d9" stroked="f">
                <v:path arrowok="t" o:connecttype="custom" o:connectlocs="280035,6428105;0,6428105;0,6610985;0,6792595;0,6973570;280035,6973570;280035,6792595;280035,6610985;280035,6428105" o:connectangles="0,0,0,0,0,0,0,0,0"/>
                <w10:wrap anchorx="page" anchory="page"/>
              </v:shape>
            </w:pict>
          </mc:Fallback>
        </mc:AlternateContent>
      </w:r>
      <w:r>
        <w:rPr>
          <w:rFonts w:hint="eastAsia"/>
          <w:color w:val="0000FF"/>
          <w:spacing w:val="-2"/>
          <w:u w:val="single" w:color="0000FF"/>
          <w:lang w:eastAsia="zh-TW"/>
        </w:rPr>
        <w:t xml:space="preserve"> </w:t>
      </w:r>
      <w:r w:rsidR="0035579D">
        <w:rPr>
          <w:color w:val="0000FF"/>
          <w:spacing w:val="-2"/>
          <w:u w:val="single" w:color="0000FF"/>
          <w:lang w:eastAsia="zh-TW"/>
        </w:rPr>
        <w:t>dsheu@ie.nthu.edu.tw</w:t>
      </w:r>
      <w:r w:rsidR="0035579D">
        <w:rPr>
          <w:spacing w:val="-2"/>
          <w:lang w:eastAsia="zh-TW"/>
        </w:rPr>
        <w:t>;</w:t>
      </w:r>
      <w:r w:rsidR="0035579D">
        <w:rPr>
          <w:spacing w:val="39"/>
          <w:lang w:eastAsia="zh-TW"/>
        </w:rPr>
        <w:t xml:space="preserve"> </w:t>
      </w:r>
      <w:proofErr w:type="gramStart"/>
      <w:r w:rsidR="0035579D">
        <w:rPr>
          <w:spacing w:val="-2"/>
          <w:lang w:eastAsia="zh-TW"/>
        </w:rPr>
        <w:t>dsheu@i-sim.org;</w:t>
      </w:r>
      <w:proofErr w:type="gramEnd"/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7841"/>
        <w:gridCol w:w="2100"/>
      </w:tblGrid>
      <w:tr w:rsidR="00D27F21" w14:paraId="46A09239" w14:textId="77777777" w:rsidTr="009B4543">
        <w:trPr>
          <w:trHeight w:val="1079"/>
        </w:trPr>
        <w:tc>
          <w:tcPr>
            <w:tcW w:w="799" w:type="dxa"/>
            <w:shd w:val="clear" w:color="auto" w:fill="FFFFFF" w:themeFill="background1"/>
          </w:tcPr>
          <w:p w14:paraId="63BA568F" w14:textId="77777777" w:rsidR="00D27F21" w:rsidRPr="00BE08D2" w:rsidRDefault="00D27F2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8"/>
                <w:lang w:eastAsia="zh-TW"/>
              </w:rPr>
            </w:pPr>
          </w:p>
          <w:p w14:paraId="7E97A913" w14:textId="67DBA92F" w:rsidR="00D27F21" w:rsidRPr="00BE08D2" w:rsidRDefault="0035579D">
            <w:pPr>
              <w:pStyle w:val="TableParagraph"/>
              <w:rPr>
                <w:rFonts w:ascii="Times New Roman" w:hAnsi="Times New Roman" w:cs="Times New Roman"/>
              </w:rPr>
            </w:pPr>
            <w:r w:rsidRPr="00BE08D2">
              <w:rPr>
                <w:rFonts w:ascii="Times New Roman" w:hAnsi="Times New Roman" w:cs="Times New Roman"/>
                <w:color w:val="00007F"/>
                <w:spacing w:val="-5"/>
                <w:shd w:val="clear" w:color="auto" w:fill="D9D9D9"/>
                <w:lang w:eastAsia="zh-TW"/>
              </w:rPr>
              <w:t>現職</w:t>
            </w:r>
          </w:p>
        </w:tc>
        <w:tc>
          <w:tcPr>
            <w:tcW w:w="7841" w:type="dxa"/>
          </w:tcPr>
          <w:p w14:paraId="1B3E4B25" w14:textId="14B6A74A" w:rsidR="00D27F21" w:rsidRPr="00BE08D2" w:rsidRDefault="0035579D">
            <w:pPr>
              <w:pStyle w:val="TableParagraph"/>
              <w:spacing w:before="16" w:line="280" w:lineRule="auto"/>
              <w:ind w:left="103" w:right="93"/>
              <w:rPr>
                <w:rFonts w:ascii="Times New Roman" w:hAnsi="Times New Roman" w:cs="Times New Roman"/>
              </w:rPr>
            </w:pPr>
            <w:r w:rsidRPr="00BE08D2">
              <w:rPr>
                <w:rFonts w:ascii="Times New Roman" w:hAnsi="Times New Roman" w:cs="Times New Roman"/>
                <w:spacing w:val="-4"/>
                <w:lang w:eastAsia="zh-TW"/>
              </w:rPr>
              <w:t>國際創新方法學會理事長。中華系統性創新學會名譽理事長。國際系統性創新期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刊主編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 xml:space="preserve">(SCOPUS 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檢索</w:t>
            </w:r>
            <w:r w:rsidRPr="00BE08D2">
              <w:rPr>
                <w:rFonts w:ascii="Times New Roman" w:eastAsia="MingLiU_HKSCS-ExtB" w:hAnsi="Times New Roman" w:cs="Times New Roman"/>
                <w:spacing w:val="-2"/>
                <w:lang w:eastAsia="zh-TW"/>
              </w:rPr>
              <w:t>)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。電腦與工業工程期刊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領域編輯</w:t>
            </w:r>
            <w:r w:rsidRPr="00BE08D2">
              <w:rPr>
                <w:rFonts w:ascii="Times New Roman" w:eastAsia="MingLiU_HKSCS-ExtB" w:hAnsi="Times New Roman" w:cs="Times New Roman"/>
                <w:spacing w:val="-2"/>
                <w:lang w:eastAsia="zh-TW"/>
              </w:rPr>
              <w:t>(SCI</w:t>
            </w:r>
            <w:r w:rsidRPr="00BE08D2">
              <w:rPr>
                <w:rFonts w:ascii="Times New Roman" w:eastAsia="MingLiU_HKSCS-ExtB" w:hAnsi="Times New Roman" w:cs="Times New Roman"/>
                <w:spacing w:val="-53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檢索</w:t>
            </w:r>
            <w:r w:rsidRPr="00BE08D2">
              <w:rPr>
                <w:rFonts w:ascii="Times New Roman" w:eastAsia="MingLiU_HKSCS-ExtB" w:hAnsi="Times New Roman" w:cs="Times New Roman"/>
                <w:spacing w:val="-2"/>
                <w:lang w:eastAsia="zh-TW"/>
              </w:rPr>
              <w:t>)</w:t>
            </w:r>
            <w:r w:rsidRPr="00BE08D2">
              <w:rPr>
                <w:rFonts w:ascii="Times New Roman" w:hAnsi="Times New Roman" w:cs="Times New Roman"/>
                <w:spacing w:val="-4"/>
                <w:lang w:eastAsia="zh-TW"/>
              </w:rPr>
              <w:t>。臺灣清華大</w:t>
            </w:r>
          </w:p>
          <w:p w14:paraId="3FD58D0E" w14:textId="30D69770" w:rsidR="00D27F21" w:rsidRPr="00BE08D2" w:rsidRDefault="0035579D">
            <w:pPr>
              <w:pStyle w:val="TableParagraph"/>
              <w:ind w:left="103"/>
              <w:rPr>
                <w:rFonts w:ascii="Times New Roman" w:hAnsi="Times New Roman" w:cs="Times New Roman"/>
              </w:rPr>
            </w:pPr>
            <w:r w:rsidRPr="00BE08D2">
              <w:rPr>
                <w:rFonts w:ascii="Times New Roman" w:hAnsi="Times New Roman" w:cs="Times New Roman"/>
                <w:spacing w:val="-4"/>
                <w:lang w:eastAsia="zh-TW"/>
              </w:rPr>
              <w:t>學榮譽退休教授。</w:t>
            </w:r>
          </w:p>
        </w:tc>
        <w:tc>
          <w:tcPr>
            <w:tcW w:w="2100" w:type="dxa"/>
            <w:vMerge w:val="restart"/>
          </w:tcPr>
          <w:p w14:paraId="7E9117EA" w14:textId="77777777" w:rsidR="00D27F21" w:rsidRDefault="00D27F21">
            <w:pPr>
              <w:pStyle w:val="TableParagraph"/>
              <w:spacing w:before="8"/>
              <w:ind w:left="0"/>
              <w:rPr>
                <w:sz w:val="9"/>
              </w:rPr>
            </w:pPr>
          </w:p>
          <w:p w14:paraId="1F4F774D" w14:textId="77777777" w:rsidR="00D27F21" w:rsidRDefault="002A5867">
            <w:pPr>
              <w:pStyle w:val="TableParagraph"/>
              <w:ind w:left="1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58F353" wp14:editId="7C7BA927">
                  <wp:extent cx="1213869" cy="102793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869" cy="1027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F21" w14:paraId="0EFD709D" w14:textId="77777777" w:rsidTr="009B4543">
        <w:trPr>
          <w:trHeight w:val="719"/>
        </w:trPr>
        <w:tc>
          <w:tcPr>
            <w:tcW w:w="799" w:type="dxa"/>
            <w:shd w:val="clear" w:color="auto" w:fill="FFFFFF" w:themeFill="background1"/>
          </w:tcPr>
          <w:p w14:paraId="191678F7" w14:textId="77777777" w:rsidR="00D27F21" w:rsidRPr="00BE08D2" w:rsidRDefault="00D27F2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5"/>
              </w:rPr>
            </w:pPr>
          </w:p>
          <w:p w14:paraId="0E2B508F" w14:textId="4A9AADB2" w:rsidR="00D27F21" w:rsidRPr="00BE08D2" w:rsidRDefault="0035579D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E08D2">
              <w:rPr>
                <w:rFonts w:ascii="Times New Roman" w:hAnsi="Times New Roman" w:cs="Times New Roman"/>
                <w:color w:val="00007F"/>
                <w:spacing w:val="-5"/>
                <w:shd w:val="clear" w:color="auto" w:fill="D9D9D9"/>
                <w:lang w:eastAsia="zh-TW"/>
              </w:rPr>
              <w:t>學歷</w:t>
            </w:r>
          </w:p>
        </w:tc>
        <w:tc>
          <w:tcPr>
            <w:tcW w:w="7841" w:type="dxa"/>
          </w:tcPr>
          <w:p w14:paraId="2EBE3399" w14:textId="1A6B0730" w:rsidR="00D27F21" w:rsidRPr="00BE08D2" w:rsidRDefault="0035579D">
            <w:pPr>
              <w:pStyle w:val="TableParagraph"/>
              <w:spacing w:before="16"/>
              <w:ind w:left="108"/>
              <w:rPr>
                <w:rFonts w:ascii="Times New Roman" w:hAnsi="Times New Roman" w:cs="Times New Roman"/>
                <w:lang w:eastAsia="zh-TW"/>
              </w:rPr>
            </w:pP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美國加州大學洛杉磯分校工學博士、資訊科學碩士</w:t>
            </w:r>
            <w:r w:rsidRPr="00BE08D2">
              <w:rPr>
                <w:rFonts w:ascii="Times New Roman" w:eastAsia="MingLiU_HKSCS-ExtB" w:hAnsi="Times New Roman" w:cs="Times New Roman"/>
                <w:spacing w:val="15"/>
                <w:lang w:eastAsia="zh-TW"/>
              </w:rPr>
              <w:t xml:space="preserve">; 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美國西北大學企管碩士</w:t>
            </w:r>
            <w:r w:rsidRPr="00BE08D2">
              <w:rPr>
                <w:rFonts w:ascii="Times New Roman" w:eastAsia="MingLiU_HKSCS-ExtB" w:hAnsi="Times New Roman" w:cs="Times New Roman"/>
                <w:spacing w:val="-2"/>
                <w:lang w:eastAsia="zh-TW"/>
              </w:rPr>
              <w:t>;</w:t>
            </w:r>
            <w:proofErr w:type="gramStart"/>
            <w:r w:rsidRPr="00BE08D2">
              <w:rPr>
                <w:rFonts w:ascii="Times New Roman" w:hAnsi="Times New Roman" w:cs="Times New Roman"/>
                <w:spacing w:val="-10"/>
                <w:lang w:eastAsia="zh-TW"/>
              </w:rPr>
              <w:t>紐</w:t>
            </w:r>
            <w:proofErr w:type="gramEnd"/>
          </w:p>
          <w:p w14:paraId="51CE5085" w14:textId="2BD5EB85" w:rsidR="00D27F21" w:rsidRPr="00BE08D2" w:rsidRDefault="0035579D">
            <w:pPr>
              <w:pStyle w:val="TableParagraph"/>
              <w:spacing w:before="52"/>
              <w:ind w:left="108"/>
              <w:rPr>
                <w:rFonts w:ascii="Times New Roman" w:hAnsi="Times New Roman" w:cs="Times New Roman"/>
                <w:lang w:eastAsia="zh-TW"/>
              </w:rPr>
            </w:pP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約州立大學機械碩士</w:t>
            </w:r>
            <w:r w:rsidRPr="00BE08D2">
              <w:rPr>
                <w:rFonts w:ascii="Times New Roman" w:eastAsia="MingLiU_HKSCS-ExtB" w:hAnsi="Times New Roman" w:cs="Times New Roman"/>
                <w:spacing w:val="-2"/>
                <w:lang w:eastAsia="zh-TW"/>
              </w:rPr>
              <w:t>;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臺灣大學機械學士。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72F3D348" w14:textId="77777777" w:rsidR="00D27F21" w:rsidRDefault="00D27F21">
            <w:pPr>
              <w:rPr>
                <w:sz w:val="2"/>
                <w:szCs w:val="2"/>
                <w:lang w:eastAsia="zh-TW"/>
              </w:rPr>
            </w:pPr>
          </w:p>
        </w:tc>
      </w:tr>
      <w:tr w:rsidR="00D27F21" w14:paraId="7867B17A" w14:textId="77777777" w:rsidTr="009B4543">
        <w:trPr>
          <w:trHeight w:val="1439"/>
        </w:trPr>
        <w:tc>
          <w:tcPr>
            <w:tcW w:w="799" w:type="dxa"/>
            <w:shd w:val="clear" w:color="auto" w:fill="FFFFFF" w:themeFill="background1"/>
          </w:tcPr>
          <w:p w14:paraId="2BD5E977" w14:textId="77777777" w:rsidR="00D27F21" w:rsidRPr="00BE08D2" w:rsidRDefault="00D27F2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7"/>
                <w:lang w:eastAsia="zh-TW"/>
              </w:rPr>
            </w:pPr>
          </w:p>
          <w:p w14:paraId="486A3712" w14:textId="0114A73C" w:rsidR="00D27F21" w:rsidRPr="00BE08D2" w:rsidRDefault="0035579D">
            <w:pPr>
              <w:pStyle w:val="TableParagraph"/>
              <w:rPr>
                <w:rFonts w:ascii="Times New Roman" w:hAnsi="Times New Roman" w:cs="Times New Roman"/>
              </w:rPr>
            </w:pPr>
            <w:r w:rsidRPr="00BE08D2">
              <w:rPr>
                <w:rFonts w:ascii="Times New Roman" w:hAnsi="Times New Roman" w:cs="Times New Roman"/>
                <w:color w:val="00007F"/>
                <w:spacing w:val="-5"/>
                <w:shd w:val="clear" w:color="auto" w:fill="D9D9D9"/>
                <w:lang w:eastAsia="zh-TW"/>
              </w:rPr>
              <w:t>經歷</w:t>
            </w:r>
          </w:p>
        </w:tc>
        <w:tc>
          <w:tcPr>
            <w:tcW w:w="9941" w:type="dxa"/>
            <w:gridSpan w:val="2"/>
          </w:tcPr>
          <w:p w14:paraId="2DCF9A43" w14:textId="4512FB8D" w:rsidR="00D27F21" w:rsidRPr="00BE08D2" w:rsidRDefault="0035579D">
            <w:pPr>
              <w:pStyle w:val="TableParagraph"/>
              <w:spacing w:before="16" w:line="280" w:lineRule="auto"/>
              <w:ind w:left="107" w:right="96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9</w:t>
            </w:r>
            <w:r w:rsidRPr="00BE08D2">
              <w:rPr>
                <w:rFonts w:ascii="Times New Roman" w:eastAsia="MingLiU_HKSCS-ExtB" w:hAnsi="Times New Roman" w:cs="Times New Roman"/>
                <w:spacing w:val="-28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spacing w:val="-4"/>
                <w:lang w:eastAsia="zh-TW"/>
              </w:rPr>
              <w:t>年業界</w:t>
            </w:r>
            <w:r w:rsidRPr="00BE08D2">
              <w:rPr>
                <w:rFonts w:ascii="Times New Roman" w:hAnsi="Times New Roman" w:cs="Times New Roman"/>
                <w:spacing w:val="-4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27</w:t>
            </w:r>
            <w:r w:rsidRPr="00BE08D2">
              <w:rPr>
                <w:rFonts w:ascii="Times New Roman" w:eastAsia="MingLiU_HKSCS-ExtB" w:hAnsi="Times New Roman" w:cs="Times New Roman"/>
                <w:spacing w:val="-28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年學界工作經驗。曾服務於美國電子業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Motorola</w:t>
            </w:r>
            <w:r w:rsidRPr="00BE08D2">
              <w:rPr>
                <w:rFonts w:ascii="Times New Roman" w:eastAsia="MingLiU_HKSCS-ExtB" w:hAnsi="Times New Roman" w:cs="Times New Roman"/>
                <w:spacing w:val="-14"/>
                <w:lang w:eastAsia="zh-TW"/>
              </w:rPr>
              <w:t xml:space="preserve"> (</w:t>
            </w:r>
            <w:r w:rsidRPr="00BE08D2">
              <w:rPr>
                <w:rFonts w:ascii="Times New Roman" w:hAnsi="Times New Roman" w:cs="Times New Roman"/>
                <w:lang w:eastAsia="zh-TW"/>
              </w:rPr>
              <w:t>摩托羅拉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)</w:t>
            </w:r>
            <w:r w:rsidRPr="00BE08D2">
              <w:rPr>
                <w:rFonts w:ascii="Times New Roman" w:hAnsi="Times New Roman" w:cs="Times New Roman"/>
                <w:spacing w:val="-7"/>
                <w:lang w:eastAsia="zh-TW"/>
              </w:rPr>
              <w:t>及</w:t>
            </w:r>
            <w:r w:rsidRPr="00BE08D2">
              <w:rPr>
                <w:rFonts w:ascii="Times New Roman" w:hAnsi="Times New Roman" w:cs="Times New Roman"/>
                <w:spacing w:val="-7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Hewlett-Packard</w:t>
            </w:r>
            <w:r w:rsidRPr="00BE08D2">
              <w:rPr>
                <w:rFonts w:ascii="Times New Roman" w:eastAsia="MingLiU_HKSCS-ExtB" w:hAnsi="Times New Roman" w:cs="Times New Roman"/>
                <w:spacing w:val="-14"/>
                <w:lang w:eastAsia="zh-TW"/>
              </w:rPr>
              <w:t xml:space="preserve"> (</w:t>
            </w:r>
            <w:r w:rsidRPr="00BE08D2">
              <w:rPr>
                <w:rFonts w:ascii="Times New Roman" w:hAnsi="Times New Roman" w:cs="Times New Roman"/>
                <w:lang w:eastAsia="zh-TW"/>
              </w:rPr>
              <w:t>惠普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)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多年。中華</w:t>
            </w:r>
            <w:proofErr w:type="gramStart"/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萃</w:t>
            </w:r>
            <w:proofErr w:type="gramEnd"/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思學會秘書長。中國工業工程學會教育與訓練委員會召集人。兼任中央標準局電子類專利外審審查委員</w:t>
            </w:r>
            <w:r w:rsidRPr="00BE08D2">
              <w:rPr>
                <w:rFonts w:ascii="Times New Roman" w:eastAsia="MingLiU_HKSCS-ExtB" w:hAnsi="Times New Roman" w:cs="Times New Roman"/>
                <w:spacing w:val="-6"/>
                <w:lang w:eastAsia="zh-TW"/>
              </w:rPr>
              <w:t xml:space="preserve">, 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國際製造工程學會臺灣分會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秘書長、理事、教育訓練中心主任。台大機械系校友會</w:t>
            </w:r>
          </w:p>
          <w:p w14:paraId="105DC553" w14:textId="305990C2" w:rsidR="00D27F21" w:rsidRPr="00BE08D2" w:rsidRDefault="0035579D">
            <w:pPr>
              <w:pStyle w:val="TableParagraph"/>
              <w:ind w:left="107"/>
              <w:rPr>
                <w:rFonts w:ascii="Times New Roman" w:hAnsi="Times New Roman" w:cs="Times New Roman"/>
                <w:lang w:eastAsia="zh-TW"/>
              </w:rPr>
            </w:pP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理事，工研院顧問。臺灣高等考試命題委員。曾擔任大陸多家知名大學客座</w:t>
            </w:r>
            <w:r w:rsidRPr="00BE08D2">
              <w:rPr>
                <w:rFonts w:ascii="Times New Roman" w:eastAsia="MingLiU_HKSCS-ExtB" w:hAnsi="Times New Roman" w:cs="Times New Roman"/>
                <w:spacing w:val="-2"/>
                <w:lang w:eastAsia="zh-TW"/>
              </w:rPr>
              <w:t>/</w:t>
            </w:r>
            <w:r w:rsidRPr="00BE08D2">
              <w:rPr>
                <w:rFonts w:ascii="Times New Roman" w:hAnsi="Times New Roman" w:cs="Times New Roman"/>
                <w:spacing w:val="-4"/>
                <w:lang w:eastAsia="zh-TW"/>
              </w:rPr>
              <w:t>訪問教授。</w:t>
            </w:r>
          </w:p>
        </w:tc>
      </w:tr>
      <w:tr w:rsidR="00D27F21" w14:paraId="43AB6FFC" w14:textId="77777777" w:rsidTr="009B4543">
        <w:trPr>
          <w:trHeight w:val="1081"/>
        </w:trPr>
        <w:tc>
          <w:tcPr>
            <w:tcW w:w="799" w:type="dxa"/>
            <w:shd w:val="clear" w:color="auto" w:fill="FFFFFF" w:themeFill="background1"/>
          </w:tcPr>
          <w:p w14:paraId="3D109B98" w14:textId="77777777" w:rsidR="00D27F21" w:rsidRPr="00BE08D2" w:rsidRDefault="00D27F2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6"/>
                <w:lang w:eastAsia="zh-TW"/>
              </w:rPr>
            </w:pPr>
          </w:p>
          <w:p w14:paraId="412DDCE0" w14:textId="349F67E5" w:rsidR="00D27F21" w:rsidRPr="00BE08D2" w:rsidRDefault="0035579D">
            <w:pPr>
              <w:pStyle w:val="TableParagraph"/>
              <w:rPr>
                <w:rFonts w:ascii="Times New Roman" w:hAnsi="Times New Roman" w:cs="Times New Roman"/>
              </w:rPr>
            </w:pPr>
            <w:r w:rsidRPr="00BE08D2">
              <w:rPr>
                <w:rFonts w:ascii="Times New Roman" w:hAnsi="Times New Roman" w:cs="Times New Roman"/>
                <w:color w:val="00007F"/>
                <w:spacing w:val="-5"/>
                <w:shd w:val="clear" w:color="auto" w:fill="D9D9D9"/>
                <w:lang w:eastAsia="zh-TW"/>
              </w:rPr>
              <w:t>教學</w:t>
            </w:r>
          </w:p>
        </w:tc>
        <w:tc>
          <w:tcPr>
            <w:tcW w:w="9941" w:type="dxa"/>
            <w:gridSpan w:val="2"/>
          </w:tcPr>
          <w:p w14:paraId="177F623B" w14:textId="1A600558" w:rsidR="00D27F21" w:rsidRPr="00BE08D2" w:rsidRDefault="0035579D">
            <w:pPr>
              <w:pStyle w:val="TableParagraph"/>
              <w:spacing w:before="21"/>
              <w:ind w:left="110" w:hanging="3"/>
              <w:rPr>
                <w:rFonts w:ascii="Times New Roman" w:hAnsi="Times New Roman" w:cs="Times New Roman"/>
                <w:lang w:eastAsia="zh-TW"/>
              </w:rPr>
            </w:pP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授課科目</w:t>
            </w:r>
            <w:r w:rsidRPr="00BE08D2">
              <w:rPr>
                <w:rFonts w:ascii="Times New Roman" w:eastAsia="MingLiU_HKSCS-ExtB" w:hAnsi="Times New Roman" w:cs="Times New Roman"/>
                <w:spacing w:val="27"/>
                <w:lang w:eastAsia="zh-TW"/>
              </w:rPr>
              <w:t xml:space="preserve">: 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人工智慧導論、</w:t>
            </w:r>
            <w:proofErr w:type="gramStart"/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萃</w:t>
            </w:r>
            <w:proofErr w:type="gramEnd"/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智系統化創新方法、專利規避再生與強化、</w:t>
            </w:r>
            <w:proofErr w:type="gramStart"/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萃</w:t>
            </w:r>
            <w:proofErr w:type="gramEnd"/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智系統化商業管理創新、</w:t>
            </w:r>
          </w:p>
          <w:p w14:paraId="0CE837A5" w14:textId="3E2C935E" w:rsidR="00D27F21" w:rsidRPr="00BE08D2" w:rsidRDefault="0035579D">
            <w:pPr>
              <w:pStyle w:val="TableParagraph"/>
              <w:spacing w:before="10" w:line="350" w:lineRule="atLeast"/>
              <w:ind w:left="107" w:right="137" w:firstLine="2"/>
              <w:rPr>
                <w:rFonts w:ascii="Times New Roman" w:hAnsi="Times New Roman" w:cs="Times New Roman"/>
                <w:lang w:eastAsia="zh-TW"/>
              </w:rPr>
            </w:pP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創新產品與服務機會辨識、失效模式與效應分析、品</w:t>
            </w:r>
            <w:r w:rsidRPr="00BE08D2">
              <w:rPr>
                <w:rFonts w:ascii="Times New Roman" w:hAnsi="Times New Roman" w:cs="Times New Roman"/>
                <w:lang w:eastAsia="zh-TW"/>
              </w:rPr>
              <w:t>質機能展開</w:t>
            </w:r>
            <w:r w:rsidR="00385783" w:rsidRPr="00BE08D2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="00385783" w:rsidRPr="00BE08D2">
              <w:rPr>
                <w:rFonts w:ascii="Times New Roman" w:hAnsi="Times New Roman" w:cs="Times New Roman"/>
                <w:lang w:eastAsia="zh-TW"/>
              </w:rPr>
              <w:t>等</w:t>
            </w:r>
            <w:r w:rsidRPr="00BE08D2">
              <w:rPr>
                <w:rFonts w:ascii="Times New Roman" w:hAnsi="Times New Roman" w:cs="Times New Roman"/>
                <w:lang w:eastAsia="zh-TW"/>
              </w:rPr>
              <w:t>。臺灣清華大學工學院</w:t>
            </w:r>
            <w:r w:rsidRPr="00BE08D2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Top10%</w:t>
            </w:r>
            <w:r w:rsidRPr="00BE08D2">
              <w:rPr>
                <w:rFonts w:ascii="Times New Roman" w:hAnsi="Times New Roman" w:cs="Times New Roman"/>
                <w:lang w:eastAsia="zh-TW"/>
              </w:rPr>
              <w:t>教學評估肯定。</w:t>
            </w:r>
          </w:p>
        </w:tc>
      </w:tr>
      <w:tr w:rsidR="00D27F21" w14:paraId="7366822B" w14:textId="77777777" w:rsidTr="009B4543">
        <w:trPr>
          <w:trHeight w:val="405"/>
        </w:trPr>
        <w:tc>
          <w:tcPr>
            <w:tcW w:w="799" w:type="dxa"/>
            <w:shd w:val="clear" w:color="auto" w:fill="FFFFFF" w:themeFill="background1"/>
          </w:tcPr>
          <w:p w14:paraId="22F3F57C" w14:textId="121DAC04" w:rsidR="00D27F21" w:rsidRPr="00BE08D2" w:rsidRDefault="0035579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E08D2">
              <w:rPr>
                <w:rFonts w:ascii="Times New Roman" w:hAnsi="Times New Roman" w:cs="Times New Roman"/>
                <w:color w:val="00007F"/>
                <w:spacing w:val="-5"/>
                <w:shd w:val="clear" w:color="auto" w:fill="D9D9D9"/>
                <w:lang w:eastAsia="zh-TW"/>
              </w:rPr>
              <w:t>研究</w:t>
            </w:r>
          </w:p>
        </w:tc>
        <w:tc>
          <w:tcPr>
            <w:tcW w:w="9941" w:type="dxa"/>
            <w:gridSpan w:val="2"/>
          </w:tcPr>
          <w:p w14:paraId="041D4ED9" w14:textId="26F388DC" w:rsidR="00D27F21" w:rsidRPr="00BE08D2" w:rsidRDefault="0035579D">
            <w:pPr>
              <w:pStyle w:val="TableParagraph"/>
              <w:spacing w:before="16"/>
              <w:ind w:left="108"/>
              <w:rPr>
                <w:rFonts w:ascii="Times New Roman" w:hAnsi="Times New Roman" w:cs="Times New Roman"/>
                <w:lang w:eastAsia="zh-TW"/>
              </w:rPr>
            </w:pP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領域</w:t>
            </w:r>
            <w:r w:rsidRPr="00BE08D2">
              <w:rPr>
                <w:rFonts w:ascii="Times New Roman" w:eastAsia="MingLiU_HKSCS-ExtB" w:hAnsi="Times New Roman" w:cs="Times New Roman"/>
                <w:spacing w:val="19"/>
                <w:lang w:eastAsia="zh-TW"/>
              </w:rPr>
              <w:t>: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人工智慧與創新方法整合、系統化創新工程與管理、設計與製造管理、工廠分析診斷與改善。</w:t>
            </w:r>
          </w:p>
        </w:tc>
      </w:tr>
      <w:tr w:rsidR="00D27F21" w14:paraId="7BCB614B" w14:textId="77777777" w:rsidTr="009B4543">
        <w:trPr>
          <w:trHeight w:val="1079"/>
        </w:trPr>
        <w:tc>
          <w:tcPr>
            <w:tcW w:w="799" w:type="dxa"/>
            <w:shd w:val="clear" w:color="auto" w:fill="FFFFFF" w:themeFill="background1"/>
          </w:tcPr>
          <w:p w14:paraId="3E9C9352" w14:textId="77777777" w:rsidR="00D27F21" w:rsidRPr="00BE08D2" w:rsidRDefault="00D27F2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6"/>
                <w:lang w:eastAsia="zh-TW"/>
              </w:rPr>
            </w:pPr>
          </w:p>
          <w:p w14:paraId="17CC999E" w14:textId="529D2311" w:rsidR="00D27F21" w:rsidRPr="00BE08D2" w:rsidRDefault="0035579D">
            <w:pPr>
              <w:pStyle w:val="TableParagraph"/>
              <w:rPr>
                <w:rFonts w:ascii="Times New Roman" w:hAnsi="Times New Roman" w:cs="Times New Roman"/>
              </w:rPr>
            </w:pPr>
            <w:r w:rsidRPr="00BE08D2">
              <w:rPr>
                <w:rFonts w:ascii="Times New Roman" w:hAnsi="Times New Roman" w:cs="Times New Roman"/>
                <w:color w:val="00007F"/>
                <w:spacing w:val="-5"/>
                <w:shd w:val="clear" w:color="auto" w:fill="D9D9D9"/>
                <w:lang w:eastAsia="zh-TW"/>
              </w:rPr>
              <w:t>服務</w:t>
            </w:r>
          </w:p>
        </w:tc>
        <w:tc>
          <w:tcPr>
            <w:tcW w:w="9941" w:type="dxa"/>
            <w:gridSpan w:val="2"/>
          </w:tcPr>
          <w:p w14:paraId="1F2DFA4C" w14:textId="13019136" w:rsidR="00D27F21" w:rsidRPr="00BE08D2" w:rsidRDefault="0035579D">
            <w:pPr>
              <w:pStyle w:val="TableParagraph"/>
              <w:spacing w:before="16"/>
              <w:ind w:left="108"/>
              <w:rPr>
                <w:rFonts w:ascii="Times New Roman" w:hAnsi="Times New Roman" w:cs="Times New Roman"/>
                <w:lang w:eastAsia="zh-TW"/>
              </w:rPr>
            </w:pPr>
            <w:r w:rsidRPr="00BE08D2">
              <w:rPr>
                <w:rFonts w:ascii="Times New Roman" w:hAnsi="Times New Roman" w:cs="Times New Roman"/>
                <w:spacing w:val="3"/>
                <w:lang w:eastAsia="zh-TW"/>
              </w:rPr>
              <w:t>主辦</w:t>
            </w:r>
            <w:r w:rsidRPr="00BE08D2">
              <w:rPr>
                <w:rFonts w:ascii="Times New Roman" w:hAnsi="Times New Roman" w:cs="Times New Roman"/>
                <w:spacing w:val="3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spacing w:val="-2"/>
                <w:lang w:eastAsia="zh-TW"/>
              </w:rPr>
              <w:t>1</w:t>
            </w:r>
            <w:r w:rsidR="00385783" w:rsidRPr="00BE08D2">
              <w:rPr>
                <w:rFonts w:ascii="Times New Roman" w:eastAsia="MingLiU_HKSCS-ExtB" w:hAnsi="Times New Roman" w:cs="Times New Roman"/>
                <w:spacing w:val="-39"/>
                <w:lang w:eastAsia="zh-TW"/>
              </w:rPr>
              <w:t>7</w:t>
            </w:r>
            <w:r w:rsidRPr="00BE08D2">
              <w:rPr>
                <w:rFonts w:ascii="Times New Roman" w:hAnsi="Times New Roman" w:cs="Times New Roman"/>
                <w:spacing w:val="-15"/>
                <w:lang w:eastAsia="zh-TW"/>
              </w:rPr>
              <w:t>次大型國際會議、</w:t>
            </w:r>
            <w:r w:rsidRPr="00BE08D2">
              <w:rPr>
                <w:rFonts w:ascii="Times New Roman" w:eastAsia="MingLiU_HKSCS-ExtB" w:hAnsi="Times New Roman" w:cs="Times New Roman"/>
                <w:spacing w:val="-2"/>
                <w:lang w:eastAsia="zh-TW"/>
              </w:rPr>
              <w:t>27</w:t>
            </w:r>
            <w:r w:rsidRPr="00BE08D2">
              <w:rPr>
                <w:rFonts w:ascii="Times New Roman" w:eastAsia="MingLiU_HKSCS-ExtB" w:hAnsi="Times New Roman" w:cs="Times New Roman"/>
                <w:spacing w:val="-39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spacing w:val="-8"/>
                <w:lang w:eastAsia="zh-TW"/>
              </w:rPr>
              <w:t>次國內及兩岸電子業與</w:t>
            </w:r>
            <w:proofErr w:type="gramStart"/>
            <w:r w:rsidRPr="00BE08D2">
              <w:rPr>
                <w:rFonts w:ascii="Times New Roman" w:hAnsi="Times New Roman" w:cs="Times New Roman"/>
                <w:spacing w:val="-8"/>
                <w:lang w:eastAsia="zh-TW"/>
              </w:rPr>
              <w:t>萃</w:t>
            </w:r>
            <w:proofErr w:type="gramEnd"/>
            <w:r w:rsidRPr="00BE08D2">
              <w:rPr>
                <w:rFonts w:ascii="Times New Roman" w:hAnsi="Times New Roman" w:cs="Times New Roman"/>
                <w:spacing w:val="-8"/>
                <w:lang w:eastAsia="zh-TW"/>
              </w:rPr>
              <w:t>智創新相關研討會。</w:t>
            </w:r>
            <w:r w:rsidRPr="00BE08D2">
              <w:rPr>
                <w:rFonts w:ascii="Times New Roman" w:eastAsia="MingLiU_HKSCS-ExtB" w:hAnsi="Times New Roman" w:cs="Times New Roman"/>
                <w:spacing w:val="-2"/>
                <w:lang w:eastAsia="zh-TW"/>
              </w:rPr>
              <w:t>(</w:t>
            </w:r>
            <w:r w:rsidRPr="00BE08D2">
              <w:rPr>
                <w:rFonts w:ascii="Times New Roman" w:hAnsi="Times New Roman" w:cs="Times New Roman"/>
                <w:spacing w:val="-4"/>
                <w:lang w:eastAsia="zh-TW"/>
              </w:rPr>
              <w:t>均擔任大會主席或秘書長</w:t>
            </w:r>
            <w:r w:rsidRPr="00BE08D2">
              <w:rPr>
                <w:rFonts w:ascii="Times New Roman" w:hAnsi="Times New Roman" w:cs="Times New Roman"/>
                <w:spacing w:val="-4"/>
                <w:lang w:eastAsia="zh-TW"/>
              </w:rPr>
              <w:t>)</w:t>
            </w:r>
            <w:r w:rsidRPr="00BE08D2">
              <w:rPr>
                <w:rFonts w:ascii="Times New Roman" w:hAnsi="Times New Roman" w:cs="Times New Roman"/>
                <w:spacing w:val="-4"/>
                <w:lang w:eastAsia="zh-TW"/>
              </w:rPr>
              <w:t>；</w:t>
            </w:r>
          </w:p>
          <w:p w14:paraId="41E7FC6B" w14:textId="44A2C330" w:rsidR="00D27F21" w:rsidRPr="00BE08D2" w:rsidRDefault="0035579D">
            <w:pPr>
              <w:pStyle w:val="TableParagraph"/>
              <w:spacing w:line="360" w:lineRule="atLeast"/>
              <w:ind w:left="108" w:right="98"/>
              <w:rPr>
                <w:rFonts w:ascii="Times New Roman" w:hAnsi="Times New Roman" w:cs="Times New Roman"/>
                <w:lang w:eastAsia="zh-TW"/>
              </w:rPr>
            </w:pPr>
            <w:r w:rsidRPr="00BE08D2">
              <w:rPr>
                <w:rFonts w:ascii="Times New Roman" w:hAnsi="Times New Roman" w:cs="Times New Roman"/>
                <w:spacing w:val="-5"/>
                <w:lang w:eastAsia="zh-TW"/>
              </w:rPr>
              <w:t>擔任</w:t>
            </w:r>
            <w:r w:rsidRPr="00BE08D2">
              <w:rPr>
                <w:rFonts w:ascii="Times New Roman" w:hAnsi="Times New Roman" w:cs="Times New Roman"/>
                <w:spacing w:val="-5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SCI</w:t>
            </w:r>
            <w:r w:rsidRPr="00BE08D2">
              <w:rPr>
                <w:rFonts w:ascii="Times New Roman" w:eastAsia="MingLiU_HKSCS-ExtB" w:hAnsi="Times New Roman" w:cs="Times New Roman"/>
                <w:spacing w:val="-58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spacing w:val="4"/>
                <w:lang w:eastAsia="zh-TW"/>
              </w:rPr>
              <w:t>國際期刊客座主編</w:t>
            </w:r>
            <w:r w:rsidRPr="00BE08D2">
              <w:rPr>
                <w:rFonts w:ascii="Times New Roman" w:eastAsia="MingLiU_HKSCS-ExtB" w:hAnsi="Times New Roman" w:cs="Times New Roman"/>
                <w:spacing w:val="-13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5</w:t>
            </w:r>
            <w:r w:rsidRPr="00BE08D2">
              <w:rPr>
                <w:rFonts w:ascii="Times New Roman" w:eastAsia="MingLiU_HKSCS-ExtB" w:hAnsi="Times New Roman" w:cs="Times New Roman"/>
                <w:spacing w:val="-55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次。進工廠現場參觀及探討問題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250</w:t>
            </w:r>
            <w:r w:rsidRPr="00BE08D2">
              <w:rPr>
                <w:rFonts w:ascii="Times New Roman" w:eastAsia="MingLiU_HKSCS-ExtB" w:hAnsi="Times New Roman" w:cs="Times New Roman"/>
                <w:spacing w:val="-58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次以上。從事工廠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診斷與改善，產生數百萬美金效益，幷獲教育部產學合作獎。</w:t>
            </w:r>
          </w:p>
        </w:tc>
      </w:tr>
      <w:tr w:rsidR="001A515B" w14:paraId="67CB073A" w14:textId="77777777" w:rsidTr="009B4543">
        <w:trPr>
          <w:trHeight w:val="1733"/>
        </w:trPr>
        <w:tc>
          <w:tcPr>
            <w:tcW w:w="799" w:type="dxa"/>
            <w:shd w:val="clear" w:color="auto" w:fill="FFFFFF" w:themeFill="background1"/>
          </w:tcPr>
          <w:p w14:paraId="446084F0" w14:textId="77777777" w:rsidR="001A515B" w:rsidRPr="00BE08D2" w:rsidRDefault="001A515B" w:rsidP="001A515B">
            <w:pPr>
              <w:pStyle w:val="TableParagraph"/>
              <w:ind w:left="0"/>
              <w:rPr>
                <w:rFonts w:ascii="Times New Roman" w:hAnsi="Times New Roman" w:cs="Times New Roman"/>
                <w:lang w:eastAsia="zh-TW"/>
              </w:rPr>
            </w:pPr>
          </w:p>
          <w:p w14:paraId="45D8CD6B" w14:textId="77777777" w:rsidR="001A515B" w:rsidRPr="00BE08D2" w:rsidRDefault="001A515B" w:rsidP="001A515B">
            <w:pPr>
              <w:pStyle w:val="TableParagraph"/>
              <w:ind w:left="0"/>
              <w:rPr>
                <w:rFonts w:ascii="Times New Roman" w:hAnsi="Times New Roman" w:cs="Times New Roman"/>
                <w:lang w:eastAsia="zh-TW"/>
              </w:rPr>
            </w:pPr>
          </w:p>
          <w:p w14:paraId="294D60BB" w14:textId="70CE4457" w:rsidR="001A515B" w:rsidRPr="00BE08D2" w:rsidRDefault="0035579D" w:rsidP="001A515B">
            <w:pPr>
              <w:pStyle w:val="TableParagraph"/>
              <w:spacing w:before="154"/>
              <w:rPr>
                <w:rFonts w:ascii="Times New Roman" w:hAnsi="Times New Roman" w:cs="Times New Roman"/>
              </w:rPr>
            </w:pPr>
            <w:r w:rsidRPr="00BE08D2">
              <w:rPr>
                <w:rFonts w:ascii="Times New Roman" w:hAnsi="Times New Roman" w:cs="Times New Roman"/>
                <w:color w:val="00007F"/>
                <w:spacing w:val="-5"/>
                <w:shd w:val="clear" w:color="auto" w:fill="D9D9D9"/>
                <w:lang w:eastAsia="zh-TW"/>
              </w:rPr>
              <w:t>榮譽</w:t>
            </w:r>
          </w:p>
        </w:tc>
        <w:tc>
          <w:tcPr>
            <w:tcW w:w="9941" w:type="dxa"/>
            <w:gridSpan w:val="2"/>
          </w:tcPr>
          <w:p w14:paraId="45F12BC1" w14:textId="3322EE8B" w:rsidR="001A515B" w:rsidRPr="00BE08D2" w:rsidRDefault="0035579D" w:rsidP="001A515B">
            <w:pPr>
              <w:tabs>
                <w:tab w:val="left" w:pos="540"/>
                <w:tab w:val="left" w:pos="5760"/>
              </w:tabs>
              <w:rPr>
                <w:rFonts w:ascii="Times New Roman" w:hAnsi="Times New Roman" w:cs="Times New Roman"/>
                <w:lang w:eastAsia="zh-TW"/>
              </w:rPr>
            </w:pPr>
            <w:bookmarkStart w:id="0" w:name="OLE_LINK2"/>
            <w:r w:rsidRPr="00BE08D2">
              <w:rPr>
                <w:rFonts w:ascii="Times New Roman" w:hAnsi="Times New Roman" w:cs="Times New Roman"/>
                <w:lang w:eastAsia="zh-TW"/>
              </w:rPr>
              <w:t>國際製造工程學會</w:t>
            </w:r>
            <w:r w:rsidRPr="00BE08D2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國際功勳獎</w:t>
            </w:r>
            <w:r w:rsidRPr="00BE08D2">
              <w:rPr>
                <w:rFonts w:ascii="Times New Roman" w:hAnsi="Times New Roman" w:cs="Times New Roman"/>
                <w:lang w:eastAsia="zh-TW"/>
              </w:rPr>
              <w:t xml:space="preserve"> (2004</w:t>
            </w:r>
            <w:r w:rsidRPr="00BE08D2">
              <w:rPr>
                <w:rFonts w:ascii="Times New Roman" w:hAnsi="Times New Roman" w:cs="Times New Roman"/>
                <w:lang w:eastAsia="zh-TW"/>
              </w:rPr>
              <w:t>年</w:t>
            </w:r>
            <w:r w:rsidRPr="00BE08D2">
              <w:rPr>
                <w:rFonts w:ascii="Times New Roman" w:hAnsi="Times New Roman" w:cs="Times New Roman"/>
                <w:lang w:eastAsia="zh-TW"/>
              </w:rPr>
              <w:t xml:space="preserve">);  </w:t>
            </w:r>
            <w:r w:rsidRPr="00BE08D2">
              <w:rPr>
                <w:rFonts w:ascii="Times New Roman" w:hAnsi="Times New Roman" w:cs="Times New Roman"/>
                <w:lang w:eastAsia="zh-TW"/>
              </w:rPr>
              <w:t>教育部</w:t>
            </w:r>
            <w:r w:rsidRPr="00BE08D2">
              <w:rPr>
                <w:rFonts w:ascii="Times New Roman" w:hAnsi="Times New Roman" w:cs="Times New Roman"/>
                <w:lang w:eastAsia="zh-TW"/>
              </w:rPr>
              <w:t>2002</w:t>
            </w:r>
            <w:r w:rsidRPr="00BE08D2">
              <w:rPr>
                <w:rFonts w:ascii="Times New Roman" w:hAnsi="Times New Roman" w:cs="Times New Roman"/>
                <w:lang w:eastAsia="zh-TW"/>
              </w:rPr>
              <w:t>年產學合作獎</w:t>
            </w:r>
            <w:r w:rsidRPr="00BE08D2">
              <w:rPr>
                <w:rFonts w:ascii="Times New Roman" w:hAnsi="Times New Roman" w:cs="Times New Roman"/>
                <w:lang w:eastAsia="zh-TW"/>
              </w:rPr>
              <w:t xml:space="preserve">; </w:t>
            </w:r>
            <w:r w:rsidRPr="00BE08D2">
              <w:rPr>
                <w:rFonts w:ascii="Times New Roman" w:hAnsi="Times New Roman" w:cs="Times New Roman"/>
                <w:lang w:eastAsia="zh-TW"/>
              </w:rPr>
              <w:t>國際製造工程學會臺灣分會</w:t>
            </w:r>
            <w:r w:rsidRPr="00BE08D2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傑出服務獎</w:t>
            </w:r>
            <w:r w:rsidRPr="00BE08D2">
              <w:rPr>
                <w:rFonts w:ascii="Times New Roman" w:hAnsi="Times New Roman" w:cs="Times New Roman"/>
                <w:lang w:eastAsia="zh-TW"/>
              </w:rPr>
              <w:t xml:space="preserve"> (2002</w:t>
            </w:r>
            <w:r w:rsidRPr="00BE08D2">
              <w:rPr>
                <w:rFonts w:ascii="Times New Roman" w:hAnsi="Times New Roman" w:cs="Times New Roman"/>
                <w:lang w:eastAsia="zh-TW"/>
              </w:rPr>
              <w:t>及</w:t>
            </w:r>
            <w:r w:rsidRPr="00BE08D2">
              <w:rPr>
                <w:rFonts w:ascii="Times New Roman" w:hAnsi="Times New Roman" w:cs="Times New Roman"/>
                <w:lang w:eastAsia="zh-TW"/>
              </w:rPr>
              <w:t>2000</w:t>
            </w:r>
            <w:r w:rsidRPr="00BE08D2">
              <w:rPr>
                <w:rFonts w:ascii="Times New Roman" w:hAnsi="Times New Roman" w:cs="Times New Roman"/>
                <w:lang w:eastAsia="zh-TW"/>
              </w:rPr>
              <w:t>年</w:t>
            </w:r>
            <w:r w:rsidRPr="00BE08D2">
              <w:rPr>
                <w:rFonts w:ascii="Times New Roman" w:hAnsi="Times New Roman" w:cs="Times New Roman"/>
                <w:lang w:eastAsia="zh-TW"/>
              </w:rPr>
              <w:t xml:space="preserve">); </w:t>
            </w:r>
            <w:r w:rsidRPr="00BE08D2">
              <w:rPr>
                <w:rFonts w:ascii="Times New Roman" w:hAnsi="Times New Roman" w:cs="Times New Roman"/>
                <w:lang w:eastAsia="zh-TW"/>
              </w:rPr>
              <w:t>國科會</w:t>
            </w:r>
            <w:r w:rsidRPr="00BE08D2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甲等研究獎多年</w:t>
            </w:r>
            <w:r w:rsidRPr="00BE08D2">
              <w:rPr>
                <w:rFonts w:ascii="Times New Roman" w:hAnsi="Times New Roman" w:cs="Times New Roman"/>
                <w:lang w:eastAsia="zh-TW"/>
              </w:rPr>
              <w:t xml:space="preserve">; </w:t>
            </w:r>
            <w:proofErr w:type="gramStart"/>
            <w:r w:rsidRPr="00BE08D2">
              <w:rPr>
                <w:rFonts w:ascii="Times New Roman" w:hAnsi="Times New Roman" w:cs="Times New Roman"/>
                <w:lang w:eastAsia="zh-TW"/>
              </w:rPr>
              <w:t>考試院典試</w:t>
            </w:r>
            <w:proofErr w:type="gramEnd"/>
            <w:r w:rsidRPr="00BE08D2">
              <w:rPr>
                <w:rFonts w:ascii="Times New Roman" w:hAnsi="Times New Roman" w:cs="Times New Roman"/>
                <w:lang w:eastAsia="zh-TW"/>
              </w:rPr>
              <w:t>委員</w:t>
            </w:r>
            <w:r w:rsidRPr="00BE08D2">
              <w:rPr>
                <w:rFonts w:ascii="Times New Roman" w:hAnsi="Times New Roman" w:cs="Times New Roman"/>
                <w:lang w:eastAsia="zh-TW"/>
              </w:rPr>
              <w:t>;</w:t>
            </w:r>
            <w:r w:rsidR="001A515B" w:rsidRPr="00BE08D2">
              <w:rPr>
                <w:rFonts w:ascii="Times New Roman" w:hAnsi="Times New Roman" w:cs="Times New Roman"/>
                <w:lang w:eastAsia="zh-TW"/>
              </w:rPr>
              <w:t xml:space="preserve"> </w:t>
            </w:r>
          </w:p>
          <w:bookmarkEnd w:id="0"/>
          <w:p w14:paraId="51856A84" w14:textId="05E707BB" w:rsidR="00834016" w:rsidRPr="00BE08D2" w:rsidRDefault="0035579D" w:rsidP="00834016">
            <w:pPr>
              <w:numPr>
                <w:ilvl w:val="0"/>
                <w:numId w:val="2"/>
              </w:numPr>
              <w:tabs>
                <w:tab w:val="left" w:pos="304"/>
              </w:tabs>
              <w:autoSpaceDE/>
              <w:autoSpaceDN/>
              <w:ind w:left="304" w:hanging="304"/>
              <w:rPr>
                <w:rFonts w:ascii="Times New Roman" w:eastAsia="MingLiU_HKSCS-ExtB" w:hAnsi="Times New Roman" w:cs="Times New Roman"/>
                <w:lang w:eastAsia="zh-TW"/>
              </w:rPr>
            </w:pPr>
            <w:r w:rsidRPr="00BE08D2">
              <w:rPr>
                <w:rFonts w:ascii="Times New Roman" w:hAnsi="Times New Roman" w:cs="Times New Roman"/>
                <w:lang w:eastAsia="zh-TW"/>
              </w:rPr>
              <w:t>2</w:t>
            </w:r>
            <w:r w:rsidR="002D5C0B" w:rsidRPr="00BE08D2">
              <w:rPr>
                <w:rFonts w:ascii="Times New Roman" w:hAnsi="Times New Roman" w:cs="Times New Roman"/>
                <w:lang w:eastAsia="zh-TW"/>
              </w:rPr>
              <w:t>2</w:t>
            </w:r>
            <w:r w:rsidRPr="00BE08D2">
              <w:rPr>
                <w:rFonts w:ascii="Times New Roman" w:hAnsi="Times New Roman" w:cs="Times New Roman"/>
                <w:lang w:eastAsia="zh-TW"/>
              </w:rPr>
              <w:t>次應邀國際研討會主旨演講</w:t>
            </w:r>
            <w:r w:rsidRPr="00BE08D2">
              <w:rPr>
                <w:rFonts w:ascii="Times New Roman" w:hAnsi="Times New Roman" w:cs="Times New Roman"/>
                <w:lang w:eastAsia="zh-TW"/>
              </w:rPr>
              <w:t>(Keynotes)</w:t>
            </w:r>
            <w:r w:rsidRPr="00BE08D2">
              <w:rPr>
                <w:rFonts w:ascii="Times New Roman" w:hAnsi="Times New Roman" w:cs="Times New Roman"/>
                <w:lang w:eastAsia="zh-TW"/>
              </w:rPr>
              <w:t>。</w:t>
            </w:r>
            <w:r w:rsidRPr="00BE08D2">
              <w:rPr>
                <w:rFonts w:ascii="Times New Roman" w:hAnsi="Times New Roman" w:cs="Times New Roman"/>
                <w:lang w:eastAsia="zh-TW"/>
              </w:rPr>
              <w:t>2</w:t>
            </w:r>
            <w:r w:rsidR="002D5C0B" w:rsidRPr="00BE08D2">
              <w:rPr>
                <w:rFonts w:ascii="Times New Roman" w:hAnsi="Times New Roman" w:cs="Times New Roman"/>
                <w:lang w:eastAsia="zh-TW"/>
              </w:rPr>
              <w:t>7</w:t>
            </w:r>
            <w:r w:rsidRPr="00BE08D2">
              <w:rPr>
                <w:rFonts w:ascii="Times New Roman" w:hAnsi="Times New Roman" w:cs="Times New Roman"/>
                <w:lang w:eastAsia="zh-TW"/>
              </w:rPr>
              <w:t>次應邀兩岸或華人研討會主旨演講。</w:t>
            </w:r>
          </w:p>
          <w:p w14:paraId="163AC602" w14:textId="0D9F0E00" w:rsidR="001A515B" w:rsidRPr="00BE08D2" w:rsidRDefault="0035579D" w:rsidP="00834016">
            <w:pPr>
              <w:numPr>
                <w:ilvl w:val="0"/>
                <w:numId w:val="2"/>
              </w:numPr>
              <w:tabs>
                <w:tab w:val="left" w:pos="304"/>
              </w:tabs>
              <w:autoSpaceDE/>
              <w:autoSpaceDN/>
              <w:ind w:left="304" w:hanging="304"/>
              <w:rPr>
                <w:rFonts w:ascii="Times New Roman" w:eastAsia="MingLiU_HKSCS-ExtB" w:hAnsi="Times New Roman" w:cs="Times New Roman"/>
                <w:lang w:eastAsia="zh-TW"/>
              </w:rPr>
            </w:pPr>
            <w:r w:rsidRPr="00BE08D2">
              <w:rPr>
                <w:rFonts w:ascii="Times New Roman" w:hAnsi="Times New Roman" w:cs="Times New Roman"/>
                <w:lang w:eastAsia="zh-TW"/>
              </w:rPr>
              <w:t>全球創新競賽白金</w:t>
            </w:r>
            <w:r w:rsidRPr="00BE08D2">
              <w:rPr>
                <w:rFonts w:ascii="Times New Roman" w:hAnsi="Times New Roman" w:cs="Times New Roman"/>
                <w:lang w:eastAsia="zh-TW"/>
              </w:rPr>
              <w:t>/</w:t>
            </w:r>
            <w:r w:rsidRPr="00BE08D2">
              <w:rPr>
                <w:rFonts w:ascii="Times New Roman" w:hAnsi="Times New Roman" w:cs="Times New Roman"/>
                <w:lang w:eastAsia="zh-TW"/>
              </w:rPr>
              <w:t>金牌獎</w:t>
            </w:r>
            <w:r w:rsidRPr="00BE08D2">
              <w:rPr>
                <w:rFonts w:ascii="Times New Roman" w:hAnsi="Times New Roman" w:cs="Times New Roman"/>
                <w:lang w:eastAsia="zh-TW"/>
              </w:rPr>
              <w:t>1</w:t>
            </w:r>
            <w:r w:rsidR="002D5C0B" w:rsidRPr="00BE08D2">
              <w:rPr>
                <w:rFonts w:ascii="Times New Roman" w:hAnsi="Times New Roman" w:cs="Times New Roman"/>
                <w:lang w:eastAsia="zh-TW"/>
              </w:rPr>
              <w:t>6</w:t>
            </w:r>
            <w:r w:rsidRPr="00BE08D2">
              <w:rPr>
                <w:rFonts w:ascii="Times New Roman" w:hAnsi="Times New Roman" w:cs="Times New Roman"/>
                <w:lang w:eastAsia="zh-TW"/>
              </w:rPr>
              <w:t>次，銀牌獎</w:t>
            </w:r>
            <w:r w:rsidRPr="00BE08D2">
              <w:rPr>
                <w:rFonts w:ascii="Times New Roman" w:hAnsi="Times New Roman" w:cs="Times New Roman"/>
                <w:lang w:eastAsia="zh-TW"/>
              </w:rPr>
              <w:t>6</w:t>
            </w:r>
            <w:r w:rsidRPr="00BE08D2">
              <w:rPr>
                <w:rFonts w:ascii="Times New Roman" w:hAnsi="Times New Roman" w:cs="Times New Roman"/>
                <w:lang w:eastAsia="zh-TW"/>
              </w:rPr>
              <w:t>次，銅牌</w:t>
            </w:r>
            <w:r w:rsidRPr="00BE08D2">
              <w:rPr>
                <w:rFonts w:ascii="Times New Roman" w:hAnsi="Times New Roman" w:cs="Times New Roman"/>
                <w:lang w:eastAsia="zh-TW"/>
              </w:rPr>
              <w:t>3</w:t>
            </w:r>
            <w:r w:rsidRPr="00BE08D2">
              <w:rPr>
                <w:rFonts w:ascii="Times New Roman" w:hAnsi="Times New Roman" w:cs="Times New Roman"/>
                <w:lang w:eastAsia="zh-TW"/>
              </w:rPr>
              <w:t>次。國際研討會最佳論文</w:t>
            </w:r>
            <w:r w:rsidRPr="00BE08D2">
              <w:rPr>
                <w:rFonts w:ascii="Times New Roman" w:hAnsi="Times New Roman" w:cs="Times New Roman"/>
                <w:lang w:eastAsia="zh-TW"/>
              </w:rPr>
              <w:t>/</w:t>
            </w:r>
            <w:r w:rsidRPr="00BE08D2">
              <w:rPr>
                <w:rFonts w:ascii="Times New Roman" w:hAnsi="Times New Roman" w:cs="Times New Roman"/>
                <w:lang w:eastAsia="zh-TW"/>
              </w:rPr>
              <w:t>優秀論文獎</w:t>
            </w:r>
            <w:r w:rsidRPr="00BE08D2">
              <w:rPr>
                <w:rFonts w:ascii="Times New Roman" w:hAnsi="Times New Roman" w:cs="Times New Roman"/>
                <w:lang w:eastAsia="zh-TW"/>
              </w:rPr>
              <w:t>2</w:t>
            </w:r>
            <w:r w:rsidR="002D5C0B" w:rsidRPr="00BE08D2">
              <w:rPr>
                <w:rFonts w:ascii="Times New Roman" w:hAnsi="Times New Roman" w:cs="Times New Roman"/>
                <w:lang w:eastAsia="zh-TW"/>
              </w:rPr>
              <w:t>6</w:t>
            </w:r>
            <w:r w:rsidRPr="00BE08D2">
              <w:rPr>
                <w:rFonts w:ascii="Times New Roman" w:hAnsi="Times New Roman" w:cs="Times New Roman"/>
                <w:lang w:eastAsia="zh-TW"/>
              </w:rPr>
              <w:t>次。國內創新項目競賽</w:t>
            </w:r>
            <w:r w:rsidRPr="00BE08D2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金牌獎</w:t>
            </w:r>
            <w:r w:rsidR="00C64944" w:rsidRPr="00BE08D2">
              <w:rPr>
                <w:rFonts w:ascii="Times New Roman" w:hAnsi="Times New Roman" w:cs="Times New Roman"/>
                <w:lang w:eastAsia="zh-TW"/>
              </w:rPr>
              <w:t>4</w:t>
            </w:r>
            <w:r w:rsidRPr="00BE08D2">
              <w:rPr>
                <w:rFonts w:ascii="Times New Roman" w:hAnsi="Times New Roman" w:cs="Times New Roman"/>
                <w:lang w:eastAsia="zh-TW"/>
              </w:rPr>
              <w:t>次，銀牌獎</w:t>
            </w:r>
            <w:r w:rsidRPr="00BE08D2">
              <w:rPr>
                <w:rFonts w:ascii="Times New Roman" w:hAnsi="Times New Roman" w:cs="Times New Roman"/>
                <w:lang w:eastAsia="zh-TW"/>
              </w:rPr>
              <w:t>4</w:t>
            </w:r>
            <w:r w:rsidRPr="00BE08D2">
              <w:rPr>
                <w:rFonts w:ascii="Times New Roman" w:hAnsi="Times New Roman" w:cs="Times New Roman"/>
                <w:lang w:eastAsia="zh-TW"/>
              </w:rPr>
              <w:t>次，佳作</w:t>
            </w:r>
            <w:r w:rsidRPr="00BE08D2">
              <w:rPr>
                <w:rFonts w:ascii="Times New Roman" w:hAnsi="Times New Roman" w:cs="Times New Roman"/>
                <w:lang w:eastAsia="zh-TW"/>
              </w:rPr>
              <w:t>2</w:t>
            </w:r>
            <w:r w:rsidRPr="00BE08D2">
              <w:rPr>
                <w:rFonts w:ascii="Times New Roman" w:hAnsi="Times New Roman" w:cs="Times New Roman"/>
                <w:lang w:eastAsia="zh-TW"/>
              </w:rPr>
              <w:t>次。國內研討會最佳論文</w:t>
            </w:r>
            <w:r w:rsidRPr="00BE08D2">
              <w:rPr>
                <w:rFonts w:ascii="Times New Roman" w:hAnsi="Times New Roman" w:cs="Times New Roman"/>
                <w:lang w:eastAsia="zh-TW"/>
              </w:rPr>
              <w:t>/</w:t>
            </w:r>
            <w:r w:rsidRPr="00BE08D2">
              <w:rPr>
                <w:rFonts w:ascii="Times New Roman" w:hAnsi="Times New Roman" w:cs="Times New Roman"/>
                <w:lang w:eastAsia="zh-TW"/>
              </w:rPr>
              <w:t>優秀論文獎</w:t>
            </w:r>
            <w:r w:rsidRPr="00BE08D2">
              <w:rPr>
                <w:rFonts w:ascii="Times New Roman" w:hAnsi="Times New Roman" w:cs="Times New Roman"/>
                <w:lang w:eastAsia="zh-TW"/>
              </w:rPr>
              <w:t>4</w:t>
            </w:r>
            <w:r w:rsidR="00C64944" w:rsidRPr="00BE08D2">
              <w:rPr>
                <w:rFonts w:ascii="Times New Roman" w:hAnsi="Times New Roman" w:cs="Times New Roman"/>
                <w:lang w:eastAsia="zh-TW"/>
              </w:rPr>
              <w:t>5</w:t>
            </w:r>
            <w:r w:rsidRPr="00BE08D2">
              <w:rPr>
                <w:rFonts w:ascii="Times New Roman" w:hAnsi="Times New Roman" w:cs="Times New Roman"/>
                <w:lang w:eastAsia="zh-TW"/>
              </w:rPr>
              <w:t>次。</w:t>
            </w:r>
            <w:r w:rsidRPr="00BE08D2">
              <w:rPr>
                <w:rFonts w:ascii="Times New Roman" w:hAnsi="Times New Roman" w:cs="Times New Roman"/>
                <w:lang w:eastAsia="zh-TW"/>
              </w:rPr>
              <w:t>(</w:t>
            </w:r>
            <w:r w:rsidRPr="00BE08D2">
              <w:rPr>
                <w:rFonts w:ascii="Times New Roman" w:hAnsi="Times New Roman" w:cs="Times New Roman"/>
                <w:lang w:eastAsia="zh-TW"/>
              </w:rPr>
              <w:t>至</w:t>
            </w:r>
            <w:r w:rsidRPr="00BE08D2">
              <w:rPr>
                <w:rFonts w:ascii="Times New Roman" w:hAnsi="Times New Roman" w:cs="Times New Roman"/>
                <w:lang w:eastAsia="zh-TW"/>
              </w:rPr>
              <w:t xml:space="preserve"> 202</w:t>
            </w:r>
            <w:r w:rsidR="002D5C0B" w:rsidRPr="00BE08D2">
              <w:rPr>
                <w:rFonts w:ascii="Times New Roman" w:hAnsi="Times New Roman" w:cs="Times New Roman"/>
                <w:lang w:eastAsia="zh-TW"/>
              </w:rPr>
              <w:t>5</w:t>
            </w:r>
            <w:r w:rsidRPr="00BE08D2">
              <w:rPr>
                <w:rFonts w:ascii="Times New Roman" w:hAnsi="Times New Roman" w:cs="Times New Roman"/>
                <w:lang w:eastAsia="zh-TW"/>
              </w:rPr>
              <w:t>.0</w:t>
            </w:r>
            <w:r w:rsidR="002D5C0B" w:rsidRPr="00BE08D2">
              <w:rPr>
                <w:rFonts w:ascii="Times New Roman" w:hAnsi="Times New Roman" w:cs="Times New Roman"/>
                <w:lang w:eastAsia="zh-TW"/>
              </w:rPr>
              <w:t>1</w:t>
            </w:r>
            <w:r w:rsidRPr="00BE08D2"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D27F21" w14:paraId="69339044" w14:textId="77777777" w:rsidTr="009B4543">
        <w:trPr>
          <w:trHeight w:val="573"/>
        </w:trPr>
        <w:tc>
          <w:tcPr>
            <w:tcW w:w="799" w:type="dxa"/>
            <w:shd w:val="clear" w:color="auto" w:fill="FFFFFF" w:themeFill="background1"/>
          </w:tcPr>
          <w:p w14:paraId="72E1275D" w14:textId="347B30C6" w:rsidR="00D27F21" w:rsidRPr="00BE08D2" w:rsidRDefault="0035579D">
            <w:pPr>
              <w:pStyle w:val="TableParagraph"/>
              <w:spacing w:before="143"/>
              <w:rPr>
                <w:rFonts w:ascii="Times New Roman" w:hAnsi="Times New Roman" w:cs="Times New Roman"/>
              </w:rPr>
            </w:pPr>
            <w:r w:rsidRPr="00BE08D2">
              <w:rPr>
                <w:rFonts w:ascii="Times New Roman" w:hAnsi="Times New Roman" w:cs="Times New Roman"/>
                <w:color w:val="00007F"/>
                <w:spacing w:val="-5"/>
                <w:shd w:val="clear" w:color="auto" w:fill="D9D9D9"/>
                <w:lang w:eastAsia="zh-TW"/>
              </w:rPr>
              <w:t>證照</w:t>
            </w:r>
          </w:p>
        </w:tc>
        <w:tc>
          <w:tcPr>
            <w:tcW w:w="9941" w:type="dxa"/>
            <w:gridSpan w:val="2"/>
          </w:tcPr>
          <w:p w14:paraId="42B01F2F" w14:textId="3B1DABC8" w:rsidR="00D27F21" w:rsidRPr="00BE08D2" w:rsidRDefault="0035579D">
            <w:pPr>
              <w:pStyle w:val="TableParagraph"/>
              <w:spacing w:line="276" w:lineRule="exact"/>
              <w:ind w:left="108"/>
              <w:rPr>
                <w:rFonts w:ascii="Times New Roman" w:eastAsia="MingLiU_HKSCS-ExtB" w:hAnsi="Times New Roman" w:cs="Times New Roman"/>
                <w:lang w:eastAsia="zh-TW"/>
              </w:rPr>
            </w:pPr>
            <w:r w:rsidRPr="00BE08D2">
              <w:rPr>
                <w:rFonts w:ascii="Times New Roman" w:hAnsi="Times New Roman" w:cs="Times New Roman"/>
                <w:lang w:eastAsia="zh-TW"/>
              </w:rPr>
              <w:t>國際</w:t>
            </w:r>
            <w:proofErr w:type="gramStart"/>
            <w:r w:rsidRPr="00BE08D2">
              <w:rPr>
                <w:rFonts w:ascii="Times New Roman" w:hAnsi="Times New Roman" w:cs="Times New Roman"/>
                <w:lang w:eastAsia="zh-TW"/>
              </w:rPr>
              <w:t>萃智授</w:t>
            </w:r>
            <w:proofErr w:type="gramEnd"/>
            <w:r w:rsidRPr="00BE08D2">
              <w:rPr>
                <w:rFonts w:ascii="Times New Roman" w:hAnsi="Times New Roman" w:cs="Times New Roman"/>
                <w:lang w:eastAsia="zh-TW"/>
              </w:rPr>
              <w:t>證專家講師</w:t>
            </w:r>
            <w:r w:rsidRPr="00BE08D2">
              <w:rPr>
                <w:rFonts w:ascii="Times New Roman" w:eastAsia="MingLiU_HKSCS-ExtB" w:hAnsi="Times New Roman" w:cs="Times New Roman"/>
                <w:spacing w:val="-10"/>
                <w:lang w:eastAsia="zh-TW"/>
              </w:rPr>
              <w:t xml:space="preserve">; </w:t>
            </w:r>
            <w:r w:rsidRPr="00BE08D2">
              <w:rPr>
                <w:rFonts w:ascii="Times New Roman" w:hAnsi="Times New Roman" w:cs="Times New Roman"/>
                <w:lang w:eastAsia="zh-TW"/>
              </w:rPr>
              <w:t>國際</w:t>
            </w:r>
            <w:proofErr w:type="gramStart"/>
            <w:r w:rsidRPr="00BE08D2">
              <w:rPr>
                <w:rFonts w:ascii="Times New Roman" w:hAnsi="Times New Roman" w:cs="Times New Roman"/>
                <w:lang w:eastAsia="zh-TW"/>
              </w:rPr>
              <w:t>萃</w:t>
            </w:r>
            <w:proofErr w:type="gramEnd"/>
            <w:r w:rsidRPr="00BE08D2">
              <w:rPr>
                <w:rFonts w:ascii="Times New Roman" w:hAnsi="Times New Roman" w:cs="Times New Roman"/>
                <w:lang w:eastAsia="zh-TW"/>
              </w:rPr>
              <w:t>智專業級證照</w:t>
            </w:r>
            <w:r w:rsidRPr="00BE08D2">
              <w:rPr>
                <w:rFonts w:ascii="Times New Roman" w:eastAsia="MingLiU_HKSCS-ExtB" w:hAnsi="Times New Roman" w:cs="Times New Roman"/>
                <w:spacing w:val="-10"/>
                <w:lang w:eastAsia="zh-TW"/>
              </w:rPr>
              <w:t>;</w:t>
            </w:r>
          </w:p>
          <w:p w14:paraId="79A92669" w14:textId="20F4669A" w:rsidR="00D27F21" w:rsidRPr="00BE08D2" w:rsidRDefault="0035579D">
            <w:pPr>
              <w:pStyle w:val="TableParagraph"/>
              <w:spacing w:line="278" w:lineRule="exact"/>
              <w:ind w:left="107"/>
              <w:rPr>
                <w:rFonts w:ascii="Times New Roman" w:eastAsia="MingLiU_HKSCS-ExtB" w:hAnsi="Times New Roman" w:cs="Times New Roman"/>
              </w:rPr>
            </w:pPr>
            <w:r w:rsidRPr="00BE08D2">
              <w:rPr>
                <w:rFonts w:ascii="Times New Roman" w:hAnsi="Times New Roman" w:cs="Times New Roman"/>
                <w:spacing w:val="5"/>
                <w:lang w:eastAsia="zh-TW"/>
              </w:rPr>
              <w:t>國際製造工程學會</w:t>
            </w:r>
            <w:r w:rsidRPr="00BE08D2">
              <w:rPr>
                <w:rFonts w:ascii="Times New Roman" w:hAnsi="Times New Roman" w:cs="Times New Roman"/>
                <w:spacing w:val="5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Certified</w:t>
            </w:r>
            <w:r w:rsidRPr="00BE08D2">
              <w:rPr>
                <w:rFonts w:ascii="Times New Roman" w:eastAsia="MingLiU_HKSCS-ExtB" w:hAnsi="Times New Roman" w:cs="Times New Roman"/>
                <w:spacing w:val="-13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Manufacturing</w:t>
            </w:r>
            <w:r w:rsidRPr="00BE08D2">
              <w:rPr>
                <w:rFonts w:ascii="Times New Roman" w:eastAsia="MingLiU_HKSCS-ExtB" w:hAnsi="Times New Roman" w:cs="Times New Roman"/>
                <w:spacing w:val="-14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Engineer,</w:t>
            </w:r>
            <w:r w:rsidRPr="00BE08D2">
              <w:rPr>
                <w:rFonts w:ascii="Times New Roman" w:eastAsia="MingLiU_HKSCS-ExtB" w:hAnsi="Times New Roman" w:cs="Times New Roman"/>
                <w:spacing w:val="-14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The</w:t>
            </w:r>
            <w:r w:rsidRPr="00BE08D2">
              <w:rPr>
                <w:rFonts w:ascii="Times New Roman" w:eastAsia="MingLiU_HKSCS-ExtB" w:hAnsi="Times New Roman" w:cs="Times New Roman"/>
                <w:spacing w:val="-13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Society</w:t>
            </w:r>
            <w:r w:rsidRPr="00BE08D2">
              <w:rPr>
                <w:rFonts w:ascii="Times New Roman" w:eastAsia="MingLiU_HKSCS-ExtB" w:hAnsi="Times New Roman" w:cs="Times New Roman"/>
                <w:spacing w:val="-14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of</w:t>
            </w:r>
            <w:r w:rsidRPr="00BE08D2">
              <w:rPr>
                <w:rFonts w:ascii="Times New Roman" w:eastAsia="MingLiU_HKSCS-ExtB" w:hAnsi="Times New Roman" w:cs="Times New Roman"/>
                <w:spacing w:val="-16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lang w:eastAsia="zh-TW"/>
              </w:rPr>
              <w:t>Manufacturing</w:t>
            </w:r>
            <w:r w:rsidRPr="00BE08D2">
              <w:rPr>
                <w:rFonts w:ascii="Times New Roman" w:eastAsia="MingLiU_HKSCS-ExtB" w:hAnsi="Times New Roman" w:cs="Times New Roman"/>
                <w:spacing w:val="-13"/>
                <w:lang w:eastAsia="zh-TW"/>
              </w:rPr>
              <w:t xml:space="preserve"> </w:t>
            </w:r>
            <w:r w:rsidRPr="00BE08D2">
              <w:rPr>
                <w:rFonts w:ascii="Times New Roman" w:eastAsia="MingLiU_HKSCS-ExtB" w:hAnsi="Times New Roman" w:cs="Times New Roman"/>
                <w:spacing w:val="-2"/>
                <w:lang w:eastAsia="zh-TW"/>
              </w:rPr>
              <w:t>Engineer;</w:t>
            </w:r>
          </w:p>
        </w:tc>
      </w:tr>
      <w:tr w:rsidR="00D27F21" w14:paraId="3CB90B4A" w14:textId="77777777" w:rsidTr="009B4543">
        <w:trPr>
          <w:trHeight w:val="405"/>
        </w:trPr>
        <w:tc>
          <w:tcPr>
            <w:tcW w:w="799" w:type="dxa"/>
            <w:shd w:val="clear" w:color="auto" w:fill="FFFFFF" w:themeFill="background1"/>
          </w:tcPr>
          <w:p w14:paraId="7A325FEF" w14:textId="32568532" w:rsidR="00D27F21" w:rsidRPr="00BE08D2" w:rsidRDefault="0035579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E08D2">
              <w:rPr>
                <w:rFonts w:ascii="Times New Roman" w:hAnsi="Times New Roman" w:cs="Times New Roman"/>
                <w:color w:val="00007F"/>
                <w:spacing w:val="-5"/>
                <w:shd w:val="clear" w:color="auto" w:fill="D9D9D9"/>
                <w:lang w:eastAsia="zh-TW"/>
              </w:rPr>
              <w:t>著作</w:t>
            </w:r>
          </w:p>
        </w:tc>
        <w:tc>
          <w:tcPr>
            <w:tcW w:w="9941" w:type="dxa"/>
            <w:gridSpan w:val="2"/>
          </w:tcPr>
          <w:p w14:paraId="79974EDA" w14:textId="6CBBFE65" w:rsidR="00D27F21" w:rsidRPr="00BE08D2" w:rsidRDefault="0035579D">
            <w:pPr>
              <w:pStyle w:val="TableParagraph"/>
              <w:spacing w:line="300" w:lineRule="exact"/>
              <w:ind w:left="108"/>
              <w:rPr>
                <w:rFonts w:ascii="Times New Roman" w:hAnsi="Times New Roman" w:cs="Times New Roman"/>
                <w:lang w:eastAsia="zh-TW"/>
              </w:rPr>
            </w:pPr>
            <w:r w:rsidRPr="00BE08D2">
              <w:rPr>
                <w:rFonts w:ascii="Times New Roman" w:eastAsia="Microsoft JhengHei" w:hAnsi="Times New Roman" w:cs="Times New Roman"/>
                <w:sz w:val="20"/>
                <w:lang w:eastAsia="zh-TW"/>
              </w:rPr>
              <w:t>1</w:t>
            </w:r>
            <w:r w:rsidRPr="00BE08D2">
              <w:rPr>
                <w:rFonts w:ascii="Times New Roman" w:hAnsi="Times New Roman" w:cs="Times New Roman"/>
                <w:lang w:eastAsia="zh-TW"/>
              </w:rPr>
              <w:t>3</w:t>
            </w:r>
            <w:r w:rsidRPr="00BE08D2">
              <w:rPr>
                <w:rFonts w:ascii="Times New Roman" w:hAnsi="Times New Roman" w:cs="Times New Roman"/>
                <w:spacing w:val="-4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本著書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 xml:space="preserve">, </w:t>
            </w:r>
            <w:r w:rsidRPr="00BE08D2">
              <w:rPr>
                <w:rFonts w:ascii="Times New Roman" w:hAnsi="Times New Roman" w:cs="Times New Roman"/>
                <w:lang w:eastAsia="zh-TW"/>
              </w:rPr>
              <w:t>7</w:t>
            </w:r>
            <w:r w:rsidRPr="00BE08D2">
              <w:rPr>
                <w:rFonts w:ascii="Times New Roman" w:hAnsi="Times New Roman" w:cs="Times New Roman"/>
                <w:spacing w:val="-6"/>
                <w:lang w:eastAsia="zh-TW"/>
              </w:rPr>
              <w:t xml:space="preserve"> </w:t>
            </w:r>
            <w:proofErr w:type="gramStart"/>
            <w:r w:rsidRPr="00BE08D2">
              <w:rPr>
                <w:rFonts w:ascii="Times New Roman" w:hAnsi="Times New Roman" w:cs="Times New Roman"/>
                <w:lang w:eastAsia="zh-TW"/>
              </w:rPr>
              <w:t>本譯書</w:t>
            </w:r>
            <w:proofErr w:type="gramEnd"/>
            <w:r w:rsidRPr="00BE08D2">
              <w:rPr>
                <w:rFonts w:ascii="Times New Roman" w:hAnsi="Times New Roman" w:cs="Times New Roman"/>
                <w:spacing w:val="25"/>
                <w:lang w:eastAsia="zh-TW"/>
              </w:rPr>
              <w:t xml:space="preserve">; 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檢索期刊論文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47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篇</w:t>
            </w:r>
            <w:r w:rsidRPr="00BE08D2">
              <w:rPr>
                <w:rFonts w:ascii="Times New Roman" w:hAnsi="Times New Roman" w:cs="Times New Roman"/>
                <w:spacing w:val="24"/>
                <w:lang w:eastAsia="zh-TW"/>
              </w:rPr>
              <w:t xml:space="preserve">, 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研討會論文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20</w:t>
            </w:r>
            <w:r w:rsidR="00047379" w:rsidRPr="00BE08D2">
              <w:rPr>
                <w:rFonts w:ascii="Times New Roman" w:hAnsi="Times New Roman" w:cs="Times New Roman"/>
                <w:lang w:eastAsia="zh-TW"/>
              </w:rPr>
              <w:t>9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篇</w:t>
            </w:r>
            <w:r w:rsidRPr="00BE08D2">
              <w:rPr>
                <w:rFonts w:ascii="Times New Roman" w:hAnsi="Times New Roman" w:cs="Times New Roman"/>
                <w:spacing w:val="24"/>
                <w:lang w:eastAsia="zh-TW"/>
              </w:rPr>
              <w:t xml:space="preserve">; 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美中台發明專利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15</w:t>
            </w:r>
            <w:r w:rsidRPr="00BE08D2">
              <w:rPr>
                <w:rFonts w:ascii="Times New Roman" w:hAnsi="Times New Roman" w:cs="Times New Roman"/>
                <w:spacing w:val="-5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件</w:t>
            </w:r>
            <w:r w:rsidRPr="00BE08D2">
              <w:rPr>
                <w:rFonts w:ascii="Times New Roman" w:hAnsi="Times New Roman" w:cs="Times New Roman"/>
                <w:spacing w:val="24"/>
                <w:lang w:eastAsia="zh-TW"/>
              </w:rPr>
              <w:t xml:space="preserve">, 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新型專利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1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spacing w:val="-5"/>
                <w:lang w:eastAsia="zh-TW"/>
              </w:rPr>
              <w:t>件。</w:t>
            </w:r>
          </w:p>
        </w:tc>
      </w:tr>
      <w:tr w:rsidR="00D27F21" w14:paraId="00E9D9F6" w14:textId="77777777" w:rsidTr="009B4543">
        <w:trPr>
          <w:trHeight w:val="4014"/>
        </w:trPr>
        <w:tc>
          <w:tcPr>
            <w:tcW w:w="799" w:type="dxa"/>
            <w:shd w:val="clear" w:color="auto" w:fill="FFFFFF" w:themeFill="background1"/>
          </w:tcPr>
          <w:p w14:paraId="21F2E6BC" w14:textId="29FC867A" w:rsidR="00D27F21" w:rsidRPr="00BE08D2" w:rsidRDefault="0035579D" w:rsidP="009B4543">
            <w:pPr>
              <w:pStyle w:val="TableParagraph"/>
              <w:rPr>
                <w:rFonts w:ascii="Times New Roman" w:hAnsi="Times New Roman" w:cs="Times New Roman"/>
              </w:rPr>
            </w:pPr>
            <w:r w:rsidRPr="00BE08D2">
              <w:rPr>
                <w:rFonts w:ascii="Times New Roman" w:hAnsi="Times New Roman" w:cs="Times New Roman"/>
                <w:color w:val="00007F"/>
                <w:spacing w:val="-5"/>
                <w:shd w:val="clear" w:color="auto" w:fill="D9D9D9"/>
                <w:lang w:eastAsia="zh-TW"/>
              </w:rPr>
              <w:t>培訓輔導經驗</w:t>
            </w:r>
          </w:p>
        </w:tc>
        <w:tc>
          <w:tcPr>
            <w:tcW w:w="9941" w:type="dxa"/>
            <w:gridSpan w:val="2"/>
          </w:tcPr>
          <w:p w14:paraId="7E8A6D65" w14:textId="44CC5F26" w:rsidR="00D27F21" w:rsidRPr="00BE08D2" w:rsidRDefault="0035579D">
            <w:pPr>
              <w:pStyle w:val="TableParagraph"/>
              <w:spacing w:before="18" w:line="278" w:lineRule="auto"/>
              <w:ind w:left="107" w:right="92"/>
              <w:rPr>
                <w:rFonts w:ascii="Times New Roman" w:hAnsi="Times New Roman" w:cs="Times New Roman"/>
                <w:lang w:eastAsia="zh-TW"/>
              </w:rPr>
            </w:pPr>
            <w:r w:rsidRPr="00BE08D2">
              <w:rPr>
                <w:rFonts w:ascii="Times New Roman" w:hAnsi="Times New Roman" w:cs="Times New Roman"/>
                <w:lang w:eastAsia="zh-TW"/>
              </w:rPr>
              <w:t>(</w:t>
            </w:r>
            <w:r w:rsidRPr="00BE08D2">
              <w:rPr>
                <w:rFonts w:ascii="Times New Roman" w:hAnsi="Times New Roman" w:cs="Times New Roman"/>
                <w:spacing w:val="-11"/>
                <w:lang w:eastAsia="zh-TW"/>
              </w:rPr>
              <w:t>曾應邀到臺灣、香港及中國大陸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80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spacing w:val="-9"/>
                <w:lang w:eastAsia="zh-TW"/>
              </w:rPr>
              <w:t>家以上知名公司授課或輔導超過百次。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TR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I</w:t>
            </w:r>
            <w:r w:rsidRPr="00BE08D2">
              <w:rPr>
                <w:rFonts w:ascii="Times New Roman" w:hAnsi="Times New Roman" w:cs="Times New Roman"/>
                <w:lang w:eastAsia="zh-TW"/>
              </w:rPr>
              <w:t>Z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授課超過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8,0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0</w:t>
            </w:r>
            <w:r w:rsidRPr="00BE08D2">
              <w:rPr>
                <w:rFonts w:ascii="Times New Roman" w:hAnsi="Times New Roman" w:cs="Times New Roman"/>
                <w:lang w:eastAsia="zh-TW"/>
              </w:rPr>
              <w:t xml:space="preserve">0 </w:t>
            </w:r>
            <w:r w:rsidRPr="00BE08D2">
              <w:rPr>
                <w:rFonts w:ascii="Times New Roman" w:hAnsi="Times New Roman" w:cs="Times New Roman"/>
                <w:spacing w:val="-31"/>
                <w:lang w:eastAsia="zh-TW"/>
              </w:rPr>
              <w:t>人次。</w:t>
            </w:r>
            <w:r w:rsidRPr="00BE08D2">
              <w:rPr>
                <w:rFonts w:ascii="Times New Roman" w:hAnsi="Times New Roman" w:cs="Times New Roman"/>
                <w:lang w:eastAsia="zh-TW"/>
              </w:rPr>
              <w:t>)</w:t>
            </w:r>
            <w:r w:rsidRPr="00BE08D2">
              <w:rPr>
                <w:rFonts w:ascii="Times New Roman" w:hAnsi="Times New Roman" w:cs="Times New Roman"/>
                <w:lang w:eastAsia="zh-TW"/>
              </w:rPr>
              <w:t>授課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/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輔導公司含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:</w:t>
            </w:r>
            <w:r w:rsidRPr="00BE08D2">
              <w:rPr>
                <w:rFonts w:ascii="Times New Roman" w:hAnsi="Times New Roman" w:cs="Times New Roman"/>
                <w:lang w:eastAsia="zh-TW"/>
              </w:rPr>
              <w:t>啟碁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茂德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lang w:eastAsia="zh-TW"/>
              </w:rPr>
              <w:t>力晶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聯電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華邦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台達電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lang w:eastAsia="zh-TW"/>
              </w:rPr>
              <w:t>台積電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宏碁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亞太金屬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泰瑞達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英業達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遠東金士頓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lang w:eastAsia="zh-TW"/>
              </w:rPr>
              <w:t>和喬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慎立科技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欣興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群創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lang w:eastAsia="zh-TW"/>
              </w:rPr>
              <w:t>華宇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lang w:eastAsia="zh-TW"/>
              </w:rPr>
              <w:t>友達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lang w:eastAsia="zh-TW"/>
              </w:rPr>
              <w:t>光環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lang w:eastAsia="zh-TW"/>
              </w:rPr>
              <w:t>茂達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建興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lang w:eastAsia="zh-TW"/>
              </w:rPr>
              <w:t>太電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台揚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lang w:eastAsia="zh-TW"/>
              </w:rPr>
              <w:t>晶元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lang w:eastAsia="zh-TW"/>
              </w:rPr>
              <w:t>穩懋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上銀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默克光電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陶氏化學</w:t>
            </w:r>
            <w:r w:rsidRPr="00BE08D2">
              <w:rPr>
                <w:rFonts w:ascii="Times New Roman" w:hAnsi="Times New Roman" w:cs="Times New Roman"/>
                <w:lang w:eastAsia="zh-TW"/>
              </w:rPr>
              <w:t xml:space="preserve">, 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S</w:t>
            </w:r>
            <w:r w:rsidRPr="00BE08D2">
              <w:rPr>
                <w:rFonts w:ascii="Times New Roman" w:hAnsi="Times New Roman" w:cs="Times New Roman"/>
                <w:lang w:eastAsia="zh-TW"/>
              </w:rPr>
              <w:t>M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E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5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TCFS</w:t>
            </w:r>
            <w:r w:rsidRPr="00BE08D2">
              <w:rPr>
                <w:rFonts w:ascii="Times New Roman" w:hAnsi="Times New Roman" w:cs="Times New Roman"/>
                <w:spacing w:val="-18"/>
                <w:lang w:eastAsia="zh-TW"/>
              </w:rPr>
              <w:t>T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紡織綜合研究所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正崴精密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上海複智顧問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中國創新研究所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(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上海</w:t>
            </w:r>
            <w:r w:rsidRPr="00BE08D2">
              <w:rPr>
                <w:rFonts w:ascii="Times New Roman" w:hAnsi="Times New Roman" w:cs="Times New Roman"/>
                <w:lang w:eastAsia="zh-TW"/>
              </w:rPr>
              <w:t>),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泛亞汽車</w:t>
            </w:r>
            <w:r w:rsidRPr="00BE08D2">
              <w:rPr>
                <w:rFonts w:ascii="Times New Roman" w:hAnsi="Times New Roman" w:cs="Times New Roman"/>
                <w:lang w:eastAsia="zh-TW"/>
              </w:rPr>
              <w:t>(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上海</w:t>
            </w:r>
            <w:r w:rsidRPr="00BE08D2">
              <w:rPr>
                <w:rFonts w:ascii="Times New Roman" w:hAnsi="Times New Roman" w:cs="Times New Roman"/>
                <w:lang w:eastAsia="zh-TW"/>
              </w:rPr>
              <w:t>),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施耐德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電器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(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上海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),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上汽依維柯紅岩商務汽車</w:t>
            </w:r>
            <w:r w:rsidRPr="00BE08D2">
              <w:rPr>
                <w:rFonts w:ascii="Times New Roman" w:hAnsi="Times New Roman" w:cs="Times New Roman"/>
                <w:lang w:eastAsia="zh-TW"/>
              </w:rPr>
              <w:t>(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重慶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),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博西華電汽</w:t>
            </w:r>
            <w:r w:rsidRPr="00BE08D2">
              <w:rPr>
                <w:rFonts w:ascii="Times New Roman" w:hAnsi="Times New Roman" w:cs="Times New Roman"/>
                <w:lang w:eastAsia="zh-TW"/>
              </w:rPr>
              <w:t>(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南京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),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致茂電子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新唐科技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南亞科技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威盛科技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lang w:eastAsia="zh-TW"/>
              </w:rPr>
              <w:t>飛利浦</w:t>
            </w:r>
            <w:r w:rsidRPr="00BE08D2">
              <w:rPr>
                <w:rFonts w:ascii="Times New Roman" w:hAnsi="Times New Roman" w:cs="Times New Roman"/>
                <w:spacing w:val="-4"/>
                <w:lang w:eastAsia="zh-TW"/>
              </w:rPr>
              <w:t xml:space="preserve">  </w:t>
            </w:r>
            <w:r w:rsidRPr="00BE08D2">
              <w:rPr>
                <w:rFonts w:ascii="Times New Roman" w:hAnsi="Times New Roman" w:cs="Times New Roman"/>
                <w:lang w:eastAsia="zh-TW"/>
              </w:rPr>
              <w:t>(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蘇州</w:t>
            </w:r>
            <w:r w:rsidRPr="00BE08D2">
              <w:rPr>
                <w:rFonts w:ascii="Times New Roman" w:hAnsi="Times New Roman" w:cs="Times New Roman"/>
                <w:lang w:eastAsia="zh-TW"/>
              </w:rPr>
              <w:t>),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中國中鐵二院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中鐵岩峰成都科技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lang w:eastAsia="zh-TW"/>
              </w:rPr>
              <w:t>工研院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金屬工業中心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中達電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簡伯特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(</w:t>
            </w:r>
            <w:r w:rsidRPr="00BE08D2">
              <w:rPr>
                <w:rFonts w:ascii="Times New Roman" w:hAnsi="Times New Roman" w:cs="Times New Roman"/>
                <w:lang w:eastAsia="zh-TW"/>
              </w:rPr>
              <w:t>大連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),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塑膠工業研究中心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lang w:eastAsia="zh-TW"/>
              </w:rPr>
              <w:t>旺矽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光寶科技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廣州生產力促進中心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內蒙古生產力促進中心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康寧玻璃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(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台中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合肥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)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華亞科技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美的家電</w:t>
            </w:r>
            <w:r w:rsidRPr="00BE08D2">
              <w:rPr>
                <w:rFonts w:ascii="Times New Roman" w:hAnsi="Times New Roman" w:cs="Times New Roman"/>
                <w:lang w:eastAsia="zh-TW"/>
              </w:rPr>
              <w:t>(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順德</w:t>
            </w:r>
            <w:r w:rsidRPr="00BE08D2">
              <w:rPr>
                <w:rFonts w:ascii="Times New Roman" w:hAnsi="Times New Roman" w:cs="Times New Roman"/>
                <w:lang w:eastAsia="zh-TW"/>
              </w:rPr>
              <w:t>),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富士康科技</w:t>
            </w:r>
            <w:r w:rsidRPr="00BE08D2">
              <w:rPr>
                <w:rFonts w:ascii="Times New Roman" w:hAnsi="Times New Roman" w:cs="Times New Roman"/>
                <w:lang w:eastAsia="zh-TW"/>
              </w:rPr>
              <w:t>(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深圳</w:t>
            </w:r>
            <w:r w:rsidRPr="00BE08D2">
              <w:rPr>
                <w:rFonts w:ascii="Times New Roman" w:hAnsi="Times New Roman" w:cs="Times New Roman"/>
                <w:lang w:eastAsia="zh-TW"/>
              </w:rPr>
              <w:t>),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浙江省科技人才教育中心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香港創新學會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旭東機械昇陽半導體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福建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金源泉科技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新華國際智財事務所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巨大機械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中科院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北京清華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 xml:space="preserve"> </w:t>
            </w:r>
            <w:proofErr w:type="spellStart"/>
            <w:r w:rsidRPr="00BE08D2">
              <w:rPr>
                <w:rFonts w:ascii="Times New Roman" w:hAnsi="Times New Roman" w:cs="Times New Roman"/>
                <w:spacing w:val="1"/>
                <w:lang w:eastAsia="zh-TW"/>
              </w:rPr>
              <w:t>i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C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e</w:t>
            </w:r>
            <w:r w:rsidRPr="00BE08D2">
              <w:rPr>
                <w:rFonts w:ascii="Times New Roman" w:hAnsi="Times New Roman" w:cs="Times New Roman"/>
                <w:lang w:eastAsia="zh-TW"/>
              </w:rPr>
              <w:t>n</w:t>
            </w:r>
            <w:r w:rsidRPr="00BE08D2">
              <w:rPr>
                <w:rFonts w:ascii="Times New Roman" w:hAnsi="Times New Roman" w:cs="Times New Roman"/>
                <w:spacing w:val="1"/>
                <w:lang w:eastAsia="zh-TW"/>
              </w:rPr>
              <w:t>t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e</w:t>
            </w:r>
            <w:r w:rsidRPr="00BE08D2">
              <w:rPr>
                <w:rFonts w:ascii="Times New Roman" w:hAnsi="Times New Roman" w:cs="Times New Roman"/>
                <w:spacing w:val="-9"/>
                <w:lang w:eastAsia="zh-TW"/>
              </w:rPr>
              <w:t>r</w:t>
            </w:r>
            <w:proofErr w:type="spellEnd"/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宇隆科技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逢源科技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中揚光電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lang w:eastAsia="zh-TW"/>
              </w:rPr>
              <w:t>亨將精密</w:t>
            </w:r>
            <w:r w:rsidRPr="00BE08D2">
              <w:rPr>
                <w:rFonts w:ascii="Times New Roman" w:hAnsi="Times New Roman" w:cs="Times New Roman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東和鋼鐵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先豐科技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緯創資通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越峰電子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順昶塑膠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,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lang w:eastAsia="zh-TW"/>
              </w:rPr>
              <w:t>…</w:t>
            </w:r>
            <w:r w:rsidRPr="00BE08D2">
              <w:rPr>
                <w:rFonts w:ascii="Times New Roman" w:hAnsi="Times New Roman" w:cs="Times New Roman"/>
                <w:lang w:eastAsia="zh-TW"/>
              </w:rPr>
              <w:t>等</w:t>
            </w:r>
            <w:r w:rsidRPr="00BE08D2">
              <w:rPr>
                <w:rFonts w:ascii="Times New Roman" w:hAnsi="Times New Roman" w:cs="Times New Roman"/>
                <w:lang w:eastAsia="zh-TW"/>
              </w:rPr>
              <w:t>.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發展一套系統化解題輔導模式與創新方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 xml:space="preserve">  </w:t>
            </w:r>
            <w:r w:rsidRPr="00BE08D2">
              <w:rPr>
                <w:rFonts w:ascii="Times New Roman" w:hAnsi="Times New Roman" w:cs="Times New Roman"/>
                <w:spacing w:val="-9"/>
                <w:lang w:eastAsia="zh-TW"/>
              </w:rPr>
              <w:t>法。實際輔導產業，成功解決超過百個產品</w:t>
            </w:r>
            <w:r w:rsidRPr="00BE08D2">
              <w:rPr>
                <w:rFonts w:ascii="Times New Roman" w:hAnsi="Times New Roman" w:cs="Times New Roman"/>
                <w:b/>
                <w:spacing w:val="1"/>
                <w:lang w:eastAsia="zh-TW"/>
              </w:rPr>
              <w:t>/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制程</w:t>
            </w:r>
            <w:r w:rsidRPr="00BE08D2">
              <w:rPr>
                <w:rFonts w:ascii="Times New Roman" w:hAnsi="Times New Roman" w:cs="Times New Roman"/>
                <w:b/>
                <w:spacing w:val="1"/>
                <w:lang w:eastAsia="zh-TW"/>
              </w:rPr>
              <w:t>/</w:t>
            </w:r>
            <w:r w:rsidRPr="00BE08D2">
              <w:rPr>
                <w:rFonts w:ascii="Times New Roman" w:hAnsi="Times New Roman" w:cs="Times New Roman"/>
                <w:lang w:eastAsia="zh-TW"/>
              </w:rPr>
              <w:t>設備</w:t>
            </w:r>
            <w:r w:rsidRPr="00BE08D2">
              <w:rPr>
                <w:rFonts w:ascii="Times New Roman" w:hAnsi="Times New Roman" w:cs="Times New Roman"/>
                <w:spacing w:val="-4"/>
                <w:lang w:eastAsia="zh-TW"/>
              </w:rPr>
              <w:t xml:space="preserve">  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產業實務問題。</w:t>
            </w:r>
            <w:r w:rsidRPr="00BE08D2">
              <w:rPr>
                <w:rFonts w:ascii="Times New Roman" w:hAnsi="Times New Roman" w:cs="Times New Roman"/>
                <w:spacing w:val="-11"/>
                <w:lang w:eastAsia="zh-TW"/>
              </w:rPr>
              <w:t xml:space="preserve">  </w:t>
            </w:r>
            <w:r w:rsidRPr="00BE08D2">
              <w:rPr>
                <w:rFonts w:ascii="Times New Roman" w:hAnsi="Times New Roman" w:cs="Times New Roman"/>
                <w:spacing w:val="-3"/>
                <w:lang w:eastAsia="zh-TW"/>
              </w:rPr>
              <w:t>發展一套專利規避再生強化手</w:t>
            </w:r>
          </w:p>
          <w:p w14:paraId="1F93B740" w14:textId="357E7650" w:rsidR="00D27F21" w:rsidRPr="00BE08D2" w:rsidRDefault="0035579D">
            <w:pPr>
              <w:pStyle w:val="TableParagraph"/>
              <w:spacing w:before="10"/>
              <w:ind w:left="110"/>
              <w:rPr>
                <w:rFonts w:ascii="Times New Roman" w:hAnsi="Times New Roman" w:cs="Times New Roman"/>
                <w:lang w:eastAsia="zh-TW"/>
              </w:rPr>
            </w:pP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>法，成功規避超過</w:t>
            </w:r>
            <w:r w:rsidRPr="00BE08D2">
              <w:rPr>
                <w:rFonts w:ascii="Times New Roman" w:hAnsi="Times New Roman" w:cs="Times New Roman"/>
                <w:spacing w:val="-2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b/>
                <w:lang w:eastAsia="zh-TW"/>
              </w:rPr>
              <w:t>40</w:t>
            </w:r>
            <w:r w:rsidRPr="00BE08D2">
              <w:rPr>
                <w:rFonts w:ascii="Times New Roman" w:hAnsi="Times New Roman" w:cs="Times New Roman"/>
                <w:b/>
                <w:spacing w:val="-2"/>
                <w:lang w:eastAsia="zh-TW"/>
              </w:rPr>
              <w:t xml:space="preserve"> </w:t>
            </w:r>
            <w:proofErr w:type="gramStart"/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個</w:t>
            </w:r>
            <w:proofErr w:type="gramEnd"/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專利，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BE08D2">
              <w:rPr>
                <w:rFonts w:ascii="Times New Roman" w:hAnsi="Times New Roman" w:cs="Times New Roman"/>
                <w:spacing w:val="-1"/>
                <w:lang w:eastAsia="zh-TW"/>
              </w:rPr>
              <w:t>並產生眾多可專利點子。</w:t>
            </w:r>
          </w:p>
        </w:tc>
      </w:tr>
    </w:tbl>
    <w:p w14:paraId="265B5F53" w14:textId="77777777" w:rsidR="002A5867" w:rsidRDefault="002A5867">
      <w:pPr>
        <w:rPr>
          <w:lang w:eastAsia="zh-TW"/>
        </w:rPr>
      </w:pPr>
    </w:p>
    <w:sectPr w:rsidR="002A5867">
      <w:type w:val="continuous"/>
      <w:pgSz w:w="11900" w:h="16840"/>
      <w:pgMar w:top="660" w:right="4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D6D0" w14:textId="77777777" w:rsidR="00754587" w:rsidRDefault="00754587" w:rsidP="00834016">
      <w:r>
        <w:separator/>
      </w:r>
    </w:p>
  </w:endnote>
  <w:endnote w:type="continuationSeparator" w:id="0">
    <w:p w14:paraId="502D6939" w14:textId="77777777" w:rsidR="00754587" w:rsidRDefault="00754587" w:rsidP="0083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62C8" w14:textId="77777777" w:rsidR="00754587" w:rsidRDefault="00754587" w:rsidP="00834016">
      <w:r>
        <w:separator/>
      </w:r>
    </w:p>
  </w:footnote>
  <w:footnote w:type="continuationSeparator" w:id="0">
    <w:p w14:paraId="27BC7A39" w14:textId="77777777" w:rsidR="00754587" w:rsidRDefault="00754587" w:rsidP="00834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496"/>
    <w:multiLevelType w:val="hybridMultilevel"/>
    <w:tmpl w:val="274C18D8"/>
    <w:lvl w:ilvl="0" w:tplc="75A0E7CC">
      <w:numFmt w:val="bullet"/>
      <w:lvlText w:val=""/>
      <w:lvlJc w:val="left"/>
      <w:pPr>
        <w:ind w:left="412" w:hanging="30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6A6F3A">
      <w:numFmt w:val="bullet"/>
      <w:lvlText w:val="•"/>
      <w:lvlJc w:val="left"/>
      <w:pPr>
        <w:ind w:left="1371" w:hanging="305"/>
      </w:pPr>
      <w:rPr>
        <w:rFonts w:hint="default"/>
        <w:lang w:val="en-US" w:eastAsia="en-US" w:bidi="ar-SA"/>
      </w:rPr>
    </w:lvl>
    <w:lvl w:ilvl="2" w:tplc="884C47EE">
      <w:numFmt w:val="bullet"/>
      <w:lvlText w:val="•"/>
      <w:lvlJc w:val="left"/>
      <w:pPr>
        <w:ind w:left="2322" w:hanging="305"/>
      </w:pPr>
      <w:rPr>
        <w:rFonts w:hint="default"/>
        <w:lang w:val="en-US" w:eastAsia="en-US" w:bidi="ar-SA"/>
      </w:rPr>
    </w:lvl>
    <w:lvl w:ilvl="3" w:tplc="FE6AB526">
      <w:numFmt w:val="bullet"/>
      <w:lvlText w:val="•"/>
      <w:lvlJc w:val="left"/>
      <w:pPr>
        <w:ind w:left="3273" w:hanging="305"/>
      </w:pPr>
      <w:rPr>
        <w:rFonts w:hint="default"/>
        <w:lang w:val="en-US" w:eastAsia="en-US" w:bidi="ar-SA"/>
      </w:rPr>
    </w:lvl>
    <w:lvl w:ilvl="4" w:tplc="07B4079C">
      <w:numFmt w:val="bullet"/>
      <w:lvlText w:val="•"/>
      <w:lvlJc w:val="left"/>
      <w:pPr>
        <w:ind w:left="4224" w:hanging="305"/>
      </w:pPr>
      <w:rPr>
        <w:rFonts w:hint="default"/>
        <w:lang w:val="en-US" w:eastAsia="en-US" w:bidi="ar-SA"/>
      </w:rPr>
    </w:lvl>
    <w:lvl w:ilvl="5" w:tplc="2D5A196C">
      <w:numFmt w:val="bullet"/>
      <w:lvlText w:val="•"/>
      <w:lvlJc w:val="left"/>
      <w:pPr>
        <w:ind w:left="5175" w:hanging="305"/>
      </w:pPr>
      <w:rPr>
        <w:rFonts w:hint="default"/>
        <w:lang w:val="en-US" w:eastAsia="en-US" w:bidi="ar-SA"/>
      </w:rPr>
    </w:lvl>
    <w:lvl w:ilvl="6" w:tplc="AAC26B72">
      <w:numFmt w:val="bullet"/>
      <w:lvlText w:val="•"/>
      <w:lvlJc w:val="left"/>
      <w:pPr>
        <w:ind w:left="6126" w:hanging="305"/>
      </w:pPr>
      <w:rPr>
        <w:rFonts w:hint="default"/>
        <w:lang w:val="en-US" w:eastAsia="en-US" w:bidi="ar-SA"/>
      </w:rPr>
    </w:lvl>
    <w:lvl w:ilvl="7" w:tplc="615A0D96">
      <w:numFmt w:val="bullet"/>
      <w:lvlText w:val="•"/>
      <w:lvlJc w:val="left"/>
      <w:pPr>
        <w:ind w:left="7077" w:hanging="305"/>
      </w:pPr>
      <w:rPr>
        <w:rFonts w:hint="default"/>
        <w:lang w:val="en-US" w:eastAsia="en-US" w:bidi="ar-SA"/>
      </w:rPr>
    </w:lvl>
    <w:lvl w:ilvl="8" w:tplc="B10EF52E">
      <w:numFmt w:val="bullet"/>
      <w:lvlText w:val="•"/>
      <w:lvlJc w:val="left"/>
      <w:pPr>
        <w:ind w:left="8028" w:hanging="305"/>
      </w:pPr>
      <w:rPr>
        <w:rFonts w:hint="default"/>
        <w:lang w:val="en-US" w:eastAsia="en-US" w:bidi="ar-SA"/>
      </w:rPr>
    </w:lvl>
  </w:abstractNum>
  <w:abstractNum w:abstractNumId="1" w15:restartNumberingAfterBreak="0">
    <w:nsid w:val="0E5D3248"/>
    <w:multiLevelType w:val="hybridMultilevel"/>
    <w:tmpl w:val="636228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21"/>
    <w:rsid w:val="00047379"/>
    <w:rsid w:val="001A515B"/>
    <w:rsid w:val="002A5867"/>
    <w:rsid w:val="002D5C0B"/>
    <w:rsid w:val="0035579D"/>
    <w:rsid w:val="00385783"/>
    <w:rsid w:val="00392F27"/>
    <w:rsid w:val="003E47EE"/>
    <w:rsid w:val="005127F9"/>
    <w:rsid w:val="00695E49"/>
    <w:rsid w:val="006E54C6"/>
    <w:rsid w:val="00754587"/>
    <w:rsid w:val="00834016"/>
    <w:rsid w:val="008A1836"/>
    <w:rsid w:val="009B4543"/>
    <w:rsid w:val="00AF5BE0"/>
    <w:rsid w:val="00B17958"/>
    <w:rsid w:val="00B760CC"/>
    <w:rsid w:val="00BE08D2"/>
    <w:rsid w:val="00C64944"/>
    <w:rsid w:val="00C81ABA"/>
    <w:rsid w:val="00D27F21"/>
    <w:rsid w:val="00D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FBD5F"/>
  <w15:docId w15:val="{3900B382-9905-4D78-B47D-79F3BEF0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pPr>
      <w:ind w:left="2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9"/>
    </w:pPr>
  </w:style>
  <w:style w:type="paragraph" w:styleId="a5">
    <w:name w:val="header"/>
    <w:basedOn w:val="a"/>
    <w:link w:val="a6"/>
    <w:uiPriority w:val="99"/>
    <w:unhideWhenUsed/>
    <w:rsid w:val="00834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4016"/>
    <w:rPr>
      <w:rFonts w:ascii="PMingLiU" w:eastAsia="PMingLiU" w:hAnsi="PMingLiU" w:cs="PMingLiU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4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4016"/>
    <w:rPr>
      <w:rFonts w:ascii="PMingLiU" w:eastAsia="PMingLiU" w:hAnsi="PMingLiU" w:cs="PMingLiU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!\263\\\264\311\274\331\302\262\276\372-\245\277\245\376-2023.0219.doc)</dc:title>
  <dc:creator>User</dc:creator>
  <cp:lastModifiedBy>Daniel Sheu</cp:lastModifiedBy>
  <cp:revision>4</cp:revision>
  <cp:lastPrinted>2024-06-26T14:19:00Z</cp:lastPrinted>
  <dcterms:created xsi:type="dcterms:W3CDTF">2025-02-11T10:21:00Z</dcterms:created>
  <dcterms:modified xsi:type="dcterms:W3CDTF">2025-02-11T10:24:00Z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2024-06-26T00:00:00Z</vt:filetime>
  </property>
  <property fmtid="{D5CDD505-2E9C-101B-9397-08002B2CF9AE}" pid="5" name="Producer">
    <vt:lpwstr> 9.10</vt:lpwstr>
  </property>
</Properties>
</file>